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45892" w14:textId="77777777" w:rsidR="00AD0E50" w:rsidRPr="00EE15B6" w:rsidRDefault="00AD0E50" w:rsidP="00AD0E50">
      <w:pPr>
        <w:pStyle w:val="Ningnestilodeprrafo"/>
        <w:spacing w:line="240" w:lineRule="auto"/>
        <w:jc w:val="center"/>
        <w:rPr>
          <w:rFonts w:ascii="Hobo Std" w:hAnsi="Hobo Std" w:cs="Arial-Black"/>
          <w:b/>
          <w:bCs/>
          <w:color w:val="000000" w:themeColor="text1"/>
          <w:sz w:val="36"/>
          <w:u w:val="thick" w:color="000000"/>
        </w:rPr>
      </w:pPr>
    </w:p>
    <w:p w14:paraId="49E6C6F5" w14:textId="77777777" w:rsidR="00AD0E50" w:rsidRPr="00EE15B6" w:rsidRDefault="00AD0E50" w:rsidP="00AD0E50">
      <w:pPr>
        <w:pStyle w:val="Ningnestilodeprrafo"/>
        <w:spacing w:line="240" w:lineRule="auto"/>
        <w:jc w:val="center"/>
        <w:rPr>
          <w:rFonts w:ascii="Hobo Std" w:hAnsi="Hobo Std" w:cs="Arial-Black"/>
          <w:b/>
          <w:bCs/>
          <w:color w:val="000000" w:themeColor="text1"/>
          <w:sz w:val="36"/>
          <w:u w:val="thick" w:color="000000"/>
        </w:rPr>
      </w:pPr>
    </w:p>
    <w:p w14:paraId="356B90C0" w14:textId="77777777" w:rsidR="00AD0E50" w:rsidRPr="00EE15B6" w:rsidRDefault="00AD0E50" w:rsidP="00AD0E50">
      <w:pPr>
        <w:pStyle w:val="Ningnestilodeprrafo"/>
        <w:spacing w:line="240" w:lineRule="auto"/>
        <w:jc w:val="center"/>
        <w:rPr>
          <w:rFonts w:ascii="Hobo Std" w:hAnsi="Hobo Std" w:cs="Arial-Black"/>
          <w:b/>
          <w:bCs/>
          <w:color w:val="000000" w:themeColor="text1"/>
          <w:sz w:val="36"/>
          <w:u w:val="thick" w:color="000000"/>
        </w:rPr>
      </w:pPr>
    </w:p>
    <w:p w14:paraId="7A9CF73A" w14:textId="77777777" w:rsidR="00AD0E50" w:rsidRPr="00EE15B6" w:rsidRDefault="00AD0E50" w:rsidP="00AD0E50">
      <w:pPr>
        <w:pStyle w:val="Ningnestilodeprrafo"/>
        <w:spacing w:line="240" w:lineRule="auto"/>
        <w:jc w:val="center"/>
        <w:rPr>
          <w:rFonts w:ascii="Hobo Std" w:hAnsi="Hobo Std" w:cs="Arial-Black"/>
          <w:b/>
          <w:bCs/>
          <w:color w:val="000000" w:themeColor="text1"/>
          <w:sz w:val="36"/>
          <w:u w:val="thick" w:color="000000"/>
        </w:rPr>
      </w:pPr>
    </w:p>
    <w:p w14:paraId="6952597B" w14:textId="77777777" w:rsidR="00AD0E50" w:rsidRPr="00EE15B6" w:rsidRDefault="00AD0E50" w:rsidP="00AD0E50">
      <w:pPr>
        <w:pStyle w:val="Ningnestilodeprrafo"/>
        <w:spacing w:line="240" w:lineRule="auto"/>
        <w:jc w:val="center"/>
        <w:rPr>
          <w:rFonts w:ascii="Hobo Std" w:hAnsi="Hobo Std" w:cs="Arial-Black"/>
          <w:b/>
          <w:bCs/>
          <w:color w:val="000000" w:themeColor="text1"/>
          <w:sz w:val="36"/>
          <w:u w:val="thick" w:color="000000"/>
        </w:rPr>
      </w:pPr>
      <w:bookmarkStart w:id="0" w:name="_GoBack"/>
      <w:bookmarkEnd w:id="0"/>
    </w:p>
    <w:p w14:paraId="173FBA26" w14:textId="77777777" w:rsidR="00AD0E50" w:rsidRPr="00EE15B6" w:rsidRDefault="00AD0E50" w:rsidP="00AD0E50">
      <w:pPr>
        <w:pStyle w:val="Ningnestilodeprrafo"/>
        <w:spacing w:line="240" w:lineRule="auto"/>
        <w:jc w:val="center"/>
        <w:rPr>
          <w:rFonts w:ascii="Hobo Std" w:hAnsi="Hobo Std" w:cs="Arial-Black"/>
          <w:b/>
          <w:bCs/>
          <w:color w:val="000000" w:themeColor="text1"/>
          <w:sz w:val="36"/>
          <w:u w:val="thick" w:color="000000"/>
        </w:rPr>
      </w:pPr>
    </w:p>
    <w:p w14:paraId="3465E009" w14:textId="437F126B" w:rsidR="009548A2" w:rsidRPr="009548A2" w:rsidRDefault="009548A2" w:rsidP="009548A2">
      <w:pPr>
        <w:pStyle w:val="Ttulo1"/>
        <w:spacing w:before="0" w:line="240" w:lineRule="auto"/>
        <w:jc w:val="center"/>
        <w:rPr>
          <w:rFonts w:ascii="Arial" w:hAnsi="Arial" w:cs="Arial"/>
          <w:smallCaps/>
          <w:color w:val="000000" w:themeColor="text1"/>
          <w:sz w:val="44"/>
          <w:szCs w:val="44"/>
          <w:lang w:val="es-ES_tradnl"/>
        </w:rPr>
      </w:pPr>
      <w:bookmarkStart w:id="1" w:name="_Toc348770100"/>
      <w:r w:rsidRPr="009548A2">
        <w:rPr>
          <w:rFonts w:ascii="Arial" w:hAnsi="Arial" w:cs="Arial"/>
          <w:smallCaps/>
          <w:color w:val="000000" w:themeColor="text1"/>
          <w:sz w:val="44"/>
          <w:szCs w:val="44"/>
          <w:lang w:val="es-ES_tradnl"/>
        </w:rPr>
        <w:t>¿Es el Juez</w:t>
      </w:r>
      <w:bookmarkEnd w:id="1"/>
      <w:r w:rsidRPr="009548A2">
        <w:rPr>
          <w:rFonts w:ascii="Arial" w:hAnsi="Arial" w:cs="Arial"/>
          <w:smallCaps/>
          <w:color w:val="000000" w:themeColor="text1"/>
          <w:sz w:val="44"/>
          <w:szCs w:val="44"/>
          <w:lang w:val="es-ES_tradnl"/>
        </w:rPr>
        <w:t xml:space="preserve"> </w:t>
      </w:r>
    </w:p>
    <w:p w14:paraId="12D104FA" w14:textId="67737C26" w:rsidR="009548A2" w:rsidRPr="009548A2" w:rsidRDefault="009548A2" w:rsidP="009548A2">
      <w:pPr>
        <w:pStyle w:val="Ttulo1"/>
        <w:spacing w:before="0" w:line="240" w:lineRule="auto"/>
        <w:jc w:val="center"/>
        <w:rPr>
          <w:rFonts w:ascii="Hobo Std" w:hAnsi="Hobo Std"/>
          <w:color w:val="000000" w:themeColor="text1"/>
          <w:sz w:val="40"/>
          <w:szCs w:val="40"/>
          <w:u w:val="single"/>
          <w:lang w:val="es-ES_tradnl"/>
        </w:rPr>
      </w:pPr>
      <w:bookmarkStart w:id="2" w:name="_Toc348770101"/>
      <w:r w:rsidRPr="009548A2">
        <w:rPr>
          <w:rFonts w:ascii="Arial" w:hAnsi="Arial" w:cs="Arial"/>
          <w:smallCaps/>
          <w:color w:val="000000" w:themeColor="text1"/>
          <w:sz w:val="44"/>
          <w:szCs w:val="44"/>
          <w:u w:val="single"/>
          <w:lang w:val="es-ES_tradnl"/>
        </w:rPr>
        <w:t>un delincuente per se?</w:t>
      </w:r>
      <w:bookmarkEnd w:id="2"/>
      <w:r w:rsidRPr="009548A2">
        <w:rPr>
          <w:rFonts w:ascii="Arial" w:hAnsi="Arial" w:cs="Arial"/>
          <w:smallCaps/>
          <w:color w:val="000000" w:themeColor="text1"/>
          <w:sz w:val="44"/>
          <w:szCs w:val="44"/>
          <w:u w:val="single"/>
          <w:lang w:val="es-ES_tradnl"/>
        </w:rPr>
        <w:t xml:space="preserve"> </w:t>
      </w:r>
    </w:p>
    <w:p w14:paraId="77B89839" w14:textId="77777777" w:rsidR="009548A2" w:rsidRPr="009548A2" w:rsidRDefault="009548A2" w:rsidP="009548A2">
      <w:pPr>
        <w:pStyle w:val="Ttulo1"/>
        <w:spacing w:before="0" w:line="240" w:lineRule="auto"/>
        <w:jc w:val="center"/>
        <w:rPr>
          <w:rFonts w:asciiTheme="minorHAnsi" w:hAnsiTheme="minorHAnsi"/>
          <w:color w:val="000000" w:themeColor="text1"/>
          <w:sz w:val="32"/>
          <w:szCs w:val="24"/>
          <w:lang w:val="es-ES_tradnl"/>
        </w:rPr>
      </w:pPr>
      <w:bookmarkStart w:id="3" w:name="_Toc348770102"/>
      <w:r w:rsidRPr="009548A2">
        <w:rPr>
          <w:color w:val="000000" w:themeColor="text1"/>
          <w:sz w:val="36"/>
          <w:lang w:val="es-ES_tradnl"/>
        </w:rPr>
        <w:t>A propósito de la PRISIÓN PREVENTIVA</w:t>
      </w:r>
      <w:bookmarkEnd w:id="3"/>
    </w:p>
    <w:p w14:paraId="7FB4C5C1" w14:textId="77777777" w:rsidR="009548A2" w:rsidRPr="00EE15B6" w:rsidRDefault="009548A2" w:rsidP="009548A2">
      <w:pPr>
        <w:spacing w:after="0" w:line="240" w:lineRule="auto"/>
        <w:jc w:val="center"/>
        <w:rPr>
          <w:color w:val="000000" w:themeColor="text1"/>
          <w:sz w:val="24"/>
          <w:szCs w:val="24"/>
          <w:lang w:val="es-ES_tradnl"/>
        </w:rPr>
      </w:pPr>
      <w:r w:rsidRPr="00EE15B6">
        <w:rPr>
          <w:color w:val="000000" w:themeColor="text1"/>
          <w:sz w:val="24"/>
          <w:szCs w:val="24"/>
          <w:lang w:val="es-ES_tradnl"/>
        </w:rPr>
        <w:t xml:space="preserve">(Extracto del libro: “Permiso para delinquir: La Prisión Preventiva en el </w:t>
      </w:r>
    </w:p>
    <w:p w14:paraId="5513717A" w14:textId="77777777" w:rsidR="009548A2" w:rsidRPr="00EE15B6" w:rsidRDefault="009548A2" w:rsidP="009548A2">
      <w:pPr>
        <w:spacing w:after="0" w:line="240" w:lineRule="auto"/>
        <w:jc w:val="center"/>
        <w:rPr>
          <w:color w:val="000000" w:themeColor="text1"/>
          <w:sz w:val="24"/>
          <w:szCs w:val="24"/>
          <w:lang w:val="es-ES_tradnl"/>
        </w:rPr>
      </w:pPr>
      <w:r w:rsidRPr="00EE15B6">
        <w:rPr>
          <w:color w:val="000000" w:themeColor="text1"/>
          <w:sz w:val="24"/>
          <w:szCs w:val="24"/>
          <w:lang w:val="es-ES_tradnl"/>
        </w:rPr>
        <w:t>Derecho Postmoderno – Argumentos y Fundamentos jurídicos)</w:t>
      </w:r>
    </w:p>
    <w:p w14:paraId="65F5329B" w14:textId="77777777" w:rsidR="009548A2" w:rsidRPr="00EE15B6" w:rsidRDefault="009548A2" w:rsidP="009548A2">
      <w:pPr>
        <w:pStyle w:val="Ttulo2"/>
        <w:spacing w:before="0" w:beforeAutospacing="0" w:after="0" w:afterAutospacing="0"/>
        <w:jc w:val="center"/>
        <w:rPr>
          <w:rFonts w:asciiTheme="minorHAnsi" w:hAnsiTheme="minorHAnsi" w:cs="Arial"/>
          <w:color w:val="000000" w:themeColor="text1"/>
          <w:sz w:val="24"/>
          <w:szCs w:val="24"/>
          <w:lang w:val="es-ES_tradnl"/>
        </w:rPr>
      </w:pPr>
    </w:p>
    <w:p w14:paraId="0AA3439F" w14:textId="546EB431" w:rsidR="009548A2" w:rsidRPr="00EE15B6" w:rsidRDefault="009548A2" w:rsidP="009548A2">
      <w:pPr>
        <w:pStyle w:val="Ttulo2"/>
        <w:spacing w:before="0" w:beforeAutospacing="0" w:after="0" w:afterAutospacing="0"/>
        <w:jc w:val="center"/>
        <w:rPr>
          <w:rFonts w:asciiTheme="minorHAnsi" w:hAnsiTheme="minorHAnsi" w:cs="Arial"/>
          <w:i/>
          <w:color w:val="000000" w:themeColor="text1"/>
          <w:sz w:val="24"/>
          <w:szCs w:val="24"/>
          <w:lang w:val="es-ES_tradnl"/>
        </w:rPr>
      </w:pPr>
      <w:bookmarkStart w:id="4" w:name="_Toc348770103"/>
      <w:r w:rsidRPr="00EE15B6">
        <w:rPr>
          <w:rFonts w:asciiTheme="minorHAnsi" w:hAnsiTheme="minorHAnsi" w:cs="Arial"/>
          <w:color w:val="000000" w:themeColor="text1"/>
          <w:sz w:val="24"/>
          <w:szCs w:val="24"/>
          <w:lang w:val="es-ES_tradnl"/>
        </w:rPr>
        <w:t>Alex R. Zambrano Torres</w:t>
      </w:r>
      <w:bookmarkEnd w:id="4"/>
      <w:r w:rsidRPr="00EE15B6">
        <w:rPr>
          <w:rFonts w:asciiTheme="minorHAnsi" w:hAnsiTheme="minorHAnsi" w:cs="Arial"/>
          <w:color w:val="000000" w:themeColor="text1"/>
          <w:sz w:val="24"/>
          <w:szCs w:val="24"/>
          <w:lang w:val="es-ES_tradnl"/>
        </w:rPr>
        <w:t xml:space="preserve"> </w:t>
      </w:r>
    </w:p>
    <w:p w14:paraId="02D4FDF4" w14:textId="77777777" w:rsidR="00AD0E50" w:rsidRPr="00EE15B6" w:rsidRDefault="00AD0E50" w:rsidP="00AD0E50">
      <w:pPr>
        <w:pStyle w:val="Ningnestilodeprrafo"/>
        <w:spacing w:line="240" w:lineRule="auto"/>
        <w:jc w:val="center"/>
        <w:rPr>
          <w:rFonts w:ascii="Hobo Std" w:hAnsi="Hobo Std" w:cs="Arial-Black"/>
          <w:b/>
          <w:bCs/>
          <w:color w:val="000000" w:themeColor="text1"/>
          <w:sz w:val="36"/>
          <w:u w:val="thick" w:color="000000"/>
        </w:rPr>
      </w:pPr>
    </w:p>
    <w:p w14:paraId="72C57855" w14:textId="77777777" w:rsidR="00AD0E50" w:rsidRPr="00EE15B6" w:rsidRDefault="00AD0E50" w:rsidP="00AD0E50">
      <w:pPr>
        <w:pStyle w:val="Ningnestilodeprrafo"/>
        <w:spacing w:line="240" w:lineRule="auto"/>
        <w:jc w:val="center"/>
        <w:rPr>
          <w:rFonts w:ascii="Hobo Std" w:hAnsi="Hobo Std" w:cs="Arial-Black"/>
          <w:b/>
          <w:bCs/>
          <w:color w:val="000000" w:themeColor="text1"/>
          <w:sz w:val="36"/>
          <w:u w:val="thick" w:color="000000"/>
        </w:rPr>
      </w:pPr>
    </w:p>
    <w:p w14:paraId="1CA65648" w14:textId="77777777" w:rsidR="00AD0E50" w:rsidRPr="009548A2" w:rsidRDefault="00AD0E50" w:rsidP="00AD0E50">
      <w:pPr>
        <w:pStyle w:val="Ningnestilodeprrafo"/>
        <w:spacing w:line="240" w:lineRule="auto"/>
        <w:jc w:val="center"/>
        <w:rPr>
          <w:rFonts w:asciiTheme="minorHAnsi" w:hAnsiTheme="minorHAnsi" w:cs="Arial-Black"/>
          <w:b/>
          <w:bCs/>
          <w:color w:val="000000" w:themeColor="text1"/>
          <w:sz w:val="36"/>
          <w:u w:val="thick" w:color="000000"/>
        </w:rPr>
      </w:pPr>
    </w:p>
    <w:p w14:paraId="3448D64F" w14:textId="04617715" w:rsidR="00AD0E50" w:rsidRPr="009548A2" w:rsidRDefault="009548A2" w:rsidP="00AD0E50">
      <w:pPr>
        <w:pStyle w:val="Ningnestilodeprrafo"/>
        <w:spacing w:line="240" w:lineRule="auto"/>
        <w:jc w:val="center"/>
        <w:rPr>
          <w:rFonts w:asciiTheme="minorHAnsi" w:hAnsiTheme="minorHAnsi" w:cs="Arial-Black"/>
          <w:bCs/>
          <w:color w:val="000000" w:themeColor="text1"/>
          <w:sz w:val="28"/>
          <w:u w:color="000000"/>
        </w:rPr>
      </w:pPr>
      <w:r>
        <w:rPr>
          <w:rFonts w:asciiTheme="minorHAnsi" w:hAnsiTheme="minorHAnsi" w:cs="Arial-Black"/>
          <w:bCs/>
          <w:color w:val="000000" w:themeColor="text1"/>
          <w:sz w:val="28"/>
          <w:u w:color="000000"/>
        </w:rPr>
        <w:t>Texto p</w:t>
      </w:r>
      <w:r w:rsidRPr="009548A2">
        <w:rPr>
          <w:rFonts w:asciiTheme="minorHAnsi" w:hAnsiTheme="minorHAnsi" w:cs="Arial-Black"/>
          <w:bCs/>
          <w:color w:val="000000" w:themeColor="text1"/>
          <w:sz w:val="28"/>
          <w:u w:color="000000"/>
        </w:rPr>
        <w:t>ublicado en la revista:</w:t>
      </w:r>
    </w:p>
    <w:p w14:paraId="77034302" w14:textId="77777777" w:rsidR="00AD0E50" w:rsidRPr="009548A2" w:rsidRDefault="00AD0E50" w:rsidP="00AD0E50">
      <w:pPr>
        <w:pStyle w:val="Ningnestilodeprrafo"/>
        <w:spacing w:line="240" w:lineRule="auto"/>
        <w:jc w:val="center"/>
        <w:rPr>
          <w:rFonts w:asciiTheme="minorHAnsi" w:hAnsiTheme="minorHAnsi" w:cs="Arial-Black"/>
          <w:b/>
          <w:bCs/>
          <w:color w:val="000000" w:themeColor="text1"/>
          <w:sz w:val="28"/>
          <w:u w:val="single" w:color="000000"/>
        </w:rPr>
      </w:pPr>
      <w:r w:rsidRPr="009548A2">
        <w:rPr>
          <w:rFonts w:asciiTheme="minorHAnsi" w:hAnsiTheme="minorHAnsi" w:cs="Arial-Black"/>
          <w:b/>
          <w:bCs/>
          <w:color w:val="000000" w:themeColor="text1"/>
          <w:sz w:val="28"/>
          <w:u w:val="single" w:color="000000"/>
        </w:rPr>
        <w:t>“EL AMANTE DEL DERECHO”</w:t>
      </w:r>
    </w:p>
    <w:p w14:paraId="532EAA26" w14:textId="77777777" w:rsidR="00AD0E50" w:rsidRPr="009548A2" w:rsidRDefault="00AD0E50" w:rsidP="00AD0E50">
      <w:pPr>
        <w:pStyle w:val="Ningnestilodeprrafo"/>
        <w:spacing w:line="240" w:lineRule="auto"/>
        <w:jc w:val="center"/>
        <w:rPr>
          <w:rFonts w:asciiTheme="minorHAnsi" w:hAnsiTheme="minorHAnsi" w:cs="TimesNewRomanPS-ItalicMT"/>
          <w:iCs/>
          <w:color w:val="000000" w:themeColor="text1"/>
        </w:rPr>
      </w:pPr>
      <w:r w:rsidRPr="009548A2">
        <w:rPr>
          <w:rFonts w:asciiTheme="minorHAnsi" w:hAnsiTheme="minorHAnsi" w:cs="TimesNewRomanPS-ItalicMT"/>
          <w:iCs/>
          <w:color w:val="000000" w:themeColor="text1"/>
        </w:rPr>
        <w:t>Revista de Derecho, Empresa y Arte</w:t>
      </w:r>
    </w:p>
    <w:p w14:paraId="4042488D" w14:textId="77777777" w:rsidR="00AD0E50" w:rsidRPr="009548A2" w:rsidRDefault="00AD0E50" w:rsidP="00AD0E50">
      <w:pPr>
        <w:pStyle w:val="Ningnestilodeprrafo"/>
        <w:spacing w:line="240" w:lineRule="auto"/>
        <w:jc w:val="center"/>
        <w:rPr>
          <w:rFonts w:asciiTheme="minorHAnsi" w:hAnsiTheme="minorHAnsi" w:cs="TimesNewRomanPS-ItalicMT"/>
          <w:i/>
          <w:iCs/>
          <w:color w:val="000000" w:themeColor="text1"/>
          <w:sz w:val="28"/>
        </w:rPr>
      </w:pPr>
      <w:r w:rsidRPr="009548A2">
        <w:rPr>
          <w:rFonts w:asciiTheme="minorHAnsi" w:hAnsiTheme="minorHAnsi" w:cs="TimesNewRomanPS-ItalicMT"/>
          <w:i/>
          <w:iCs/>
          <w:color w:val="000000" w:themeColor="text1"/>
          <w:sz w:val="28"/>
        </w:rPr>
        <w:t xml:space="preserve">“Una revista de propuestas” </w:t>
      </w:r>
    </w:p>
    <w:p w14:paraId="49E60D68" w14:textId="77777777" w:rsidR="00AD0E50" w:rsidRPr="009548A2" w:rsidRDefault="00AD0E50" w:rsidP="00AD0E50">
      <w:pPr>
        <w:pStyle w:val="Ningnestilodeprrafo"/>
        <w:spacing w:line="240" w:lineRule="auto"/>
        <w:jc w:val="center"/>
        <w:rPr>
          <w:rFonts w:asciiTheme="minorHAnsi" w:hAnsiTheme="minorHAnsi" w:cs="TimesNewRomanPS-ItalicMT"/>
          <w:i/>
          <w:iCs/>
          <w:color w:val="000000" w:themeColor="text1"/>
        </w:rPr>
      </w:pPr>
      <w:r w:rsidRPr="009548A2">
        <w:rPr>
          <w:rFonts w:asciiTheme="minorHAnsi" w:hAnsiTheme="minorHAnsi" w:cs="TimesNewRomanPS-ItalicMT"/>
          <w:i/>
          <w:iCs/>
          <w:color w:val="000000" w:themeColor="text1"/>
        </w:rPr>
        <w:t>Año I, Nro. 001.</w:t>
      </w:r>
    </w:p>
    <w:p w14:paraId="096577C8" w14:textId="5C921D7F" w:rsidR="00AD0E50" w:rsidRPr="009548A2" w:rsidRDefault="00AD0E50" w:rsidP="00AD0E50">
      <w:pPr>
        <w:pStyle w:val="Ningnestilodeprrafo"/>
        <w:spacing w:line="240" w:lineRule="auto"/>
        <w:jc w:val="center"/>
        <w:rPr>
          <w:rFonts w:asciiTheme="minorHAnsi" w:hAnsiTheme="minorHAnsi" w:cs="TimesNewRomanPS-ItalicMT"/>
          <w:iCs/>
          <w:color w:val="000000" w:themeColor="text1"/>
          <w:sz w:val="20"/>
        </w:rPr>
      </w:pPr>
      <w:r w:rsidRPr="009548A2">
        <w:rPr>
          <w:rFonts w:asciiTheme="minorHAnsi" w:hAnsiTheme="minorHAnsi" w:cs="TimesNewRomanPS-ItalicMT"/>
          <w:iCs/>
          <w:color w:val="000000" w:themeColor="text1"/>
          <w:sz w:val="20"/>
        </w:rPr>
        <w:t>http://elamante.webnode.es</w:t>
      </w:r>
    </w:p>
    <w:p w14:paraId="12E0B339" w14:textId="6C8287E5" w:rsidR="00AD0E50" w:rsidRPr="009548A2" w:rsidRDefault="00AD0E50" w:rsidP="00AD0E50">
      <w:pPr>
        <w:pStyle w:val="Ningnestilodeprrafo"/>
        <w:spacing w:line="240" w:lineRule="auto"/>
        <w:jc w:val="center"/>
        <w:rPr>
          <w:rFonts w:asciiTheme="minorHAnsi" w:hAnsiTheme="minorHAnsi" w:cs="TimesNewRomanPS-ItalicMT"/>
          <w:iCs/>
          <w:color w:val="000000" w:themeColor="text1"/>
          <w:sz w:val="20"/>
        </w:rPr>
      </w:pPr>
      <w:r w:rsidRPr="009548A2">
        <w:rPr>
          <w:rFonts w:asciiTheme="minorHAnsi" w:hAnsiTheme="minorHAnsi" w:cs="TimesNewRomanPS-ItalicMT"/>
          <w:iCs/>
          <w:color w:val="000000" w:themeColor="text1"/>
          <w:sz w:val="20"/>
        </w:rPr>
        <w:t>aztododerecho@gmail.com</w:t>
      </w:r>
    </w:p>
    <w:p w14:paraId="312FEFAB" w14:textId="1C2A523B" w:rsidR="007D68E1" w:rsidRDefault="007D68E1">
      <w:pPr>
        <w:spacing w:after="0" w:line="240" w:lineRule="auto"/>
        <w:rPr>
          <w:rFonts w:ascii="Hobo Std" w:eastAsiaTheme="minorEastAsia" w:hAnsi="Hobo Std" w:cs="Arial-Black"/>
          <w:b/>
          <w:bCs/>
          <w:color w:val="000000" w:themeColor="text1"/>
          <w:sz w:val="24"/>
          <w:szCs w:val="24"/>
          <w:u w:val="thick" w:color="000000"/>
          <w:lang w:val="es-ES_tradnl" w:eastAsia="es-ES"/>
        </w:rPr>
      </w:pPr>
    </w:p>
    <w:p w14:paraId="6A653434" w14:textId="77777777" w:rsidR="00760EBF" w:rsidRDefault="00760EBF">
      <w:pPr>
        <w:spacing w:after="0" w:line="240" w:lineRule="auto"/>
        <w:rPr>
          <w:rFonts w:ascii="Hobo Std" w:eastAsiaTheme="minorEastAsia" w:hAnsi="Hobo Std" w:cs="Arial-Black"/>
          <w:b/>
          <w:bCs/>
          <w:color w:val="000000" w:themeColor="text1"/>
          <w:sz w:val="24"/>
          <w:szCs w:val="24"/>
          <w:u w:val="thick" w:color="000000"/>
          <w:lang w:val="es-ES_tradnl" w:eastAsia="es-ES"/>
        </w:rPr>
      </w:pPr>
    </w:p>
    <w:p w14:paraId="47909DB6" w14:textId="77777777" w:rsidR="00760EBF" w:rsidRDefault="00760EBF">
      <w:pPr>
        <w:spacing w:after="0" w:line="240" w:lineRule="auto"/>
        <w:rPr>
          <w:rFonts w:ascii="Hobo Std" w:eastAsiaTheme="minorEastAsia" w:hAnsi="Hobo Std" w:cs="Arial-Black"/>
          <w:b/>
          <w:bCs/>
          <w:color w:val="000000" w:themeColor="text1"/>
          <w:sz w:val="24"/>
          <w:szCs w:val="24"/>
          <w:u w:val="thick" w:color="000000"/>
          <w:lang w:val="es-ES_tradnl" w:eastAsia="es-ES"/>
        </w:rPr>
      </w:pPr>
    </w:p>
    <w:p w14:paraId="11FF1B66" w14:textId="77777777" w:rsidR="00760EBF" w:rsidRDefault="00760EBF">
      <w:pPr>
        <w:spacing w:after="0" w:line="240" w:lineRule="auto"/>
        <w:rPr>
          <w:rFonts w:ascii="Hobo Std" w:eastAsiaTheme="minorEastAsia" w:hAnsi="Hobo Std" w:cs="Arial-Black"/>
          <w:b/>
          <w:bCs/>
          <w:color w:val="000000" w:themeColor="text1"/>
          <w:sz w:val="24"/>
          <w:szCs w:val="24"/>
          <w:u w:val="thick" w:color="000000"/>
          <w:lang w:val="es-ES_tradnl" w:eastAsia="es-ES"/>
        </w:rPr>
      </w:pPr>
    </w:p>
    <w:p w14:paraId="02CAC816" w14:textId="77777777" w:rsidR="00760EBF" w:rsidRDefault="00760EBF">
      <w:pPr>
        <w:spacing w:after="0" w:line="240" w:lineRule="auto"/>
        <w:rPr>
          <w:rFonts w:ascii="Hobo Std" w:eastAsiaTheme="minorEastAsia" w:hAnsi="Hobo Std" w:cs="Arial-Black"/>
          <w:b/>
          <w:bCs/>
          <w:color w:val="000000" w:themeColor="text1"/>
          <w:sz w:val="24"/>
          <w:szCs w:val="24"/>
          <w:u w:val="thick" w:color="000000"/>
          <w:lang w:val="es-ES_tradnl" w:eastAsia="es-ES"/>
        </w:rPr>
      </w:pPr>
    </w:p>
    <w:p w14:paraId="386AB807" w14:textId="5C8722EE" w:rsidR="00760EBF" w:rsidRPr="00760EBF" w:rsidRDefault="00760EBF" w:rsidP="00760EBF">
      <w:pPr>
        <w:spacing w:after="0" w:line="240" w:lineRule="auto"/>
        <w:jc w:val="center"/>
        <w:rPr>
          <w:rFonts w:eastAsiaTheme="minorEastAsia" w:cs="Arial-Black"/>
          <w:b/>
          <w:bCs/>
          <w:color w:val="000000" w:themeColor="text1"/>
          <w:sz w:val="32"/>
          <w:szCs w:val="24"/>
          <w:u w:val="thick" w:color="000000"/>
          <w:lang w:val="es-ES_tradnl" w:eastAsia="es-ES"/>
        </w:rPr>
      </w:pPr>
      <w:proofErr w:type="spellStart"/>
      <w:r w:rsidRPr="00760EBF">
        <w:rPr>
          <w:rFonts w:eastAsiaTheme="minorEastAsia" w:cs="Arial-Black"/>
          <w:b/>
          <w:bCs/>
          <w:color w:val="000000" w:themeColor="text1"/>
          <w:sz w:val="32"/>
          <w:szCs w:val="24"/>
          <w:u w:val="thick" w:color="000000"/>
          <w:lang w:val="es-ES_tradnl" w:eastAsia="es-ES"/>
        </w:rPr>
        <w:t>AZ</w:t>
      </w:r>
      <w:proofErr w:type="spellEnd"/>
      <w:r w:rsidRPr="00760EBF">
        <w:rPr>
          <w:rFonts w:eastAsiaTheme="minorEastAsia" w:cs="Arial-Black"/>
          <w:b/>
          <w:bCs/>
          <w:color w:val="000000" w:themeColor="text1"/>
          <w:sz w:val="32"/>
          <w:szCs w:val="24"/>
          <w:u w:val="thick" w:color="000000"/>
          <w:lang w:val="es-ES_tradnl" w:eastAsia="es-ES"/>
        </w:rPr>
        <w:t xml:space="preserve"> TODO DERECHO</w:t>
      </w:r>
    </w:p>
    <w:p w14:paraId="7E2C2DC5" w14:textId="77777777" w:rsidR="00760EBF" w:rsidRPr="00EE15B6" w:rsidRDefault="00760EBF" w:rsidP="00760EBF">
      <w:pPr>
        <w:pStyle w:val="Ningnestilodeprrafo"/>
        <w:spacing w:line="240" w:lineRule="auto"/>
        <w:jc w:val="center"/>
        <w:rPr>
          <w:rFonts w:asciiTheme="minorHAnsi" w:hAnsiTheme="minorHAnsi" w:cs="TimesNewRomanPS-ItalicMT"/>
          <w:b/>
          <w:i/>
          <w:iCs/>
          <w:color w:val="000000" w:themeColor="text1"/>
          <w:sz w:val="20"/>
        </w:rPr>
      </w:pPr>
      <w:r w:rsidRPr="00EE15B6">
        <w:rPr>
          <w:rFonts w:asciiTheme="minorHAnsi" w:hAnsiTheme="minorHAnsi" w:cs="TimesNewRomanPS-ItalicMT"/>
          <w:b/>
          <w:i/>
          <w:iCs/>
          <w:color w:val="000000" w:themeColor="text1"/>
          <w:sz w:val="20"/>
        </w:rPr>
        <w:t xml:space="preserve">Centro Jurídico promotor del </w:t>
      </w:r>
    </w:p>
    <w:p w14:paraId="7FE4D46D" w14:textId="77777777" w:rsidR="00760EBF" w:rsidRPr="00EE15B6" w:rsidRDefault="00760EBF" w:rsidP="00760EBF">
      <w:pPr>
        <w:pStyle w:val="Ningnestilodeprrafo"/>
        <w:spacing w:line="240" w:lineRule="auto"/>
        <w:jc w:val="center"/>
        <w:rPr>
          <w:rFonts w:asciiTheme="minorHAnsi" w:hAnsiTheme="minorHAnsi" w:cs="TimesNewRomanPS-ItalicMT"/>
          <w:b/>
          <w:i/>
          <w:iCs/>
          <w:color w:val="000000" w:themeColor="text1"/>
          <w:sz w:val="20"/>
        </w:rPr>
      </w:pPr>
      <w:r w:rsidRPr="00EE15B6">
        <w:rPr>
          <w:rFonts w:asciiTheme="minorHAnsi" w:hAnsiTheme="minorHAnsi" w:cs="TimesNewRomanPS-ItalicMT"/>
          <w:b/>
          <w:i/>
          <w:iCs/>
          <w:color w:val="000000" w:themeColor="text1"/>
          <w:sz w:val="20"/>
        </w:rPr>
        <w:t>Derecho, la Empresa y el Arte</w:t>
      </w:r>
    </w:p>
    <w:p w14:paraId="7122BBAF" w14:textId="174B6BFC" w:rsidR="00760EBF" w:rsidRPr="00EE15B6" w:rsidRDefault="009548A2" w:rsidP="00760EBF">
      <w:pPr>
        <w:spacing w:after="0" w:line="240" w:lineRule="auto"/>
        <w:jc w:val="center"/>
        <w:rPr>
          <w:rFonts w:ascii="Hobo Std" w:eastAsiaTheme="minorEastAsia" w:hAnsi="Hobo Std" w:cs="Arial-Black"/>
          <w:b/>
          <w:bCs/>
          <w:color w:val="000000" w:themeColor="text1"/>
          <w:sz w:val="24"/>
          <w:szCs w:val="24"/>
          <w:u w:val="thick" w:color="000000"/>
          <w:lang w:val="es-ES_tradnl" w:eastAsia="es-ES"/>
        </w:rPr>
      </w:pPr>
      <w:hyperlink r:id="rId9" w:history="1">
        <w:r w:rsidR="00760EBF" w:rsidRPr="00EE15B6">
          <w:rPr>
            <w:rFonts w:cs="TimesNewRomanPS-ItalicMT"/>
            <w:iCs/>
            <w:color w:val="000000" w:themeColor="text1"/>
            <w:sz w:val="20"/>
          </w:rPr>
          <w:t>http://aztododerecho.webnode.es</w:t>
        </w:r>
      </w:hyperlink>
    </w:p>
    <w:p w14:paraId="7D6A9548" w14:textId="7CEDED87" w:rsidR="00AD0E50" w:rsidRPr="00EE15B6" w:rsidRDefault="00AD0E50">
      <w:pPr>
        <w:spacing w:after="0" w:line="240" w:lineRule="auto"/>
        <w:rPr>
          <w:rFonts w:ascii="Hobo Std" w:eastAsiaTheme="minorEastAsia" w:hAnsi="Hobo Std" w:cs="Arial-Black"/>
          <w:b/>
          <w:bCs/>
          <w:color w:val="000000" w:themeColor="text1"/>
          <w:sz w:val="24"/>
          <w:szCs w:val="24"/>
          <w:u w:val="thick" w:color="000000"/>
          <w:lang w:val="es-ES_tradnl" w:eastAsia="es-ES"/>
        </w:rPr>
      </w:pPr>
      <w:r w:rsidRPr="00EE15B6">
        <w:rPr>
          <w:rFonts w:ascii="Hobo Std" w:eastAsiaTheme="minorEastAsia" w:hAnsi="Hobo Std" w:cs="Arial-Black"/>
          <w:b/>
          <w:bCs/>
          <w:color w:val="000000" w:themeColor="text1"/>
          <w:sz w:val="24"/>
          <w:szCs w:val="24"/>
          <w:u w:val="thick" w:color="000000"/>
          <w:lang w:val="es-ES_tradnl" w:eastAsia="es-ES"/>
        </w:rPr>
        <w:br w:type="page"/>
      </w:r>
    </w:p>
    <w:p w14:paraId="4EBE5658" w14:textId="77777777" w:rsidR="00AD0E50" w:rsidRDefault="00AD0E50">
      <w:pPr>
        <w:spacing w:after="0" w:line="240" w:lineRule="auto"/>
        <w:rPr>
          <w:rFonts w:ascii="Hobo Std" w:eastAsiaTheme="minorEastAsia" w:hAnsi="Hobo Std" w:cs="Arial-Black"/>
          <w:b/>
          <w:bCs/>
          <w:color w:val="000000" w:themeColor="text1"/>
          <w:sz w:val="24"/>
          <w:szCs w:val="24"/>
          <w:u w:val="thick" w:color="000000"/>
          <w:lang w:val="es-ES_tradnl" w:eastAsia="es-ES"/>
        </w:rPr>
      </w:pPr>
    </w:p>
    <w:p w14:paraId="3790EA10" w14:textId="77777777" w:rsidR="009703B4" w:rsidRDefault="009703B4">
      <w:pPr>
        <w:spacing w:after="0" w:line="240" w:lineRule="auto"/>
        <w:rPr>
          <w:rFonts w:ascii="Hobo Std" w:eastAsiaTheme="minorEastAsia" w:hAnsi="Hobo Std" w:cs="Arial-Black"/>
          <w:b/>
          <w:bCs/>
          <w:color w:val="000000" w:themeColor="text1"/>
          <w:sz w:val="24"/>
          <w:szCs w:val="24"/>
          <w:u w:val="thick" w:color="000000"/>
          <w:lang w:val="es-ES_tradnl" w:eastAsia="es-ES"/>
        </w:rPr>
      </w:pPr>
    </w:p>
    <w:p w14:paraId="4D704579" w14:textId="77777777" w:rsidR="009703B4" w:rsidRPr="00EE15B6" w:rsidRDefault="009703B4">
      <w:pPr>
        <w:spacing w:after="0" w:line="240" w:lineRule="auto"/>
        <w:rPr>
          <w:rFonts w:ascii="Hobo Std" w:eastAsiaTheme="minorEastAsia" w:hAnsi="Hobo Std" w:cs="Arial-Black"/>
          <w:b/>
          <w:bCs/>
          <w:color w:val="000000" w:themeColor="text1"/>
          <w:sz w:val="24"/>
          <w:szCs w:val="24"/>
          <w:u w:val="thick" w:color="000000"/>
          <w:lang w:val="es-ES_tradnl" w:eastAsia="es-ES"/>
        </w:rPr>
      </w:pPr>
    </w:p>
    <w:p w14:paraId="0CFF3F85" w14:textId="77777777" w:rsidR="003827E1" w:rsidRPr="00EE15B6" w:rsidRDefault="003827E1" w:rsidP="003807A4">
      <w:pPr>
        <w:pStyle w:val="Ningnestilodeprrafo"/>
        <w:spacing w:line="240" w:lineRule="auto"/>
        <w:jc w:val="center"/>
        <w:rPr>
          <w:rFonts w:ascii="Hobo Std" w:hAnsi="Hobo Std" w:cs="Arial-Black"/>
          <w:b/>
          <w:bCs/>
          <w:color w:val="000000" w:themeColor="text1"/>
          <w:sz w:val="20"/>
          <w:u w:val="thick" w:color="000000"/>
        </w:rPr>
      </w:pPr>
    </w:p>
    <w:p w14:paraId="72C71AF4" w14:textId="79D431EB" w:rsidR="00C04D44" w:rsidRPr="00EE15B6" w:rsidRDefault="00D67CE8" w:rsidP="003807A4">
      <w:pPr>
        <w:pStyle w:val="Ningnestilodeprrafo"/>
        <w:spacing w:line="240" w:lineRule="auto"/>
        <w:jc w:val="center"/>
        <w:rPr>
          <w:rFonts w:ascii="Hobo Std" w:hAnsi="Hobo Std" w:cs="Arial-Black"/>
          <w:b/>
          <w:bCs/>
          <w:color w:val="000000" w:themeColor="text1"/>
          <w:sz w:val="20"/>
          <w:u w:val="thick" w:color="000000"/>
        </w:rPr>
      </w:pPr>
      <w:r w:rsidRPr="00EE15B6">
        <w:rPr>
          <w:rFonts w:ascii="Hobo Std" w:hAnsi="Hobo Std" w:cs="Arial-Black"/>
          <w:b/>
          <w:bCs/>
          <w:color w:val="000000" w:themeColor="text1"/>
          <w:sz w:val="22"/>
          <w:u w:val="thick" w:color="000000"/>
        </w:rPr>
        <w:t xml:space="preserve">“EL AMANTE </w:t>
      </w:r>
      <w:r w:rsidR="00542DB3" w:rsidRPr="00EE15B6">
        <w:rPr>
          <w:rFonts w:ascii="Hobo Std" w:hAnsi="Hobo Std" w:cs="Arial-Black"/>
          <w:b/>
          <w:bCs/>
          <w:color w:val="000000" w:themeColor="text1"/>
          <w:sz w:val="22"/>
          <w:u w:val="thick" w:color="000000"/>
        </w:rPr>
        <w:t>DEL DERECHO</w:t>
      </w:r>
      <w:r w:rsidRPr="00EE15B6">
        <w:rPr>
          <w:rFonts w:ascii="Hobo Std" w:hAnsi="Hobo Std" w:cs="Arial-Black"/>
          <w:b/>
          <w:bCs/>
          <w:color w:val="000000" w:themeColor="text1"/>
          <w:sz w:val="22"/>
          <w:u w:val="thick" w:color="000000"/>
        </w:rPr>
        <w:t>”</w:t>
      </w:r>
    </w:p>
    <w:p w14:paraId="3382BC41" w14:textId="50D4638D" w:rsidR="00D67CE8" w:rsidRPr="00EE15B6" w:rsidRDefault="00D67CE8" w:rsidP="003807A4">
      <w:pPr>
        <w:pStyle w:val="Ningnestilodeprrafo"/>
        <w:spacing w:line="240" w:lineRule="auto"/>
        <w:jc w:val="center"/>
        <w:rPr>
          <w:rFonts w:asciiTheme="minorHAnsi" w:hAnsiTheme="minorHAnsi" w:cs="TimesNewRomanPS-ItalicMT"/>
          <w:iCs/>
          <w:color w:val="000000" w:themeColor="text1"/>
          <w:sz w:val="20"/>
        </w:rPr>
      </w:pPr>
      <w:r w:rsidRPr="00EE15B6">
        <w:rPr>
          <w:rFonts w:asciiTheme="minorHAnsi" w:hAnsiTheme="minorHAnsi" w:cs="TimesNewRomanPS-ItalicMT"/>
          <w:iCs/>
          <w:color w:val="000000" w:themeColor="text1"/>
          <w:sz w:val="20"/>
        </w:rPr>
        <w:t xml:space="preserve">Revista </w:t>
      </w:r>
      <w:r w:rsidR="006B6489" w:rsidRPr="00EE15B6">
        <w:rPr>
          <w:rFonts w:asciiTheme="minorHAnsi" w:hAnsiTheme="minorHAnsi" w:cs="TimesNewRomanPS-ItalicMT"/>
          <w:iCs/>
          <w:color w:val="000000" w:themeColor="text1"/>
          <w:sz w:val="20"/>
        </w:rPr>
        <w:t xml:space="preserve">de </w:t>
      </w:r>
      <w:r w:rsidRPr="00EE15B6">
        <w:rPr>
          <w:rFonts w:asciiTheme="minorHAnsi" w:hAnsiTheme="minorHAnsi" w:cs="TimesNewRomanPS-ItalicMT"/>
          <w:iCs/>
          <w:color w:val="000000" w:themeColor="text1"/>
          <w:sz w:val="20"/>
        </w:rPr>
        <w:t>Derecho,</w:t>
      </w:r>
      <w:r w:rsidR="00C16234" w:rsidRPr="00EE15B6">
        <w:rPr>
          <w:rFonts w:asciiTheme="minorHAnsi" w:hAnsiTheme="minorHAnsi" w:cs="TimesNewRomanPS-ItalicMT"/>
          <w:iCs/>
          <w:color w:val="000000" w:themeColor="text1"/>
          <w:sz w:val="20"/>
        </w:rPr>
        <w:t xml:space="preserve"> Empresa y Arte</w:t>
      </w:r>
    </w:p>
    <w:p w14:paraId="0FDBCA55" w14:textId="489CF8DC" w:rsidR="009728F4" w:rsidRPr="00EE15B6" w:rsidRDefault="00662021" w:rsidP="009728F4">
      <w:pPr>
        <w:pStyle w:val="Ningnestilodeprrafo"/>
        <w:spacing w:line="240" w:lineRule="auto"/>
        <w:jc w:val="center"/>
        <w:rPr>
          <w:rFonts w:asciiTheme="minorHAnsi" w:hAnsiTheme="minorHAnsi" w:cs="TimesNewRomanPS-ItalicMT"/>
          <w:i/>
          <w:iCs/>
          <w:color w:val="000000" w:themeColor="text1"/>
          <w:sz w:val="20"/>
        </w:rPr>
      </w:pPr>
      <w:r>
        <w:rPr>
          <w:rFonts w:asciiTheme="minorHAnsi" w:hAnsiTheme="minorHAnsi" w:cs="TimesNewRomanPS-ItalicMT"/>
          <w:i/>
          <w:iCs/>
          <w:color w:val="000000" w:themeColor="text1"/>
          <w:sz w:val="20"/>
        </w:rPr>
        <w:t>«Una revista de propuestas»</w:t>
      </w:r>
      <w:r w:rsidR="009728F4" w:rsidRPr="00EE15B6">
        <w:rPr>
          <w:rFonts w:asciiTheme="minorHAnsi" w:hAnsiTheme="minorHAnsi" w:cs="TimesNewRomanPS-ItalicMT"/>
          <w:i/>
          <w:iCs/>
          <w:color w:val="000000" w:themeColor="text1"/>
          <w:sz w:val="20"/>
        </w:rPr>
        <w:t xml:space="preserve"> </w:t>
      </w:r>
    </w:p>
    <w:p w14:paraId="7DEDE083" w14:textId="791F8DDB" w:rsidR="009728F4" w:rsidRPr="00EE15B6" w:rsidRDefault="009728F4" w:rsidP="009728F4">
      <w:pPr>
        <w:pStyle w:val="Ningnestilodeprrafo"/>
        <w:spacing w:line="240" w:lineRule="auto"/>
        <w:jc w:val="center"/>
        <w:rPr>
          <w:rFonts w:asciiTheme="minorHAnsi" w:hAnsiTheme="minorHAnsi" w:cs="TimesNewRomanPS-ItalicMT"/>
          <w:i/>
          <w:iCs/>
          <w:color w:val="000000" w:themeColor="text1"/>
          <w:sz w:val="20"/>
        </w:rPr>
      </w:pPr>
      <w:r w:rsidRPr="00EE15B6">
        <w:rPr>
          <w:rFonts w:asciiTheme="minorHAnsi" w:hAnsiTheme="minorHAnsi" w:cs="TimesNewRomanPS-ItalicMT"/>
          <w:i/>
          <w:iCs/>
          <w:color w:val="000000" w:themeColor="text1"/>
          <w:sz w:val="20"/>
        </w:rPr>
        <w:t xml:space="preserve">Año I, Nro. </w:t>
      </w:r>
      <w:r w:rsidR="00AD0E50" w:rsidRPr="00EE15B6">
        <w:rPr>
          <w:rFonts w:asciiTheme="minorHAnsi" w:hAnsiTheme="minorHAnsi" w:cs="TimesNewRomanPS-ItalicMT"/>
          <w:i/>
          <w:iCs/>
          <w:color w:val="000000" w:themeColor="text1"/>
          <w:sz w:val="20"/>
        </w:rPr>
        <w:t>0</w:t>
      </w:r>
      <w:r w:rsidR="0036600A" w:rsidRPr="00EE15B6">
        <w:rPr>
          <w:rFonts w:asciiTheme="minorHAnsi" w:hAnsiTheme="minorHAnsi" w:cs="TimesNewRomanPS-ItalicMT"/>
          <w:i/>
          <w:iCs/>
          <w:color w:val="000000" w:themeColor="text1"/>
          <w:sz w:val="20"/>
        </w:rPr>
        <w:t>0</w:t>
      </w:r>
      <w:r w:rsidR="00AD0E50" w:rsidRPr="00EE15B6">
        <w:rPr>
          <w:rFonts w:asciiTheme="minorHAnsi" w:hAnsiTheme="minorHAnsi" w:cs="TimesNewRomanPS-ItalicMT"/>
          <w:i/>
          <w:iCs/>
          <w:color w:val="000000" w:themeColor="text1"/>
          <w:sz w:val="20"/>
        </w:rPr>
        <w:t>1.</w:t>
      </w:r>
    </w:p>
    <w:p w14:paraId="49A112B5" w14:textId="77777777" w:rsidR="009728F4" w:rsidRPr="00EE15B6" w:rsidRDefault="009728F4" w:rsidP="003807A4">
      <w:pPr>
        <w:pStyle w:val="Ningnestilodeprrafo"/>
        <w:spacing w:line="240" w:lineRule="auto"/>
        <w:jc w:val="center"/>
        <w:rPr>
          <w:rFonts w:asciiTheme="minorHAnsi" w:hAnsiTheme="minorHAnsi" w:cs="TimesNewRomanPS-ItalicMT"/>
          <w:iCs/>
          <w:color w:val="000000" w:themeColor="text1"/>
          <w:sz w:val="20"/>
        </w:rPr>
      </w:pPr>
    </w:p>
    <w:p w14:paraId="106917F6" w14:textId="77777777" w:rsidR="00450F2A" w:rsidRDefault="00450F2A" w:rsidP="003807A4">
      <w:pPr>
        <w:pStyle w:val="Ningnestilodeprrafo"/>
        <w:spacing w:line="240" w:lineRule="auto"/>
        <w:jc w:val="center"/>
        <w:rPr>
          <w:rFonts w:asciiTheme="minorHAnsi" w:hAnsiTheme="minorHAnsi" w:cs="TimesNewRomanPS-ItalicMT"/>
          <w:iCs/>
          <w:color w:val="000000" w:themeColor="text1"/>
          <w:sz w:val="20"/>
        </w:rPr>
      </w:pPr>
    </w:p>
    <w:p w14:paraId="67260EBE" w14:textId="77777777" w:rsidR="009703B4" w:rsidRDefault="009703B4" w:rsidP="003807A4">
      <w:pPr>
        <w:pStyle w:val="Ningnestilodeprrafo"/>
        <w:spacing w:line="240" w:lineRule="auto"/>
        <w:jc w:val="center"/>
        <w:rPr>
          <w:rFonts w:asciiTheme="minorHAnsi" w:hAnsiTheme="minorHAnsi" w:cs="TimesNewRomanPS-ItalicMT"/>
          <w:iCs/>
          <w:color w:val="000000" w:themeColor="text1"/>
          <w:sz w:val="20"/>
        </w:rPr>
      </w:pPr>
    </w:p>
    <w:p w14:paraId="437A6010" w14:textId="77777777" w:rsidR="00760EBF" w:rsidRPr="00EE15B6" w:rsidRDefault="00760EBF" w:rsidP="003807A4">
      <w:pPr>
        <w:pStyle w:val="Ningnestilodeprrafo"/>
        <w:spacing w:line="240" w:lineRule="auto"/>
        <w:jc w:val="center"/>
        <w:rPr>
          <w:rFonts w:asciiTheme="minorHAnsi" w:hAnsiTheme="minorHAnsi" w:cs="TimesNewRomanPS-ItalicMT"/>
          <w:iCs/>
          <w:color w:val="000000" w:themeColor="text1"/>
          <w:sz w:val="20"/>
        </w:rPr>
      </w:pPr>
    </w:p>
    <w:p w14:paraId="2AC8F057" w14:textId="77777777" w:rsidR="00450F2A" w:rsidRPr="00EE15B6" w:rsidRDefault="00450F2A" w:rsidP="003807A4">
      <w:pPr>
        <w:pStyle w:val="Ningnestilodeprrafo"/>
        <w:spacing w:line="240" w:lineRule="auto"/>
        <w:jc w:val="center"/>
        <w:rPr>
          <w:rFonts w:asciiTheme="minorHAnsi" w:hAnsiTheme="minorHAnsi" w:cs="TimesNewRomanPS-ItalicMT"/>
          <w:iCs/>
          <w:color w:val="000000" w:themeColor="text1"/>
          <w:sz w:val="20"/>
        </w:rPr>
      </w:pPr>
    </w:p>
    <w:p w14:paraId="09257998" w14:textId="31198563" w:rsidR="00100207" w:rsidRPr="00EE15B6" w:rsidRDefault="00100207" w:rsidP="003807A4">
      <w:pPr>
        <w:pStyle w:val="Ningnestilodeprrafo"/>
        <w:spacing w:line="240" w:lineRule="auto"/>
        <w:jc w:val="center"/>
        <w:rPr>
          <w:rFonts w:asciiTheme="minorHAnsi" w:hAnsiTheme="minorHAnsi" w:cs="TimesNewRomanPS-ItalicMT"/>
          <w:b/>
          <w:iCs/>
          <w:color w:val="000000" w:themeColor="text1"/>
          <w:sz w:val="20"/>
          <w:u w:val="single"/>
        </w:rPr>
      </w:pPr>
      <w:proofErr w:type="spellStart"/>
      <w:r w:rsidRPr="00EE15B6">
        <w:rPr>
          <w:rFonts w:asciiTheme="minorHAnsi" w:hAnsiTheme="minorHAnsi" w:cs="TimesNewRomanPS-ItalicMT"/>
          <w:b/>
          <w:iCs/>
          <w:color w:val="000000" w:themeColor="text1"/>
          <w:sz w:val="20"/>
          <w:u w:val="single"/>
        </w:rPr>
        <w:t>AZ</w:t>
      </w:r>
      <w:proofErr w:type="spellEnd"/>
      <w:r w:rsidRPr="00EE15B6">
        <w:rPr>
          <w:rFonts w:asciiTheme="minorHAnsi" w:hAnsiTheme="minorHAnsi" w:cs="TimesNewRomanPS-ItalicMT"/>
          <w:b/>
          <w:iCs/>
          <w:color w:val="000000" w:themeColor="text1"/>
          <w:sz w:val="20"/>
          <w:u w:val="single"/>
        </w:rPr>
        <w:t xml:space="preserve"> TODO DERECHO </w:t>
      </w:r>
    </w:p>
    <w:p w14:paraId="6CBD12BB" w14:textId="77777777" w:rsidR="009728F4" w:rsidRPr="00EE15B6" w:rsidRDefault="00100207" w:rsidP="003807A4">
      <w:pPr>
        <w:pStyle w:val="Ningnestilodeprrafo"/>
        <w:spacing w:line="240" w:lineRule="auto"/>
        <w:jc w:val="center"/>
        <w:rPr>
          <w:rFonts w:asciiTheme="minorHAnsi" w:hAnsiTheme="minorHAnsi" w:cs="TimesNewRomanPS-ItalicMT"/>
          <w:b/>
          <w:i/>
          <w:iCs/>
          <w:color w:val="000000" w:themeColor="text1"/>
          <w:sz w:val="20"/>
        </w:rPr>
      </w:pPr>
      <w:r w:rsidRPr="00EE15B6">
        <w:rPr>
          <w:rFonts w:asciiTheme="minorHAnsi" w:hAnsiTheme="minorHAnsi" w:cs="TimesNewRomanPS-ItalicMT"/>
          <w:b/>
          <w:i/>
          <w:iCs/>
          <w:color w:val="000000" w:themeColor="text1"/>
          <w:sz w:val="20"/>
        </w:rPr>
        <w:t xml:space="preserve">Centro Jurídico promotor del </w:t>
      </w:r>
    </w:p>
    <w:p w14:paraId="5B62017E" w14:textId="2C848593" w:rsidR="00C04D44" w:rsidRPr="00EE15B6" w:rsidRDefault="00100207" w:rsidP="003807A4">
      <w:pPr>
        <w:pStyle w:val="Ningnestilodeprrafo"/>
        <w:spacing w:line="240" w:lineRule="auto"/>
        <w:jc w:val="center"/>
        <w:rPr>
          <w:rFonts w:asciiTheme="minorHAnsi" w:hAnsiTheme="minorHAnsi" w:cs="TimesNewRomanPS-ItalicMT"/>
          <w:b/>
          <w:i/>
          <w:iCs/>
          <w:color w:val="000000" w:themeColor="text1"/>
          <w:sz w:val="20"/>
        </w:rPr>
      </w:pPr>
      <w:r w:rsidRPr="00EE15B6">
        <w:rPr>
          <w:rFonts w:asciiTheme="minorHAnsi" w:hAnsiTheme="minorHAnsi" w:cs="TimesNewRomanPS-ItalicMT"/>
          <w:b/>
          <w:i/>
          <w:iCs/>
          <w:color w:val="000000" w:themeColor="text1"/>
          <w:sz w:val="20"/>
        </w:rPr>
        <w:t>Derecho, la Empresa y el Arte</w:t>
      </w:r>
    </w:p>
    <w:p w14:paraId="1238CC7F" w14:textId="59958F09" w:rsidR="002435AF" w:rsidRPr="00EE15B6" w:rsidRDefault="0061109D" w:rsidP="003807A4">
      <w:pPr>
        <w:pStyle w:val="Ningnestilodeprrafo"/>
        <w:spacing w:line="240" w:lineRule="auto"/>
        <w:jc w:val="center"/>
        <w:rPr>
          <w:rFonts w:asciiTheme="minorHAnsi" w:hAnsiTheme="minorHAnsi" w:cs="TimesNewRomanPS-ItalicMT"/>
          <w:iCs/>
          <w:color w:val="000000" w:themeColor="text1"/>
          <w:sz w:val="20"/>
        </w:rPr>
      </w:pPr>
      <w:r w:rsidRPr="00EE15B6">
        <w:rPr>
          <w:rFonts w:asciiTheme="minorHAnsi" w:hAnsiTheme="minorHAnsi" w:cs="TimesNewRomanPS-ItalicMT"/>
          <w:iCs/>
          <w:color w:val="000000" w:themeColor="text1"/>
          <w:sz w:val="20"/>
        </w:rPr>
        <w:t>Pág</w:t>
      </w:r>
      <w:r w:rsidR="002435AF" w:rsidRPr="00EE15B6">
        <w:rPr>
          <w:rFonts w:asciiTheme="minorHAnsi" w:hAnsiTheme="minorHAnsi" w:cs="TimesNewRomanPS-ItalicMT"/>
          <w:iCs/>
          <w:color w:val="000000" w:themeColor="text1"/>
          <w:sz w:val="20"/>
        </w:rPr>
        <w:t xml:space="preserve">. Web: </w:t>
      </w:r>
      <w:hyperlink r:id="rId10" w:history="1">
        <w:r w:rsidR="002435AF" w:rsidRPr="00EE15B6">
          <w:rPr>
            <w:rFonts w:asciiTheme="minorHAnsi" w:hAnsiTheme="minorHAnsi" w:cs="TimesNewRomanPS-ItalicMT"/>
            <w:iCs/>
            <w:color w:val="000000" w:themeColor="text1"/>
            <w:sz w:val="20"/>
          </w:rPr>
          <w:t>http://aztododerecho.webnode.es</w:t>
        </w:r>
      </w:hyperlink>
      <w:r w:rsidR="002435AF" w:rsidRPr="00EE15B6">
        <w:rPr>
          <w:rFonts w:asciiTheme="minorHAnsi" w:hAnsiTheme="minorHAnsi" w:cs="TimesNewRomanPS-ItalicMT"/>
          <w:iCs/>
          <w:color w:val="000000" w:themeColor="text1"/>
          <w:sz w:val="20"/>
        </w:rPr>
        <w:t xml:space="preserve">; </w:t>
      </w:r>
    </w:p>
    <w:p w14:paraId="6889CA03" w14:textId="1B48D70F" w:rsidR="001251A5" w:rsidRPr="00EE15B6" w:rsidRDefault="001251A5" w:rsidP="003807A4">
      <w:pPr>
        <w:pStyle w:val="Ningnestilodeprrafo"/>
        <w:spacing w:line="240" w:lineRule="auto"/>
        <w:jc w:val="center"/>
        <w:rPr>
          <w:rFonts w:asciiTheme="minorHAnsi" w:hAnsiTheme="minorHAnsi" w:cs="TimesNewRomanPS-ItalicMT"/>
          <w:iCs/>
          <w:color w:val="000000" w:themeColor="text1"/>
          <w:sz w:val="20"/>
        </w:rPr>
      </w:pPr>
      <w:r w:rsidRPr="00EE15B6">
        <w:rPr>
          <w:rFonts w:asciiTheme="minorHAnsi" w:hAnsiTheme="minorHAnsi" w:cs="TimesNewRomanPS-ItalicMT"/>
          <w:iCs/>
          <w:color w:val="000000" w:themeColor="text1"/>
          <w:sz w:val="20"/>
        </w:rPr>
        <w:t>Revista: http://</w:t>
      </w:r>
      <w:r w:rsidR="00AB799B" w:rsidRPr="00EE15B6">
        <w:rPr>
          <w:rFonts w:asciiTheme="minorHAnsi" w:hAnsiTheme="minorHAnsi" w:cs="TimesNewRomanPS-ItalicMT"/>
          <w:iCs/>
          <w:color w:val="000000" w:themeColor="text1"/>
          <w:sz w:val="20"/>
        </w:rPr>
        <w:t>elamante</w:t>
      </w:r>
      <w:r w:rsidRPr="00EE15B6">
        <w:rPr>
          <w:rFonts w:asciiTheme="minorHAnsi" w:hAnsiTheme="minorHAnsi" w:cs="TimesNewRomanPS-ItalicMT"/>
          <w:iCs/>
          <w:color w:val="000000" w:themeColor="text1"/>
          <w:sz w:val="20"/>
        </w:rPr>
        <w:t>.webnode.es</w:t>
      </w:r>
    </w:p>
    <w:p w14:paraId="2809D0A5" w14:textId="546F0D06" w:rsidR="002435AF" w:rsidRPr="00EE15B6" w:rsidRDefault="002435AF" w:rsidP="003807A4">
      <w:pPr>
        <w:pStyle w:val="Ningnestilodeprrafo"/>
        <w:spacing w:line="240" w:lineRule="auto"/>
        <w:jc w:val="center"/>
        <w:rPr>
          <w:rFonts w:asciiTheme="minorHAnsi" w:hAnsiTheme="minorHAnsi" w:cs="TimesNewRomanPS-ItalicMT"/>
          <w:iCs/>
          <w:color w:val="000000" w:themeColor="text1"/>
          <w:sz w:val="20"/>
        </w:rPr>
      </w:pPr>
      <w:r w:rsidRPr="00EE15B6">
        <w:rPr>
          <w:rFonts w:asciiTheme="minorHAnsi" w:hAnsiTheme="minorHAnsi" w:cs="TimesNewRomanPS-ItalicMT"/>
          <w:iCs/>
          <w:color w:val="000000" w:themeColor="text1"/>
          <w:sz w:val="20"/>
        </w:rPr>
        <w:t xml:space="preserve">Catálogos:  </w:t>
      </w:r>
      <w:hyperlink r:id="rId11" w:history="1">
        <w:r w:rsidRPr="00EE15B6">
          <w:rPr>
            <w:rFonts w:asciiTheme="minorHAnsi" w:hAnsiTheme="minorHAnsi" w:cs="TimesNewRomanPS-ItalicMT"/>
            <w:iCs/>
            <w:color w:val="000000" w:themeColor="text1"/>
            <w:sz w:val="20"/>
          </w:rPr>
          <w:t>http://proyectos-az.webnode.es</w:t>
        </w:r>
      </w:hyperlink>
    </w:p>
    <w:p w14:paraId="43539052" w14:textId="351E4911" w:rsidR="00AB799B" w:rsidRPr="00EE15B6" w:rsidRDefault="00301F97" w:rsidP="003807A4">
      <w:pPr>
        <w:pStyle w:val="Ningnestilodeprrafo"/>
        <w:spacing w:line="240" w:lineRule="auto"/>
        <w:jc w:val="center"/>
        <w:rPr>
          <w:rFonts w:asciiTheme="minorHAnsi" w:hAnsiTheme="minorHAnsi" w:cs="TimesNewRomanPS-ItalicMT"/>
          <w:iCs/>
          <w:color w:val="000000" w:themeColor="text1"/>
          <w:sz w:val="20"/>
        </w:rPr>
      </w:pPr>
      <w:r w:rsidRPr="00EE15B6">
        <w:rPr>
          <w:rFonts w:asciiTheme="minorHAnsi" w:hAnsiTheme="minorHAnsi" w:cs="TimesNewRomanPS-ItalicMT"/>
          <w:iCs/>
          <w:color w:val="000000" w:themeColor="text1"/>
          <w:sz w:val="20"/>
        </w:rPr>
        <w:t>https://www.facebook.com/alexzambranot</w:t>
      </w:r>
    </w:p>
    <w:p w14:paraId="797E134F" w14:textId="77777777" w:rsidR="00301F97" w:rsidRPr="00EE15B6" w:rsidRDefault="002435AF" w:rsidP="003807A4">
      <w:pPr>
        <w:pStyle w:val="Ningnestilodeprrafo"/>
        <w:spacing w:line="240" w:lineRule="auto"/>
        <w:jc w:val="center"/>
        <w:rPr>
          <w:rFonts w:asciiTheme="minorHAnsi" w:hAnsiTheme="minorHAnsi" w:cs="TimesNewRomanPS-ItalicMT"/>
          <w:iCs/>
          <w:color w:val="000000" w:themeColor="text1"/>
          <w:sz w:val="20"/>
        </w:rPr>
      </w:pPr>
      <w:r w:rsidRPr="00EE15B6">
        <w:rPr>
          <w:rFonts w:asciiTheme="minorHAnsi" w:hAnsiTheme="minorHAnsi" w:cs="TimesNewRomanPS-ItalicMT"/>
          <w:iCs/>
          <w:color w:val="000000" w:themeColor="text1"/>
          <w:sz w:val="20"/>
        </w:rPr>
        <w:t>E-mail</w:t>
      </w:r>
      <w:r w:rsidR="00301F97" w:rsidRPr="00EE15B6">
        <w:rPr>
          <w:rFonts w:asciiTheme="minorHAnsi" w:hAnsiTheme="minorHAnsi" w:cs="TimesNewRomanPS-ItalicMT"/>
          <w:iCs/>
          <w:color w:val="000000" w:themeColor="text1"/>
          <w:sz w:val="20"/>
        </w:rPr>
        <w:t>: aztododerecho@gmail.com</w:t>
      </w:r>
    </w:p>
    <w:p w14:paraId="6BCEF318" w14:textId="74B7A71F" w:rsidR="00306F67" w:rsidRPr="00EE15B6" w:rsidRDefault="002435AF" w:rsidP="003807A4">
      <w:pPr>
        <w:pStyle w:val="Ningnestilodeprrafo"/>
        <w:spacing w:line="240" w:lineRule="auto"/>
        <w:jc w:val="center"/>
        <w:rPr>
          <w:rFonts w:asciiTheme="minorHAnsi" w:hAnsiTheme="minorHAnsi" w:cs="TimesNewRomanPS-ItalicMT"/>
          <w:iCs/>
          <w:color w:val="000000" w:themeColor="text1"/>
          <w:sz w:val="20"/>
        </w:rPr>
      </w:pPr>
      <w:r w:rsidRPr="00EE15B6">
        <w:rPr>
          <w:rFonts w:asciiTheme="minorHAnsi" w:hAnsiTheme="minorHAnsi" w:cs="TimesNewRomanPS-ItalicMT"/>
          <w:iCs/>
          <w:color w:val="000000" w:themeColor="text1"/>
          <w:sz w:val="20"/>
        </w:rPr>
        <w:t>Cel. 931800488</w:t>
      </w:r>
    </w:p>
    <w:p w14:paraId="3A107C6B" w14:textId="77777777" w:rsidR="009703B4" w:rsidRPr="00EE15B6" w:rsidRDefault="009703B4" w:rsidP="003807A4">
      <w:pPr>
        <w:pStyle w:val="Ningnestilodeprrafo"/>
        <w:spacing w:line="240" w:lineRule="auto"/>
        <w:rPr>
          <w:rFonts w:asciiTheme="minorHAnsi" w:hAnsiTheme="minorHAnsi" w:cs="TimesNewRomanPSMT"/>
          <w:b/>
          <w:color w:val="000000" w:themeColor="text1"/>
          <w:sz w:val="20"/>
        </w:rPr>
      </w:pPr>
    </w:p>
    <w:p w14:paraId="1B4CD20D" w14:textId="6D22FC1C" w:rsidR="00B46779" w:rsidRPr="00EE15B6" w:rsidRDefault="00B46779" w:rsidP="00B46779">
      <w:pPr>
        <w:pStyle w:val="Ningnestilodeprrafo"/>
        <w:spacing w:line="240" w:lineRule="auto"/>
        <w:jc w:val="center"/>
        <w:rPr>
          <w:rFonts w:asciiTheme="minorHAnsi" w:hAnsiTheme="minorHAnsi" w:cs="TimesNewRomanPSMT"/>
          <w:b/>
          <w:color w:val="000000" w:themeColor="text1"/>
          <w:sz w:val="20"/>
        </w:rPr>
      </w:pPr>
      <w:r w:rsidRPr="00EE15B6">
        <w:rPr>
          <w:rFonts w:asciiTheme="minorHAnsi" w:hAnsiTheme="minorHAnsi" w:cs="TimesNewRomanPSMT"/>
          <w:b/>
          <w:color w:val="000000" w:themeColor="text1"/>
          <w:sz w:val="20"/>
        </w:rPr>
        <w:t>ESTUDIO JURÍDICO: Oficina Digital:</w:t>
      </w:r>
    </w:p>
    <w:p w14:paraId="3C8DFAC4" w14:textId="77777777" w:rsidR="00B46779" w:rsidRPr="00EE15B6" w:rsidRDefault="00B46779" w:rsidP="00B46779">
      <w:pPr>
        <w:pStyle w:val="Ningnestilodeprrafo"/>
        <w:spacing w:line="240" w:lineRule="auto"/>
        <w:jc w:val="center"/>
        <w:rPr>
          <w:rFonts w:asciiTheme="minorHAnsi" w:hAnsiTheme="minorHAnsi" w:cs="TimesNewRomanPS-ItalicMT"/>
          <w:iCs/>
          <w:color w:val="000000" w:themeColor="text1"/>
          <w:sz w:val="20"/>
        </w:rPr>
      </w:pPr>
      <w:r w:rsidRPr="00EE15B6">
        <w:rPr>
          <w:rFonts w:asciiTheme="minorHAnsi" w:hAnsiTheme="minorHAnsi" w:cs="TimesNewRomanPS-ItalicMT"/>
          <w:iCs/>
          <w:color w:val="000000" w:themeColor="text1"/>
          <w:sz w:val="20"/>
        </w:rPr>
        <w:t>http://estudiojuridicoaz.webnode.es</w:t>
      </w:r>
    </w:p>
    <w:p w14:paraId="1BFB85E8" w14:textId="77777777" w:rsidR="00B46779" w:rsidRPr="00EE15B6" w:rsidRDefault="00B46779" w:rsidP="003807A4">
      <w:pPr>
        <w:pStyle w:val="Ningnestilodeprrafo"/>
        <w:spacing w:line="240" w:lineRule="auto"/>
        <w:rPr>
          <w:rFonts w:asciiTheme="minorHAnsi" w:hAnsiTheme="minorHAnsi" w:cs="TimesNewRomanPSMT"/>
          <w:b/>
          <w:color w:val="000000" w:themeColor="text1"/>
          <w:sz w:val="20"/>
        </w:rPr>
      </w:pPr>
    </w:p>
    <w:p w14:paraId="1D0D9BC2" w14:textId="5C8C0792" w:rsidR="005B70A1" w:rsidRPr="00EE15B6" w:rsidRDefault="005B70A1" w:rsidP="003807A4">
      <w:pPr>
        <w:pStyle w:val="Ningnestilodeprrafo"/>
        <w:spacing w:line="240" w:lineRule="auto"/>
        <w:jc w:val="center"/>
        <w:rPr>
          <w:rFonts w:asciiTheme="minorHAnsi" w:hAnsiTheme="minorHAnsi" w:cs="TimesNewRomanPSMT"/>
          <w:b/>
          <w:color w:val="000000" w:themeColor="text1"/>
          <w:sz w:val="20"/>
        </w:rPr>
      </w:pPr>
      <w:r w:rsidRPr="00EE15B6">
        <w:rPr>
          <w:rFonts w:asciiTheme="minorHAnsi" w:hAnsiTheme="minorHAnsi" w:cs="TimesNewRomanPSMT"/>
          <w:b/>
          <w:color w:val="000000" w:themeColor="text1"/>
          <w:sz w:val="20"/>
        </w:rPr>
        <w:t>DIRECCIÓN EJECUTIVA</w:t>
      </w:r>
      <w:r w:rsidR="00542DB3" w:rsidRPr="00EE15B6">
        <w:rPr>
          <w:rFonts w:asciiTheme="minorHAnsi" w:hAnsiTheme="minorHAnsi" w:cs="TimesNewRomanPSMT"/>
          <w:b/>
          <w:color w:val="000000" w:themeColor="text1"/>
          <w:sz w:val="20"/>
        </w:rPr>
        <w:t xml:space="preserve"> Y LEGAL</w:t>
      </w:r>
    </w:p>
    <w:p w14:paraId="39D52B6C" w14:textId="1DE39098" w:rsidR="005B70A1" w:rsidRPr="00EE15B6" w:rsidRDefault="005B70A1" w:rsidP="003807A4">
      <w:pPr>
        <w:pStyle w:val="Ningnestilodeprrafo"/>
        <w:spacing w:line="240" w:lineRule="auto"/>
        <w:jc w:val="center"/>
        <w:rPr>
          <w:rFonts w:asciiTheme="minorHAnsi" w:hAnsiTheme="minorHAnsi" w:cs="TimesNewRomanPSMT"/>
          <w:color w:val="000000" w:themeColor="text1"/>
          <w:sz w:val="20"/>
        </w:rPr>
      </w:pPr>
      <w:r w:rsidRPr="00EE15B6">
        <w:rPr>
          <w:rFonts w:asciiTheme="minorHAnsi" w:hAnsiTheme="minorHAnsi" w:cs="TimesNewRomanPSMT"/>
          <w:color w:val="000000" w:themeColor="text1"/>
          <w:sz w:val="20"/>
        </w:rPr>
        <w:t>Alex R. Zambrano Torres</w:t>
      </w:r>
    </w:p>
    <w:p w14:paraId="22E748E0" w14:textId="77777777" w:rsidR="005B70A1" w:rsidRPr="00EE15B6" w:rsidRDefault="005B70A1" w:rsidP="003807A4">
      <w:pPr>
        <w:pStyle w:val="Ningnestilodeprrafo"/>
        <w:spacing w:line="240" w:lineRule="auto"/>
        <w:jc w:val="center"/>
        <w:rPr>
          <w:rFonts w:asciiTheme="minorHAnsi" w:hAnsiTheme="minorHAnsi" w:cs="TimesNewRomanPSMT"/>
          <w:color w:val="000000" w:themeColor="text1"/>
          <w:sz w:val="20"/>
        </w:rPr>
      </w:pPr>
    </w:p>
    <w:p w14:paraId="3E2EDB2E" w14:textId="75BCAE4E" w:rsidR="005B70A1" w:rsidRPr="00EE15B6" w:rsidRDefault="005B70A1" w:rsidP="003807A4">
      <w:pPr>
        <w:pStyle w:val="Ningnestilodeprrafo"/>
        <w:spacing w:line="240" w:lineRule="auto"/>
        <w:jc w:val="center"/>
        <w:rPr>
          <w:rFonts w:asciiTheme="minorHAnsi" w:hAnsiTheme="minorHAnsi" w:cs="TimesNewRomanPSMT"/>
          <w:b/>
          <w:color w:val="000000" w:themeColor="text1"/>
          <w:sz w:val="20"/>
        </w:rPr>
      </w:pPr>
      <w:r w:rsidRPr="00EE15B6">
        <w:rPr>
          <w:rFonts w:asciiTheme="minorHAnsi" w:hAnsiTheme="minorHAnsi" w:cs="TimesNewRomanPSMT"/>
          <w:b/>
          <w:color w:val="000000" w:themeColor="text1"/>
          <w:sz w:val="20"/>
        </w:rPr>
        <w:t xml:space="preserve">DIRECCIÓN </w:t>
      </w:r>
      <w:r w:rsidR="00542DB3" w:rsidRPr="00EE15B6">
        <w:rPr>
          <w:rFonts w:asciiTheme="minorHAnsi" w:hAnsiTheme="minorHAnsi" w:cs="TimesNewRomanPSMT"/>
          <w:b/>
          <w:color w:val="000000" w:themeColor="text1"/>
          <w:sz w:val="20"/>
        </w:rPr>
        <w:t>REGIONAL</w:t>
      </w:r>
    </w:p>
    <w:p w14:paraId="59BD2DAF" w14:textId="2F64959C" w:rsidR="005B70A1" w:rsidRPr="00EE15B6" w:rsidRDefault="005B70A1" w:rsidP="003807A4">
      <w:pPr>
        <w:pStyle w:val="Ningnestilodeprrafo"/>
        <w:spacing w:line="240" w:lineRule="auto"/>
        <w:jc w:val="center"/>
        <w:rPr>
          <w:rFonts w:asciiTheme="minorHAnsi" w:hAnsiTheme="minorHAnsi" w:cs="TimesNewRomanPSMT"/>
          <w:color w:val="000000" w:themeColor="text1"/>
          <w:sz w:val="20"/>
        </w:rPr>
      </w:pPr>
      <w:r w:rsidRPr="00EE15B6">
        <w:rPr>
          <w:rFonts w:asciiTheme="minorHAnsi" w:hAnsiTheme="minorHAnsi" w:cs="TimesNewRomanPSMT"/>
          <w:color w:val="000000" w:themeColor="text1"/>
          <w:sz w:val="20"/>
        </w:rPr>
        <w:t>Natividad F. Zambrano Torres</w:t>
      </w:r>
    </w:p>
    <w:p w14:paraId="5E996967" w14:textId="77777777" w:rsidR="00484074" w:rsidRPr="00EE15B6" w:rsidRDefault="00484074" w:rsidP="003807A4">
      <w:pPr>
        <w:pStyle w:val="Ningnestilodeprrafo"/>
        <w:spacing w:line="240" w:lineRule="auto"/>
        <w:rPr>
          <w:rFonts w:asciiTheme="minorHAnsi" w:hAnsiTheme="minorHAnsi" w:cs="TimesNewRomanPSMT"/>
          <w:b/>
          <w:color w:val="000000" w:themeColor="text1"/>
          <w:sz w:val="20"/>
          <w:u w:val="single"/>
        </w:rPr>
      </w:pPr>
    </w:p>
    <w:p w14:paraId="40CC572A" w14:textId="0FE141E0" w:rsidR="005B70A1" w:rsidRPr="00EE15B6" w:rsidRDefault="005B70A1" w:rsidP="003807A4">
      <w:pPr>
        <w:pStyle w:val="Ningnestilodeprrafo"/>
        <w:spacing w:line="240" w:lineRule="auto"/>
        <w:jc w:val="center"/>
        <w:rPr>
          <w:rFonts w:asciiTheme="minorHAnsi" w:hAnsiTheme="minorHAnsi" w:cs="TimesNewRomanPSMT"/>
          <w:b/>
          <w:color w:val="000000" w:themeColor="text1"/>
          <w:sz w:val="20"/>
          <w:u w:val="single"/>
        </w:rPr>
      </w:pPr>
      <w:r w:rsidRPr="00EE15B6">
        <w:rPr>
          <w:rFonts w:asciiTheme="minorHAnsi" w:hAnsiTheme="minorHAnsi" w:cs="TimesNewRomanPSMT"/>
          <w:b/>
          <w:color w:val="000000" w:themeColor="text1"/>
          <w:sz w:val="20"/>
          <w:u w:val="single"/>
        </w:rPr>
        <w:t>Dirección de Protección al Medio Ambiente</w:t>
      </w:r>
    </w:p>
    <w:p w14:paraId="396ECE31" w14:textId="5F9334FA" w:rsidR="005B70A1" w:rsidRPr="00EE15B6" w:rsidRDefault="00432CFE" w:rsidP="003807A4">
      <w:pPr>
        <w:pStyle w:val="Ningnestilodeprrafo"/>
        <w:spacing w:line="240" w:lineRule="auto"/>
        <w:jc w:val="center"/>
        <w:rPr>
          <w:rFonts w:asciiTheme="minorHAnsi" w:hAnsiTheme="minorHAnsi" w:cs="TimesNewRomanPSMT"/>
          <w:color w:val="000000" w:themeColor="text1"/>
          <w:sz w:val="20"/>
        </w:rPr>
      </w:pPr>
      <w:proofErr w:type="spellStart"/>
      <w:r w:rsidRPr="00EE15B6">
        <w:rPr>
          <w:rFonts w:asciiTheme="minorHAnsi" w:hAnsiTheme="minorHAnsi" w:cs="TimesNewRomanPSMT"/>
          <w:color w:val="000000" w:themeColor="text1"/>
          <w:sz w:val="20"/>
        </w:rPr>
        <w:t>Getzabeth</w:t>
      </w:r>
      <w:proofErr w:type="spellEnd"/>
      <w:r w:rsidRPr="00EE15B6">
        <w:rPr>
          <w:rFonts w:asciiTheme="minorHAnsi" w:hAnsiTheme="minorHAnsi" w:cs="TimesNewRomanPSMT"/>
          <w:color w:val="000000" w:themeColor="text1"/>
          <w:sz w:val="20"/>
        </w:rPr>
        <w:t xml:space="preserve"> Rocío</w:t>
      </w:r>
      <w:r w:rsidR="00D8574E" w:rsidRPr="00EE15B6">
        <w:rPr>
          <w:rFonts w:asciiTheme="minorHAnsi" w:hAnsiTheme="minorHAnsi" w:cs="TimesNewRomanPSMT"/>
          <w:color w:val="000000" w:themeColor="text1"/>
          <w:sz w:val="20"/>
        </w:rPr>
        <w:t xml:space="preserve"> </w:t>
      </w:r>
      <w:proofErr w:type="spellStart"/>
      <w:r w:rsidR="00D8574E" w:rsidRPr="00EE15B6">
        <w:rPr>
          <w:rFonts w:asciiTheme="minorHAnsi" w:hAnsiTheme="minorHAnsi" w:cs="TimesNewRomanPSMT"/>
          <w:color w:val="000000" w:themeColor="text1"/>
          <w:sz w:val="20"/>
        </w:rPr>
        <w:t>Arocutipa</w:t>
      </w:r>
      <w:proofErr w:type="spellEnd"/>
      <w:r w:rsidR="00D8574E" w:rsidRPr="00EE15B6">
        <w:rPr>
          <w:rFonts w:asciiTheme="minorHAnsi" w:hAnsiTheme="minorHAnsi" w:cs="TimesNewRomanPSMT"/>
          <w:color w:val="000000" w:themeColor="text1"/>
          <w:sz w:val="20"/>
        </w:rPr>
        <w:t xml:space="preserve"> </w:t>
      </w:r>
      <w:r w:rsidR="0098531B" w:rsidRPr="00EE15B6">
        <w:rPr>
          <w:rFonts w:asciiTheme="minorHAnsi" w:hAnsiTheme="minorHAnsi" w:cs="TimesNewRomanPSMT"/>
          <w:color w:val="000000" w:themeColor="text1"/>
          <w:sz w:val="20"/>
        </w:rPr>
        <w:t>Z</w:t>
      </w:r>
      <w:r w:rsidR="00D8574E" w:rsidRPr="00EE15B6">
        <w:rPr>
          <w:rFonts w:asciiTheme="minorHAnsi" w:hAnsiTheme="minorHAnsi" w:cs="TimesNewRomanPSMT"/>
          <w:color w:val="000000" w:themeColor="text1"/>
          <w:sz w:val="20"/>
        </w:rPr>
        <w:t>ambrano</w:t>
      </w:r>
      <w:r w:rsidR="0061109D" w:rsidRPr="00EE15B6">
        <w:rPr>
          <w:rFonts w:asciiTheme="minorHAnsi" w:hAnsiTheme="minorHAnsi" w:cs="TimesNewRomanPSMT"/>
          <w:color w:val="000000" w:themeColor="text1"/>
          <w:sz w:val="20"/>
        </w:rPr>
        <w:t xml:space="preserve"> </w:t>
      </w:r>
    </w:p>
    <w:p w14:paraId="0810992D" w14:textId="77777777" w:rsidR="005B70A1" w:rsidRPr="00EE15B6" w:rsidRDefault="005B70A1" w:rsidP="003807A4">
      <w:pPr>
        <w:pStyle w:val="Ningnestilodeprrafo"/>
        <w:spacing w:line="240" w:lineRule="auto"/>
        <w:jc w:val="center"/>
        <w:rPr>
          <w:rFonts w:asciiTheme="minorHAnsi" w:hAnsiTheme="minorHAnsi" w:cs="TimesNewRomanPSMT"/>
          <w:color w:val="000000" w:themeColor="text1"/>
          <w:sz w:val="20"/>
        </w:rPr>
      </w:pPr>
    </w:p>
    <w:p w14:paraId="7FD11641" w14:textId="3DDD2BB2" w:rsidR="005B70A1" w:rsidRPr="00EE15B6" w:rsidRDefault="005B70A1" w:rsidP="003807A4">
      <w:pPr>
        <w:pStyle w:val="Ningnestilodeprrafo"/>
        <w:spacing w:line="240" w:lineRule="auto"/>
        <w:jc w:val="center"/>
        <w:rPr>
          <w:rFonts w:asciiTheme="minorHAnsi" w:hAnsiTheme="minorHAnsi" w:cs="TimesNewRomanPSMT"/>
          <w:b/>
          <w:color w:val="000000" w:themeColor="text1"/>
          <w:sz w:val="20"/>
          <w:u w:val="single"/>
        </w:rPr>
      </w:pPr>
      <w:r w:rsidRPr="00EE15B6">
        <w:rPr>
          <w:rFonts w:asciiTheme="minorHAnsi" w:hAnsiTheme="minorHAnsi" w:cs="TimesNewRomanPSMT"/>
          <w:b/>
          <w:color w:val="000000" w:themeColor="text1"/>
          <w:sz w:val="20"/>
          <w:u w:val="single"/>
        </w:rPr>
        <w:t>Dirección de Electrónica e Informática</w:t>
      </w:r>
    </w:p>
    <w:p w14:paraId="3C8DD024" w14:textId="0A068FA7" w:rsidR="0098531B" w:rsidRPr="00EE15B6" w:rsidRDefault="0017759F" w:rsidP="003807A4">
      <w:pPr>
        <w:pStyle w:val="Ningnestilodeprrafo"/>
        <w:spacing w:line="240" w:lineRule="auto"/>
        <w:jc w:val="center"/>
        <w:rPr>
          <w:rFonts w:asciiTheme="minorHAnsi" w:hAnsiTheme="minorHAnsi" w:cs="TimesNewRomanPSMT"/>
          <w:color w:val="000000" w:themeColor="text1"/>
          <w:sz w:val="20"/>
        </w:rPr>
      </w:pPr>
      <w:r w:rsidRPr="00EE15B6">
        <w:rPr>
          <w:rFonts w:asciiTheme="minorHAnsi" w:hAnsiTheme="minorHAnsi" w:cs="TimesNewRomanPSMT"/>
          <w:color w:val="000000" w:themeColor="text1"/>
          <w:sz w:val="20"/>
        </w:rPr>
        <w:t xml:space="preserve">Alejandro </w:t>
      </w:r>
      <w:r w:rsidR="00D8574E" w:rsidRPr="00EE15B6">
        <w:rPr>
          <w:rFonts w:asciiTheme="minorHAnsi" w:hAnsiTheme="minorHAnsi" w:cs="TimesNewRomanPSMT"/>
          <w:color w:val="000000" w:themeColor="text1"/>
          <w:sz w:val="20"/>
        </w:rPr>
        <w:t xml:space="preserve">José </w:t>
      </w:r>
      <w:proofErr w:type="spellStart"/>
      <w:r w:rsidR="00306F67" w:rsidRPr="00EE15B6">
        <w:rPr>
          <w:rFonts w:asciiTheme="minorHAnsi" w:hAnsiTheme="minorHAnsi" w:cs="TimesNewRomanPSMT"/>
          <w:color w:val="000000" w:themeColor="text1"/>
          <w:sz w:val="20"/>
        </w:rPr>
        <w:t>Arocutipa</w:t>
      </w:r>
      <w:proofErr w:type="spellEnd"/>
      <w:r w:rsidR="00306F67" w:rsidRPr="00EE15B6">
        <w:rPr>
          <w:rFonts w:asciiTheme="minorHAnsi" w:hAnsiTheme="minorHAnsi" w:cs="TimesNewRomanPSMT"/>
          <w:color w:val="000000" w:themeColor="text1"/>
          <w:sz w:val="20"/>
        </w:rPr>
        <w:t xml:space="preserve"> </w:t>
      </w:r>
      <w:r w:rsidRPr="00EE15B6">
        <w:rPr>
          <w:rFonts w:asciiTheme="minorHAnsi" w:hAnsiTheme="minorHAnsi" w:cs="TimesNewRomanPSMT"/>
          <w:color w:val="000000" w:themeColor="text1"/>
          <w:sz w:val="20"/>
        </w:rPr>
        <w:t>Z</w:t>
      </w:r>
      <w:r w:rsidR="00D8574E" w:rsidRPr="00EE15B6">
        <w:rPr>
          <w:rFonts w:asciiTheme="minorHAnsi" w:hAnsiTheme="minorHAnsi" w:cs="TimesNewRomanPSMT"/>
          <w:color w:val="000000" w:themeColor="text1"/>
          <w:sz w:val="20"/>
        </w:rPr>
        <w:t>ambrano</w:t>
      </w:r>
    </w:p>
    <w:p w14:paraId="48E7E118" w14:textId="77777777" w:rsidR="008752AA" w:rsidRPr="00EE15B6" w:rsidRDefault="008752AA" w:rsidP="003807A4">
      <w:pPr>
        <w:pStyle w:val="Ningnestilodeprrafo"/>
        <w:spacing w:line="240" w:lineRule="auto"/>
        <w:rPr>
          <w:rFonts w:asciiTheme="minorHAnsi" w:hAnsiTheme="minorHAnsi" w:cs="TimesNewRomanPSMT"/>
          <w:b/>
          <w:color w:val="000000" w:themeColor="text1"/>
          <w:sz w:val="20"/>
          <w:u w:val="single"/>
        </w:rPr>
      </w:pPr>
    </w:p>
    <w:p w14:paraId="4BD4C33D" w14:textId="016DAD53" w:rsidR="002435AF" w:rsidRPr="00EE15B6" w:rsidRDefault="00DE564E" w:rsidP="003807A4">
      <w:pPr>
        <w:pStyle w:val="Ningnestilodeprrafo"/>
        <w:spacing w:line="240" w:lineRule="auto"/>
        <w:jc w:val="center"/>
        <w:rPr>
          <w:rFonts w:asciiTheme="minorHAnsi" w:hAnsiTheme="minorHAnsi" w:cs="TimesNewRomanPSMT"/>
          <w:b/>
          <w:color w:val="000000" w:themeColor="text1"/>
          <w:sz w:val="20"/>
          <w:u w:val="single"/>
        </w:rPr>
      </w:pPr>
      <w:r w:rsidRPr="00EE15B6">
        <w:rPr>
          <w:rFonts w:asciiTheme="minorHAnsi" w:hAnsiTheme="minorHAnsi" w:cs="TimesNewRomanPSMT"/>
          <w:b/>
          <w:color w:val="000000" w:themeColor="text1"/>
          <w:sz w:val="20"/>
          <w:u w:val="single"/>
        </w:rPr>
        <w:t>Unidades</w:t>
      </w:r>
      <w:r w:rsidR="00E32A62" w:rsidRPr="00EE15B6">
        <w:rPr>
          <w:rFonts w:asciiTheme="minorHAnsi" w:hAnsiTheme="minorHAnsi" w:cs="TimesNewRomanPSMT"/>
          <w:b/>
          <w:color w:val="000000" w:themeColor="text1"/>
          <w:sz w:val="20"/>
          <w:u w:val="single"/>
        </w:rPr>
        <w:t xml:space="preserve"> </w:t>
      </w:r>
      <w:r w:rsidR="002435AF" w:rsidRPr="00EE15B6">
        <w:rPr>
          <w:rFonts w:asciiTheme="minorHAnsi" w:hAnsiTheme="minorHAnsi" w:cs="TimesNewRomanPSMT"/>
          <w:b/>
          <w:color w:val="000000" w:themeColor="text1"/>
          <w:sz w:val="20"/>
          <w:u w:val="single"/>
        </w:rPr>
        <w:t xml:space="preserve">de </w:t>
      </w:r>
      <w:r w:rsidR="00E10B3E" w:rsidRPr="00EE15B6">
        <w:rPr>
          <w:rFonts w:asciiTheme="minorHAnsi" w:hAnsiTheme="minorHAnsi" w:cs="TimesNewRomanPSMT"/>
          <w:b/>
          <w:color w:val="000000" w:themeColor="text1"/>
          <w:sz w:val="20"/>
          <w:u w:val="single"/>
        </w:rPr>
        <w:t>“</w:t>
      </w:r>
      <w:proofErr w:type="spellStart"/>
      <w:r w:rsidR="002435AF" w:rsidRPr="00EE15B6">
        <w:rPr>
          <w:rFonts w:asciiTheme="minorHAnsi" w:hAnsiTheme="minorHAnsi" w:cs="TimesNewRomanPSMT"/>
          <w:b/>
          <w:color w:val="000000" w:themeColor="text1"/>
          <w:sz w:val="20"/>
          <w:u w:val="single"/>
        </w:rPr>
        <w:t>AZ</w:t>
      </w:r>
      <w:proofErr w:type="spellEnd"/>
      <w:r w:rsidR="002435AF" w:rsidRPr="00EE15B6">
        <w:rPr>
          <w:rFonts w:asciiTheme="minorHAnsi" w:hAnsiTheme="minorHAnsi" w:cs="TimesNewRomanPSMT"/>
          <w:b/>
          <w:color w:val="000000" w:themeColor="text1"/>
          <w:sz w:val="20"/>
          <w:u w:val="single"/>
        </w:rPr>
        <w:t xml:space="preserve"> Todo Derecho</w:t>
      </w:r>
      <w:r w:rsidR="00E10B3E" w:rsidRPr="00EE15B6">
        <w:rPr>
          <w:rFonts w:asciiTheme="minorHAnsi" w:hAnsiTheme="minorHAnsi" w:cs="TimesNewRomanPSMT"/>
          <w:b/>
          <w:color w:val="000000" w:themeColor="text1"/>
          <w:sz w:val="20"/>
          <w:u w:val="single"/>
        </w:rPr>
        <w:t>”</w:t>
      </w:r>
    </w:p>
    <w:p w14:paraId="69988FAD" w14:textId="679EFA87" w:rsidR="0061109D" w:rsidRPr="00EE15B6" w:rsidRDefault="0061109D" w:rsidP="003807A4">
      <w:pPr>
        <w:pStyle w:val="Ningnestilodeprrafo"/>
        <w:spacing w:line="240" w:lineRule="auto"/>
        <w:ind w:left="3119"/>
        <w:jc w:val="both"/>
        <w:rPr>
          <w:rFonts w:asciiTheme="minorHAnsi" w:hAnsiTheme="minorHAnsi" w:cs="TimesNewRomanPSMT"/>
          <w:color w:val="000000" w:themeColor="text1"/>
          <w:sz w:val="20"/>
        </w:rPr>
      </w:pPr>
      <w:r w:rsidRPr="00EE15B6">
        <w:rPr>
          <w:rFonts w:asciiTheme="minorHAnsi" w:hAnsiTheme="minorHAnsi" w:cs="TimesNewRomanPSMT"/>
          <w:color w:val="000000" w:themeColor="text1"/>
          <w:sz w:val="20"/>
        </w:rPr>
        <w:t xml:space="preserve">1.- </w:t>
      </w:r>
      <w:r w:rsidR="00DE564E" w:rsidRPr="00EE15B6">
        <w:rPr>
          <w:rFonts w:asciiTheme="minorHAnsi" w:hAnsiTheme="minorHAnsi" w:cs="TimesNewRomanPSMT"/>
          <w:color w:val="000000" w:themeColor="text1"/>
          <w:sz w:val="20"/>
        </w:rPr>
        <w:t xml:space="preserve">Centro de </w:t>
      </w:r>
      <w:r w:rsidRPr="00EE15B6">
        <w:rPr>
          <w:rFonts w:asciiTheme="minorHAnsi" w:hAnsiTheme="minorHAnsi" w:cs="TimesNewRomanPSMT"/>
          <w:color w:val="000000" w:themeColor="text1"/>
          <w:sz w:val="20"/>
        </w:rPr>
        <w:t>Defensa y Asesoría Legal</w:t>
      </w:r>
    </w:p>
    <w:p w14:paraId="54799AD0" w14:textId="23973AD0" w:rsidR="002435AF" w:rsidRPr="00EE15B6" w:rsidRDefault="0061109D" w:rsidP="003807A4">
      <w:pPr>
        <w:pStyle w:val="Ningnestilodeprrafo"/>
        <w:spacing w:line="240" w:lineRule="auto"/>
        <w:ind w:left="3119"/>
        <w:jc w:val="both"/>
        <w:rPr>
          <w:rFonts w:asciiTheme="minorHAnsi" w:hAnsiTheme="minorHAnsi" w:cs="TimesNewRomanPSMT"/>
          <w:color w:val="000000" w:themeColor="text1"/>
          <w:sz w:val="20"/>
        </w:rPr>
      </w:pPr>
      <w:r w:rsidRPr="00EE15B6">
        <w:rPr>
          <w:rFonts w:asciiTheme="minorHAnsi" w:hAnsiTheme="minorHAnsi" w:cs="TimesNewRomanPSMT"/>
          <w:color w:val="000000" w:themeColor="text1"/>
          <w:sz w:val="20"/>
        </w:rPr>
        <w:t xml:space="preserve">2.- </w:t>
      </w:r>
      <w:r w:rsidR="00DE564E" w:rsidRPr="00EE15B6">
        <w:rPr>
          <w:rFonts w:asciiTheme="minorHAnsi" w:hAnsiTheme="minorHAnsi" w:cs="TimesNewRomanPSMT"/>
          <w:color w:val="000000" w:themeColor="text1"/>
          <w:sz w:val="20"/>
        </w:rPr>
        <w:t xml:space="preserve">Centro de </w:t>
      </w:r>
      <w:r w:rsidR="002435AF" w:rsidRPr="00EE15B6">
        <w:rPr>
          <w:rFonts w:asciiTheme="minorHAnsi" w:hAnsiTheme="minorHAnsi" w:cs="TimesNewRomanPSMT"/>
          <w:color w:val="000000" w:themeColor="text1"/>
          <w:sz w:val="20"/>
        </w:rPr>
        <w:t>Capacitación</w:t>
      </w:r>
      <w:r w:rsidR="00B77C1F" w:rsidRPr="00EE15B6">
        <w:rPr>
          <w:rFonts w:asciiTheme="minorHAnsi" w:hAnsiTheme="minorHAnsi" w:cs="TimesNewRomanPSMT"/>
          <w:color w:val="000000" w:themeColor="text1"/>
          <w:sz w:val="20"/>
        </w:rPr>
        <w:t xml:space="preserve"> y profesionalización</w:t>
      </w:r>
    </w:p>
    <w:p w14:paraId="5834F5C0" w14:textId="7BB7F947" w:rsidR="002435AF" w:rsidRPr="00EE15B6" w:rsidRDefault="0061109D" w:rsidP="003807A4">
      <w:pPr>
        <w:pStyle w:val="Ningnestilodeprrafo"/>
        <w:spacing w:line="240" w:lineRule="auto"/>
        <w:ind w:left="3119"/>
        <w:jc w:val="both"/>
        <w:rPr>
          <w:rFonts w:asciiTheme="minorHAnsi" w:hAnsiTheme="minorHAnsi" w:cs="TimesNewRomanPSMT"/>
          <w:color w:val="000000" w:themeColor="text1"/>
          <w:sz w:val="20"/>
        </w:rPr>
      </w:pPr>
      <w:r w:rsidRPr="00EE15B6">
        <w:rPr>
          <w:rFonts w:asciiTheme="minorHAnsi" w:hAnsiTheme="minorHAnsi" w:cs="TimesNewRomanPSMT"/>
          <w:color w:val="000000" w:themeColor="text1"/>
          <w:sz w:val="20"/>
        </w:rPr>
        <w:t>3.-</w:t>
      </w:r>
      <w:r w:rsidR="002435AF" w:rsidRPr="00EE15B6">
        <w:rPr>
          <w:rFonts w:asciiTheme="minorHAnsi" w:hAnsiTheme="minorHAnsi" w:cs="TimesNewRomanPSMT"/>
          <w:color w:val="000000" w:themeColor="text1"/>
          <w:sz w:val="20"/>
        </w:rPr>
        <w:t xml:space="preserve"> </w:t>
      </w:r>
      <w:r w:rsidR="00DE564E" w:rsidRPr="00EE15B6">
        <w:rPr>
          <w:rFonts w:asciiTheme="minorHAnsi" w:hAnsiTheme="minorHAnsi" w:cs="TimesNewRomanPSMT"/>
          <w:color w:val="000000" w:themeColor="text1"/>
          <w:sz w:val="20"/>
        </w:rPr>
        <w:t xml:space="preserve">Centro de </w:t>
      </w:r>
      <w:r w:rsidR="002435AF" w:rsidRPr="00EE15B6">
        <w:rPr>
          <w:rFonts w:asciiTheme="minorHAnsi" w:hAnsiTheme="minorHAnsi" w:cs="TimesNewRomanPSMT"/>
          <w:color w:val="000000" w:themeColor="text1"/>
          <w:sz w:val="20"/>
        </w:rPr>
        <w:t>Consultoría General</w:t>
      </w:r>
    </w:p>
    <w:p w14:paraId="50DDBE26" w14:textId="5BE31014" w:rsidR="002435AF" w:rsidRPr="00EE15B6" w:rsidRDefault="0061109D" w:rsidP="003807A4">
      <w:pPr>
        <w:pStyle w:val="Ningnestilodeprrafo"/>
        <w:spacing w:line="240" w:lineRule="auto"/>
        <w:ind w:left="3119"/>
        <w:jc w:val="both"/>
        <w:rPr>
          <w:rFonts w:asciiTheme="minorHAnsi" w:hAnsiTheme="minorHAnsi" w:cs="TimesNewRomanPSMT"/>
          <w:color w:val="000000" w:themeColor="text1"/>
          <w:sz w:val="20"/>
        </w:rPr>
      </w:pPr>
      <w:r w:rsidRPr="00EE15B6">
        <w:rPr>
          <w:rFonts w:asciiTheme="minorHAnsi" w:hAnsiTheme="minorHAnsi" w:cs="TimesNewRomanPSMT"/>
          <w:color w:val="000000" w:themeColor="text1"/>
          <w:sz w:val="20"/>
        </w:rPr>
        <w:t xml:space="preserve">4.- </w:t>
      </w:r>
      <w:r w:rsidR="00DE564E" w:rsidRPr="00EE15B6">
        <w:rPr>
          <w:rFonts w:asciiTheme="minorHAnsi" w:hAnsiTheme="minorHAnsi" w:cs="TimesNewRomanPSMT"/>
          <w:color w:val="000000" w:themeColor="text1"/>
          <w:sz w:val="20"/>
        </w:rPr>
        <w:t xml:space="preserve">Centro de </w:t>
      </w:r>
      <w:r w:rsidR="00F72AF9" w:rsidRPr="00EE15B6">
        <w:rPr>
          <w:rFonts w:asciiTheme="minorHAnsi" w:hAnsiTheme="minorHAnsi" w:cs="TimesNewRomanPSMT"/>
          <w:color w:val="000000" w:themeColor="text1"/>
          <w:sz w:val="20"/>
        </w:rPr>
        <w:t>Arquitectura y Diseño 3D</w:t>
      </w:r>
    </w:p>
    <w:p w14:paraId="65D4A427" w14:textId="30ECAFB3" w:rsidR="002435AF" w:rsidRPr="00EE15B6" w:rsidRDefault="0061109D" w:rsidP="003807A4">
      <w:pPr>
        <w:pStyle w:val="Ningnestilodeprrafo"/>
        <w:spacing w:line="240" w:lineRule="auto"/>
        <w:ind w:left="3119"/>
        <w:jc w:val="both"/>
        <w:rPr>
          <w:rFonts w:asciiTheme="minorHAnsi" w:hAnsiTheme="minorHAnsi" w:cs="TimesNewRomanPSMT"/>
          <w:color w:val="000000" w:themeColor="text1"/>
          <w:sz w:val="20"/>
        </w:rPr>
      </w:pPr>
      <w:r w:rsidRPr="00EE15B6">
        <w:rPr>
          <w:rFonts w:asciiTheme="minorHAnsi" w:hAnsiTheme="minorHAnsi" w:cs="TimesNewRomanPSMT"/>
          <w:color w:val="000000" w:themeColor="text1"/>
          <w:sz w:val="20"/>
        </w:rPr>
        <w:t xml:space="preserve">5.- </w:t>
      </w:r>
      <w:r w:rsidR="00DE564E" w:rsidRPr="00EE15B6">
        <w:rPr>
          <w:rFonts w:asciiTheme="minorHAnsi" w:hAnsiTheme="minorHAnsi" w:cs="TimesNewRomanPSMT"/>
          <w:color w:val="000000" w:themeColor="text1"/>
          <w:sz w:val="20"/>
        </w:rPr>
        <w:t xml:space="preserve">Centro de </w:t>
      </w:r>
      <w:r w:rsidR="00F72AF9" w:rsidRPr="00EE15B6">
        <w:rPr>
          <w:rFonts w:asciiTheme="minorHAnsi" w:hAnsiTheme="minorHAnsi" w:cs="TimesNewRomanPSMT"/>
          <w:color w:val="000000" w:themeColor="text1"/>
          <w:sz w:val="20"/>
        </w:rPr>
        <w:t xml:space="preserve">Turismo y Pasantías Profesionales </w:t>
      </w:r>
    </w:p>
    <w:p w14:paraId="2298526A" w14:textId="031D371B" w:rsidR="005B70A1" w:rsidRPr="00EE15B6" w:rsidRDefault="00B77C1F" w:rsidP="003807A4">
      <w:pPr>
        <w:pStyle w:val="Ningnestilodeprrafo"/>
        <w:spacing w:line="240" w:lineRule="auto"/>
        <w:ind w:left="3119"/>
        <w:jc w:val="both"/>
        <w:rPr>
          <w:rFonts w:asciiTheme="minorHAnsi" w:hAnsiTheme="minorHAnsi" w:cs="TimesNewRomanPSMT"/>
          <w:color w:val="000000" w:themeColor="text1"/>
          <w:sz w:val="20"/>
        </w:rPr>
      </w:pPr>
      <w:r w:rsidRPr="00EE15B6">
        <w:rPr>
          <w:rFonts w:asciiTheme="minorHAnsi" w:hAnsiTheme="minorHAnsi" w:cs="TimesNewRomanPSMT"/>
          <w:color w:val="000000" w:themeColor="text1"/>
          <w:sz w:val="20"/>
        </w:rPr>
        <w:t>6.-</w:t>
      </w:r>
      <w:r w:rsidR="005B70A1" w:rsidRPr="00EE15B6">
        <w:rPr>
          <w:rFonts w:asciiTheme="minorHAnsi" w:hAnsiTheme="minorHAnsi" w:cs="TimesNewRomanPSMT"/>
          <w:color w:val="000000" w:themeColor="text1"/>
          <w:sz w:val="20"/>
        </w:rPr>
        <w:t xml:space="preserve"> </w:t>
      </w:r>
      <w:r w:rsidR="00DE564E" w:rsidRPr="00EE15B6">
        <w:rPr>
          <w:rFonts w:asciiTheme="minorHAnsi" w:hAnsiTheme="minorHAnsi" w:cs="TimesNewRomanPSMT"/>
          <w:color w:val="000000" w:themeColor="text1"/>
          <w:sz w:val="20"/>
        </w:rPr>
        <w:t xml:space="preserve">Centro de </w:t>
      </w:r>
      <w:r w:rsidR="005B70A1" w:rsidRPr="00EE15B6">
        <w:rPr>
          <w:rFonts w:asciiTheme="minorHAnsi" w:hAnsiTheme="minorHAnsi" w:cs="TimesNewRomanPSMT"/>
          <w:color w:val="000000" w:themeColor="text1"/>
          <w:sz w:val="20"/>
        </w:rPr>
        <w:t>Informática y Sistemas</w:t>
      </w:r>
    </w:p>
    <w:p w14:paraId="79CEF566" w14:textId="12D7A874" w:rsidR="003B5D75" w:rsidRPr="00EE15B6" w:rsidRDefault="005B70A1" w:rsidP="003807A4">
      <w:pPr>
        <w:pStyle w:val="Ningnestilodeprrafo"/>
        <w:spacing w:line="240" w:lineRule="auto"/>
        <w:ind w:left="3119"/>
        <w:jc w:val="both"/>
        <w:rPr>
          <w:rFonts w:asciiTheme="minorHAnsi" w:hAnsiTheme="minorHAnsi" w:cs="TimesNewRomanPSMT"/>
          <w:color w:val="000000" w:themeColor="text1"/>
          <w:sz w:val="20"/>
        </w:rPr>
      </w:pPr>
      <w:r w:rsidRPr="00EE15B6">
        <w:rPr>
          <w:rFonts w:asciiTheme="minorHAnsi" w:hAnsiTheme="minorHAnsi" w:cs="TimesNewRomanPSMT"/>
          <w:color w:val="000000" w:themeColor="text1"/>
          <w:sz w:val="20"/>
        </w:rPr>
        <w:t>7.-</w:t>
      </w:r>
      <w:r w:rsidR="00B77C1F" w:rsidRPr="00EE15B6">
        <w:rPr>
          <w:rFonts w:asciiTheme="minorHAnsi" w:hAnsiTheme="minorHAnsi" w:cs="TimesNewRomanPSMT"/>
          <w:color w:val="000000" w:themeColor="text1"/>
          <w:sz w:val="20"/>
        </w:rPr>
        <w:t xml:space="preserve"> </w:t>
      </w:r>
      <w:r w:rsidR="00DE564E" w:rsidRPr="00EE15B6">
        <w:rPr>
          <w:rFonts w:asciiTheme="minorHAnsi" w:hAnsiTheme="minorHAnsi" w:cs="TimesNewRomanPSMT"/>
          <w:color w:val="000000" w:themeColor="text1"/>
          <w:sz w:val="20"/>
        </w:rPr>
        <w:t xml:space="preserve">Centro de </w:t>
      </w:r>
      <w:r w:rsidR="00F72AF9" w:rsidRPr="00EE15B6">
        <w:rPr>
          <w:rFonts w:asciiTheme="minorHAnsi" w:hAnsiTheme="minorHAnsi" w:cs="TimesNewRomanPSMT"/>
          <w:color w:val="000000" w:themeColor="text1"/>
          <w:sz w:val="20"/>
        </w:rPr>
        <w:t>Juguetería educativa en</w:t>
      </w:r>
      <w:r w:rsidR="002435AF" w:rsidRPr="00EE15B6">
        <w:rPr>
          <w:rFonts w:asciiTheme="minorHAnsi" w:hAnsiTheme="minorHAnsi" w:cs="TimesNewRomanPSMT"/>
          <w:color w:val="000000" w:themeColor="text1"/>
          <w:sz w:val="20"/>
        </w:rPr>
        <w:t xml:space="preserve"> Derecho </w:t>
      </w:r>
      <w:r w:rsidR="00B77C1F" w:rsidRPr="00EE15B6">
        <w:rPr>
          <w:rFonts w:asciiTheme="minorHAnsi" w:hAnsiTheme="minorHAnsi" w:cs="TimesNewRomanPSMT"/>
          <w:color w:val="000000" w:themeColor="text1"/>
          <w:sz w:val="20"/>
        </w:rPr>
        <w:t xml:space="preserve"> </w:t>
      </w:r>
    </w:p>
    <w:p w14:paraId="119D0C24" w14:textId="77777777" w:rsidR="00D67CE8" w:rsidRPr="00EE15B6" w:rsidRDefault="00D67CE8" w:rsidP="003807A4">
      <w:pPr>
        <w:pStyle w:val="Ningnestilodeprrafo"/>
        <w:spacing w:line="240" w:lineRule="auto"/>
        <w:ind w:left="3119"/>
        <w:jc w:val="both"/>
        <w:rPr>
          <w:rFonts w:asciiTheme="minorHAnsi" w:hAnsiTheme="minorHAnsi" w:cs="TimesNewRomanPSMT"/>
          <w:color w:val="000000" w:themeColor="text1"/>
          <w:sz w:val="20"/>
        </w:rPr>
      </w:pPr>
    </w:p>
    <w:p w14:paraId="7941FDAF" w14:textId="334CCDE2" w:rsidR="00432CFE" w:rsidRPr="00EE15B6" w:rsidRDefault="00432CFE" w:rsidP="003807A4">
      <w:pPr>
        <w:pStyle w:val="Ningnestilodeprrafo"/>
        <w:spacing w:line="240" w:lineRule="auto"/>
        <w:jc w:val="center"/>
        <w:rPr>
          <w:rFonts w:asciiTheme="minorHAnsi" w:hAnsiTheme="minorHAnsi" w:cs="TimesNewRomanPSMT"/>
          <w:b/>
          <w:color w:val="000000" w:themeColor="text1"/>
          <w:sz w:val="20"/>
          <w:u w:val="single"/>
        </w:rPr>
      </w:pPr>
      <w:r w:rsidRPr="00EE15B6">
        <w:rPr>
          <w:rFonts w:asciiTheme="minorHAnsi" w:hAnsiTheme="minorHAnsi" w:cs="TimesNewRomanPSMT"/>
          <w:b/>
          <w:color w:val="000000" w:themeColor="text1"/>
          <w:sz w:val="20"/>
          <w:u w:val="single"/>
        </w:rPr>
        <w:t>EN HOMENA</w:t>
      </w:r>
      <w:r w:rsidR="000B6269" w:rsidRPr="00EE15B6">
        <w:rPr>
          <w:rFonts w:asciiTheme="minorHAnsi" w:hAnsiTheme="minorHAnsi" w:cs="TimesNewRomanPSMT"/>
          <w:b/>
          <w:color w:val="000000" w:themeColor="text1"/>
          <w:sz w:val="20"/>
          <w:u w:val="single"/>
        </w:rPr>
        <w:t>JE A:</w:t>
      </w:r>
    </w:p>
    <w:p w14:paraId="77CCDCD1" w14:textId="1B1B59FD" w:rsidR="00432CFE" w:rsidRPr="00EE15B6" w:rsidRDefault="00432CFE" w:rsidP="003807A4">
      <w:pPr>
        <w:pStyle w:val="Ningnestilodeprrafo"/>
        <w:spacing w:line="240" w:lineRule="auto"/>
        <w:jc w:val="center"/>
        <w:rPr>
          <w:rFonts w:asciiTheme="minorHAnsi" w:hAnsiTheme="minorHAnsi" w:cs="TimesNewRomanPSMT"/>
          <w:color w:val="000000" w:themeColor="text1"/>
          <w:sz w:val="20"/>
        </w:rPr>
      </w:pPr>
      <w:r w:rsidRPr="00EE15B6">
        <w:rPr>
          <w:rFonts w:asciiTheme="minorHAnsi" w:hAnsiTheme="minorHAnsi" w:cs="TimesNewRomanPSMT"/>
          <w:color w:val="000000" w:themeColor="text1"/>
          <w:sz w:val="20"/>
        </w:rPr>
        <w:t>José Domingo Aparicio Cruz</w:t>
      </w:r>
      <w:r w:rsidR="00E57F17" w:rsidRPr="00EE15B6">
        <w:rPr>
          <w:rFonts w:asciiTheme="minorHAnsi" w:hAnsiTheme="minorHAnsi" w:cs="TimesNewRomanPSMT"/>
          <w:color w:val="000000" w:themeColor="text1"/>
          <w:sz w:val="20"/>
        </w:rPr>
        <w:t xml:space="preserve">, </w:t>
      </w:r>
      <w:r w:rsidRPr="00EE15B6">
        <w:rPr>
          <w:rFonts w:asciiTheme="minorHAnsi" w:hAnsiTheme="minorHAnsi" w:cs="TimesNewRomanPSMT"/>
          <w:color w:val="000000" w:themeColor="text1"/>
          <w:sz w:val="20"/>
        </w:rPr>
        <w:t xml:space="preserve">Hilario Torres </w:t>
      </w:r>
      <w:proofErr w:type="spellStart"/>
      <w:r w:rsidRPr="00EE15B6">
        <w:rPr>
          <w:rFonts w:asciiTheme="minorHAnsi" w:hAnsiTheme="minorHAnsi" w:cs="TimesNewRomanPSMT"/>
          <w:color w:val="000000" w:themeColor="text1"/>
          <w:sz w:val="20"/>
        </w:rPr>
        <w:t>Sicos</w:t>
      </w:r>
      <w:proofErr w:type="spellEnd"/>
      <w:r w:rsidR="00E57F17" w:rsidRPr="00EE15B6">
        <w:rPr>
          <w:rFonts w:asciiTheme="minorHAnsi" w:hAnsiTheme="minorHAnsi" w:cs="TimesNewRomanPSMT"/>
          <w:color w:val="000000" w:themeColor="text1"/>
          <w:sz w:val="20"/>
        </w:rPr>
        <w:t xml:space="preserve">, </w:t>
      </w:r>
    </w:p>
    <w:p w14:paraId="7F1B1B10" w14:textId="5CB8CEED" w:rsidR="00432CFE" w:rsidRPr="00EE15B6" w:rsidRDefault="00432CFE" w:rsidP="003807A4">
      <w:pPr>
        <w:pStyle w:val="Ningnestilodeprrafo"/>
        <w:spacing w:line="240" w:lineRule="auto"/>
        <w:jc w:val="center"/>
        <w:rPr>
          <w:rFonts w:asciiTheme="minorHAnsi" w:hAnsiTheme="minorHAnsi" w:cs="TimesNewRomanPSMT"/>
          <w:color w:val="000000" w:themeColor="text1"/>
          <w:sz w:val="20"/>
        </w:rPr>
      </w:pPr>
      <w:r w:rsidRPr="00EE15B6">
        <w:rPr>
          <w:rFonts w:asciiTheme="minorHAnsi" w:hAnsiTheme="minorHAnsi" w:cs="TimesNewRomanPSMT"/>
          <w:color w:val="000000" w:themeColor="text1"/>
          <w:sz w:val="20"/>
        </w:rPr>
        <w:t xml:space="preserve">Plácida Cruz </w:t>
      </w:r>
      <w:proofErr w:type="spellStart"/>
      <w:r w:rsidRPr="00EE15B6">
        <w:rPr>
          <w:rFonts w:asciiTheme="minorHAnsi" w:hAnsiTheme="minorHAnsi" w:cs="TimesNewRomanPSMT"/>
          <w:color w:val="000000" w:themeColor="text1"/>
          <w:sz w:val="20"/>
        </w:rPr>
        <w:t>Llanqui</w:t>
      </w:r>
      <w:proofErr w:type="spellEnd"/>
      <w:r w:rsidR="00E57F17" w:rsidRPr="00EE15B6">
        <w:rPr>
          <w:rFonts w:asciiTheme="minorHAnsi" w:hAnsiTheme="minorHAnsi" w:cs="TimesNewRomanPSMT"/>
          <w:color w:val="000000" w:themeColor="text1"/>
          <w:sz w:val="20"/>
        </w:rPr>
        <w:t xml:space="preserve"> y </w:t>
      </w:r>
      <w:proofErr w:type="spellStart"/>
      <w:r w:rsidRPr="00EE15B6">
        <w:rPr>
          <w:rFonts w:asciiTheme="minorHAnsi" w:hAnsiTheme="minorHAnsi" w:cs="TimesNewRomanPSMT"/>
          <w:color w:val="000000" w:themeColor="text1"/>
          <w:sz w:val="20"/>
        </w:rPr>
        <w:t>Teodocio</w:t>
      </w:r>
      <w:proofErr w:type="spellEnd"/>
      <w:r w:rsidRPr="00EE15B6">
        <w:rPr>
          <w:rFonts w:asciiTheme="minorHAnsi" w:hAnsiTheme="minorHAnsi" w:cs="TimesNewRomanPSMT"/>
          <w:color w:val="000000" w:themeColor="text1"/>
          <w:sz w:val="20"/>
        </w:rPr>
        <w:t xml:space="preserve"> Zambrano Quispe</w:t>
      </w:r>
    </w:p>
    <w:p w14:paraId="2D643B41" w14:textId="77777777" w:rsidR="00432CFE" w:rsidRPr="00EE15B6" w:rsidRDefault="00432CFE" w:rsidP="003807A4">
      <w:pPr>
        <w:pStyle w:val="Ningnestilodeprrafo"/>
        <w:spacing w:line="240" w:lineRule="auto"/>
        <w:ind w:left="3119"/>
        <w:jc w:val="both"/>
        <w:rPr>
          <w:rFonts w:asciiTheme="minorHAnsi" w:hAnsiTheme="minorHAnsi" w:cs="TimesNewRomanPSMT"/>
          <w:color w:val="000000" w:themeColor="text1"/>
          <w:sz w:val="20"/>
        </w:rPr>
      </w:pPr>
    </w:p>
    <w:p w14:paraId="0A3E887A" w14:textId="4B277129" w:rsidR="00C04D44" w:rsidRPr="00EE15B6" w:rsidRDefault="00C04D44" w:rsidP="003807A4">
      <w:pPr>
        <w:pStyle w:val="Ningnestilodeprrafo"/>
        <w:spacing w:line="240" w:lineRule="auto"/>
        <w:jc w:val="center"/>
        <w:rPr>
          <w:rFonts w:asciiTheme="minorHAnsi" w:hAnsiTheme="minorHAnsi" w:cs="TimesNewRomanPS-ItalicMT"/>
          <w:i/>
          <w:iCs/>
          <w:color w:val="000000" w:themeColor="text1"/>
          <w:sz w:val="20"/>
          <w:u w:val="single"/>
        </w:rPr>
      </w:pPr>
      <w:r w:rsidRPr="00EE15B6">
        <w:rPr>
          <w:rFonts w:asciiTheme="minorHAnsi" w:hAnsiTheme="minorHAnsi" w:cs="TimesNewRomanPS-BoldItalicMT"/>
          <w:b/>
          <w:bCs/>
          <w:i/>
          <w:iCs/>
          <w:color w:val="000000" w:themeColor="text1"/>
          <w:sz w:val="20"/>
          <w:u w:val="single"/>
        </w:rPr>
        <w:t>Redacción</w:t>
      </w:r>
      <w:r w:rsidR="00432CFE" w:rsidRPr="00EE15B6">
        <w:rPr>
          <w:rFonts w:asciiTheme="minorHAnsi" w:hAnsiTheme="minorHAnsi" w:cs="TimesNewRomanPS-BoldItalicMT"/>
          <w:b/>
          <w:bCs/>
          <w:i/>
          <w:iCs/>
          <w:color w:val="000000" w:themeColor="text1"/>
          <w:sz w:val="20"/>
          <w:u w:val="single"/>
        </w:rPr>
        <w:t xml:space="preserve"> e Impresión</w:t>
      </w:r>
      <w:r w:rsidRPr="00EE15B6">
        <w:rPr>
          <w:rFonts w:asciiTheme="minorHAnsi" w:hAnsiTheme="minorHAnsi" w:cs="TimesNewRomanPS-BoldItalicMT"/>
          <w:b/>
          <w:bCs/>
          <w:i/>
          <w:iCs/>
          <w:color w:val="000000" w:themeColor="text1"/>
          <w:sz w:val="20"/>
          <w:u w:val="single"/>
        </w:rPr>
        <w:t>:</w:t>
      </w:r>
      <w:r w:rsidRPr="00EE15B6">
        <w:rPr>
          <w:rFonts w:asciiTheme="minorHAnsi" w:hAnsiTheme="minorHAnsi" w:cs="TimesNewRomanPS-ItalicMT"/>
          <w:i/>
          <w:iCs/>
          <w:color w:val="000000" w:themeColor="text1"/>
          <w:sz w:val="20"/>
          <w:u w:val="single"/>
        </w:rPr>
        <w:t xml:space="preserve"> </w:t>
      </w:r>
    </w:p>
    <w:p w14:paraId="2B6F6E6D" w14:textId="77777777" w:rsidR="00061D68" w:rsidRPr="00EE15B6" w:rsidRDefault="00C04D44" w:rsidP="003807A4">
      <w:pPr>
        <w:pStyle w:val="Ningnestilodeprrafo"/>
        <w:spacing w:line="240" w:lineRule="auto"/>
        <w:jc w:val="center"/>
        <w:rPr>
          <w:rFonts w:asciiTheme="minorHAnsi" w:hAnsiTheme="minorHAnsi" w:cs="TimesNewRomanPSMT"/>
          <w:color w:val="000000" w:themeColor="text1"/>
          <w:sz w:val="20"/>
        </w:rPr>
      </w:pPr>
      <w:r w:rsidRPr="00EE15B6">
        <w:rPr>
          <w:rFonts w:asciiTheme="minorHAnsi" w:hAnsiTheme="minorHAnsi" w:cs="TimesNewRomanPSMT"/>
          <w:color w:val="000000" w:themeColor="text1"/>
          <w:sz w:val="20"/>
        </w:rPr>
        <w:t xml:space="preserve">Fondo Editorial </w:t>
      </w:r>
      <w:proofErr w:type="spellStart"/>
      <w:r w:rsidRPr="00EE15B6">
        <w:rPr>
          <w:rFonts w:asciiTheme="minorHAnsi" w:hAnsiTheme="minorHAnsi" w:cs="TimesNewRomanPSMT"/>
          <w:color w:val="000000" w:themeColor="text1"/>
          <w:sz w:val="20"/>
        </w:rPr>
        <w:t>AZ</w:t>
      </w:r>
      <w:proofErr w:type="spellEnd"/>
      <w:r w:rsidRPr="00EE15B6">
        <w:rPr>
          <w:rFonts w:asciiTheme="minorHAnsi" w:hAnsiTheme="minorHAnsi" w:cs="TimesNewRomanPSMT"/>
          <w:color w:val="000000" w:themeColor="text1"/>
          <w:sz w:val="20"/>
        </w:rPr>
        <w:t xml:space="preserve"> Todo Derecho</w:t>
      </w:r>
    </w:p>
    <w:p w14:paraId="3E230003" w14:textId="77777777" w:rsidR="009728F4" w:rsidRPr="00EE15B6" w:rsidRDefault="009728F4" w:rsidP="009728F4">
      <w:pPr>
        <w:pStyle w:val="Ningnestilodeprrafo"/>
        <w:spacing w:line="240" w:lineRule="auto"/>
        <w:jc w:val="center"/>
        <w:rPr>
          <w:rFonts w:asciiTheme="minorHAnsi" w:hAnsiTheme="minorHAnsi" w:cs="TimesNewRomanPS-ItalicMT"/>
          <w:i/>
          <w:iCs/>
          <w:color w:val="000000" w:themeColor="text1"/>
          <w:sz w:val="20"/>
        </w:rPr>
      </w:pPr>
    </w:p>
    <w:p w14:paraId="542A8F1F" w14:textId="7FC18547" w:rsidR="009728F4" w:rsidRPr="00EE15B6" w:rsidRDefault="009728F4" w:rsidP="009728F4">
      <w:pPr>
        <w:pStyle w:val="Ningnestilodeprrafo"/>
        <w:spacing w:line="240" w:lineRule="auto"/>
        <w:jc w:val="center"/>
        <w:rPr>
          <w:rFonts w:asciiTheme="minorHAnsi" w:hAnsiTheme="minorHAnsi" w:cs="TimesNewRomanPSMT"/>
          <w:color w:val="000000" w:themeColor="text1"/>
          <w:sz w:val="20"/>
        </w:rPr>
      </w:pPr>
      <w:r w:rsidRPr="00EE15B6">
        <w:rPr>
          <w:rFonts w:asciiTheme="minorHAnsi" w:hAnsiTheme="minorHAnsi" w:cs="TimesNewRomanPS-ItalicMT"/>
          <w:i/>
          <w:iCs/>
          <w:color w:val="000000" w:themeColor="text1"/>
          <w:sz w:val="20"/>
        </w:rPr>
        <w:t>Lima – Perú</w:t>
      </w:r>
    </w:p>
    <w:p w14:paraId="036052D6" w14:textId="474D6B85" w:rsidR="00085995" w:rsidRPr="00EE15B6" w:rsidRDefault="00085995" w:rsidP="003807A4">
      <w:pPr>
        <w:spacing w:after="0" w:line="240" w:lineRule="auto"/>
        <w:rPr>
          <w:color w:val="000000" w:themeColor="text1"/>
          <w:sz w:val="20"/>
          <w:szCs w:val="24"/>
          <w:lang w:val="es-ES_tradnl"/>
        </w:rPr>
      </w:pPr>
    </w:p>
    <w:p w14:paraId="33F24EF2" w14:textId="77777777" w:rsidR="002A3C1C" w:rsidRPr="00EE15B6" w:rsidRDefault="002A3C1C" w:rsidP="003807A4">
      <w:pPr>
        <w:spacing w:after="0" w:line="240" w:lineRule="auto"/>
        <w:rPr>
          <w:color w:val="000000" w:themeColor="text1"/>
          <w:sz w:val="24"/>
          <w:szCs w:val="24"/>
          <w:lang w:val="es-ES_tradnl"/>
        </w:rPr>
      </w:pPr>
    </w:p>
    <w:p w14:paraId="71CB5960" w14:textId="26E766C2" w:rsidR="00E41F2D" w:rsidRPr="00EE15B6" w:rsidRDefault="00E41F2D">
      <w:pPr>
        <w:spacing w:after="0" w:line="240" w:lineRule="auto"/>
        <w:rPr>
          <w:color w:val="000000" w:themeColor="text1"/>
          <w:sz w:val="24"/>
          <w:szCs w:val="24"/>
          <w:lang w:val="es-ES_tradnl"/>
        </w:rPr>
      </w:pPr>
      <w:r w:rsidRPr="00EE15B6">
        <w:rPr>
          <w:color w:val="000000" w:themeColor="text1"/>
          <w:sz w:val="24"/>
          <w:szCs w:val="24"/>
          <w:lang w:val="es-ES_tradnl"/>
        </w:rPr>
        <w:br w:type="page"/>
      </w:r>
    </w:p>
    <w:p w14:paraId="262BA4E4" w14:textId="77777777" w:rsidR="000D5BFC" w:rsidRDefault="000D5BFC" w:rsidP="003807A4">
      <w:pPr>
        <w:spacing w:after="0" w:line="240" w:lineRule="auto"/>
        <w:jc w:val="both"/>
        <w:rPr>
          <w:rFonts w:cs="Arial"/>
          <w:b/>
          <w:color w:val="000000" w:themeColor="text1"/>
          <w:sz w:val="24"/>
          <w:szCs w:val="24"/>
          <w:lang w:val="es-ES_tradnl"/>
        </w:rPr>
      </w:pPr>
      <w:bookmarkStart w:id="5" w:name="_Toc312148717"/>
      <w:bookmarkStart w:id="6" w:name="_Toc312149046"/>
      <w:bookmarkStart w:id="7" w:name="_Toc312149375"/>
      <w:bookmarkStart w:id="8" w:name="_Toc319670833"/>
    </w:p>
    <w:p w14:paraId="2A6C3465" w14:textId="77777777" w:rsidR="009548A2" w:rsidRDefault="009548A2" w:rsidP="003807A4">
      <w:pPr>
        <w:spacing w:after="0" w:line="240" w:lineRule="auto"/>
        <w:jc w:val="both"/>
        <w:rPr>
          <w:rFonts w:cs="Arial"/>
          <w:b/>
          <w:color w:val="000000" w:themeColor="text1"/>
          <w:sz w:val="24"/>
          <w:szCs w:val="24"/>
          <w:lang w:val="es-ES_tradnl"/>
        </w:rPr>
      </w:pPr>
    </w:p>
    <w:p w14:paraId="768A1656" w14:textId="77777777" w:rsidR="008B25DA" w:rsidRPr="00EE15B6" w:rsidRDefault="008B25DA" w:rsidP="003807A4">
      <w:pPr>
        <w:spacing w:after="0" w:line="240" w:lineRule="auto"/>
        <w:jc w:val="both"/>
        <w:rPr>
          <w:rFonts w:cs="Arial"/>
          <w:b/>
          <w:color w:val="000000" w:themeColor="text1"/>
          <w:sz w:val="24"/>
          <w:szCs w:val="24"/>
          <w:lang w:val="es-ES_tradnl"/>
        </w:rPr>
      </w:pPr>
    </w:p>
    <w:p w14:paraId="6C047A5F" w14:textId="77777777" w:rsidR="00FB6640" w:rsidRDefault="00FB6640" w:rsidP="003807A4">
      <w:pPr>
        <w:spacing w:after="0" w:line="240" w:lineRule="auto"/>
        <w:jc w:val="both"/>
        <w:rPr>
          <w:rFonts w:cs="Arial"/>
          <w:b/>
          <w:color w:val="000000" w:themeColor="text1"/>
          <w:sz w:val="24"/>
          <w:szCs w:val="24"/>
          <w:lang w:val="es-ES_tradnl"/>
        </w:rPr>
      </w:pPr>
    </w:p>
    <w:p w14:paraId="1150F239" w14:textId="77777777" w:rsidR="006B5197" w:rsidRDefault="006B5197" w:rsidP="003807A4">
      <w:pPr>
        <w:spacing w:after="0" w:line="240" w:lineRule="auto"/>
        <w:jc w:val="both"/>
        <w:rPr>
          <w:rFonts w:cs="Arial"/>
          <w:b/>
          <w:color w:val="000000" w:themeColor="text1"/>
          <w:sz w:val="24"/>
          <w:szCs w:val="24"/>
          <w:lang w:val="es-ES_tradnl"/>
        </w:rPr>
      </w:pPr>
    </w:p>
    <w:p w14:paraId="383A6776" w14:textId="77777777" w:rsidR="00C81D91" w:rsidRDefault="00C81D91" w:rsidP="003807A4">
      <w:pPr>
        <w:spacing w:after="0" w:line="240" w:lineRule="auto"/>
        <w:jc w:val="both"/>
        <w:rPr>
          <w:rFonts w:cs="Arial"/>
          <w:b/>
          <w:color w:val="000000" w:themeColor="text1"/>
          <w:sz w:val="24"/>
          <w:szCs w:val="24"/>
          <w:lang w:val="es-ES_tradnl"/>
        </w:rPr>
      </w:pPr>
    </w:p>
    <w:p w14:paraId="339FF56E" w14:textId="77777777" w:rsidR="00C81D91" w:rsidRDefault="00C81D91" w:rsidP="003807A4">
      <w:pPr>
        <w:spacing w:after="0" w:line="240" w:lineRule="auto"/>
        <w:jc w:val="both"/>
        <w:rPr>
          <w:rFonts w:cs="Arial"/>
          <w:b/>
          <w:color w:val="000000" w:themeColor="text1"/>
          <w:sz w:val="24"/>
          <w:szCs w:val="24"/>
          <w:lang w:val="es-ES_tradnl"/>
        </w:rPr>
      </w:pPr>
    </w:p>
    <w:p w14:paraId="1A975574" w14:textId="77777777" w:rsidR="00C81D91" w:rsidRPr="00EE15B6" w:rsidRDefault="00C81D91" w:rsidP="003807A4">
      <w:pPr>
        <w:spacing w:after="0" w:line="240" w:lineRule="auto"/>
        <w:jc w:val="both"/>
        <w:rPr>
          <w:rFonts w:cs="Arial"/>
          <w:b/>
          <w:color w:val="000000" w:themeColor="text1"/>
          <w:sz w:val="24"/>
          <w:szCs w:val="24"/>
          <w:lang w:val="es-ES_tradnl"/>
        </w:rPr>
      </w:pPr>
    </w:p>
    <w:p w14:paraId="3497694F" w14:textId="77777777" w:rsidR="00FE5478" w:rsidRPr="00EE15B6" w:rsidRDefault="00FE5478" w:rsidP="003807A4">
      <w:pPr>
        <w:spacing w:after="0" w:line="240" w:lineRule="auto"/>
        <w:jc w:val="both"/>
        <w:rPr>
          <w:rFonts w:cs="Arial"/>
          <w:b/>
          <w:color w:val="000000" w:themeColor="text1"/>
          <w:sz w:val="24"/>
          <w:szCs w:val="24"/>
          <w:lang w:val="es-ES_tradnl"/>
        </w:rPr>
      </w:pPr>
    </w:p>
    <w:p w14:paraId="698B63CA" w14:textId="0504C869" w:rsidR="000A0A9D" w:rsidRPr="00351E0D" w:rsidRDefault="000A0A9D" w:rsidP="003807A4">
      <w:pPr>
        <w:pStyle w:val="Ttulo1"/>
        <w:spacing w:before="0" w:line="240" w:lineRule="auto"/>
        <w:jc w:val="center"/>
        <w:rPr>
          <w:color w:val="000000" w:themeColor="text1"/>
          <w:sz w:val="40"/>
          <w:szCs w:val="40"/>
          <w:u w:val="single"/>
          <w:lang w:val="es-ES_tradnl"/>
        </w:rPr>
      </w:pPr>
      <w:bookmarkStart w:id="9" w:name="_Toc312148721"/>
      <w:bookmarkStart w:id="10" w:name="_Toc312149050"/>
      <w:bookmarkStart w:id="11" w:name="_Toc312149379"/>
      <w:bookmarkStart w:id="12" w:name="_Toc319670837"/>
      <w:bookmarkStart w:id="13" w:name="_Toc348770104"/>
      <w:r w:rsidRPr="00351E0D">
        <w:rPr>
          <w:color w:val="000000" w:themeColor="text1"/>
          <w:sz w:val="40"/>
          <w:szCs w:val="40"/>
          <w:u w:val="single"/>
          <w:lang w:val="es-ES_tradnl"/>
        </w:rPr>
        <w:t>¿</w:t>
      </w:r>
      <w:r w:rsidR="002F176E" w:rsidRPr="00351E0D">
        <w:rPr>
          <w:color w:val="000000" w:themeColor="text1"/>
          <w:sz w:val="40"/>
          <w:szCs w:val="40"/>
          <w:u w:val="single"/>
          <w:lang w:val="es-ES_tradnl"/>
        </w:rPr>
        <w:t>ES EL JUEZ UN DELINCUENTE PER SE</w:t>
      </w:r>
      <w:r w:rsidRPr="00351E0D">
        <w:rPr>
          <w:color w:val="000000" w:themeColor="text1"/>
          <w:sz w:val="40"/>
          <w:szCs w:val="40"/>
          <w:u w:val="single"/>
          <w:lang w:val="es-ES_tradnl"/>
        </w:rPr>
        <w:t>?:</w:t>
      </w:r>
      <w:bookmarkEnd w:id="13"/>
      <w:r w:rsidRPr="00351E0D">
        <w:rPr>
          <w:color w:val="000000" w:themeColor="text1"/>
          <w:sz w:val="40"/>
          <w:szCs w:val="40"/>
          <w:u w:val="single"/>
          <w:lang w:val="es-ES_tradnl"/>
        </w:rPr>
        <w:t xml:space="preserve"> </w:t>
      </w:r>
    </w:p>
    <w:p w14:paraId="6C013DFC" w14:textId="7CF261B5" w:rsidR="00AA5806" w:rsidRPr="00EE15B6" w:rsidRDefault="000A0A9D" w:rsidP="00C007EB">
      <w:pPr>
        <w:pStyle w:val="Ttulo1"/>
        <w:spacing w:before="0" w:line="240" w:lineRule="auto"/>
        <w:jc w:val="center"/>
        <w:rPr>
          <w:rFonts w:asciiTheme="minorHAnsi" w:hAnsiTheme="minorHAnsi"/>
          <w:color w:val="000000" w:themeColor="text1"/>
          <w:sz w:val="24"/>
          <w:szCs w:val="24"/>
          <w:lang w:val="es-ES_tradnl"/>
        </w:rPr>
      </w:pPr>
      <w:bookmarkStart w:id="14" w:name="_Toc348770105"/>
      <w:r w:rsidRPr="00EE15B6">
        <w:rPr>
          <w:color w:val="000000" w:themeColor="text1"/>
          <w:lang w:val="es-ES_tradnl"/>
        </w:rPr>
        <w:t>A propósito de la PRISIÓN PREVENTIVA</w:t>
      </w:r>
      <w:bookmarkEnd w:id="9"/>
      <w:bookmarkEnd w:id="10"/>
      <w:bookmarkEnd w:id="11"/>
      <w:bookmarkEnd w:id="12"/>
      <w:bookmarkEnd w:id="14"/>
    </w:p>
    <w:p w14:paraId="2C2E9399" w14:textId="77777777" w:rsidR="00AA5806" w:rsidRPr="00EE15B6" w:rsidRDefault="00AA5806" w:rsidP="003807A4">
      <w:pPr>
        <w:spacing w:after="0" w:line="240" w:lineRule="auto"/>
        <w:jc w:val="center"/>
        <w:rPr>
          <w:color w:val="000000" w:themeColor="text1"/>
          <w:sz w:val="24"/>
          <w:szCs w:val="24"/>
          <w:lang w:val="es-ES_tradnl"/>
        </w:rPr>
      </w:pPr>
      <w:r w:rsidRPr="00EE15B6">
        <w:rPr>
          <w:color w:val="000000" w:themeColor="text1"/>
          <w:sz w:val="24"/>
          <w:szCs w:val="24"/>
          <w:lang w:val="es-ES_tradnl"/>
        </w:rPr>
        <w:t xml:space="preserve">(Extracto del libro: “Permiso para delinquir: La Prisión Preventiva en el </w:t>
      </w:r>
    </w:p>
    <w:p w14:paraId="023D41CE" w14:textId="650AA2F8" w:rsidR="00AA5806" w:rsidRPr="00EE15B6" w:rsidRDefault="00AA5806" w:rsidP="00C007EB">
      <w:pPr>
        <w:spacing w:after="0" w:line="240" w:lineRule="auto"/>
        <w:jc w:val="center"/>
        <w:rPr>
          <w:color w:val="000000" w:themeColor="text1"/>
          <w:sz w:val="24"/>
          <w:szCs w:val="24"/>
          <w:lang w:val="es-ES_tradnl"/>
        </w:rPr>
      </w:pPr>
      <w:r w:rsidRPr="00EE15B6">
        <w:rPr>
          <w:color w:val="000000" w:themeColor="text1"/>
          <w:sz w:val="24"/>
          <w:szCs w:val="24"/>
          <w:lang w:val="es-ES_tradnl"/>
        </w:rPr>
        <w:t>Derecho Postmoderno – Argumentos y Fundamentos jurídicos)</w:t>
      </w:r>
    </w:p>
    <w:p w14:paraId="799B6844" w14:textId="77777777" w:rsidR="00C007EB" w:rsidRPr="00EE15B6" w:rsidRDefault="00C007EB" w:rsidP="003807A4">
      <w:pPr>
        <w:pStyle w:val="Ttulo2"/>
        <w:spacing w:before="0" w:beforeAutospacing="0" w:after="0" w:afterAutospacing="0"/>
        <w:jc w:val="center"/>
        <w:rPr>
          <w:rFonts w:asciiTheme="minorHAnsi" w:hAnsiTheme="minorHAnsi" w:cs="Arial"/>
          <w:color w:val="000000" w:themeColor="text1"/>
          <w:sz w:val="24"/>
          <w:szCs w:val="24"/>
          <w:lang w:val="es-ES_tradnl"/>
        </w:rPr>
      </w:pPr>
      <w:bookmarkStart w:id="15" w:name="_Toc319670839"/>
    </w:p>
    <w:p w14:paraId="5C6F0C4A" w14:textId="4568F64A" w:rsidR="00FE5478" w:rsidRPr="00EE15B6" w:rsidRDefault="00FE5478" w:rsidP="003807A4">
      <w:pPr>
        <w:pStyle w:val="Ttulo2"/>
        <w:spacing w:before="0" w:beforeAutospacing="0" w:after="0" w:afterAutospacing="0"/>
        <w:jc w:val="center"/>
        <w:rPr>
          <w:rFonts w:asciiTheme="minorHAnsi" w:hAnsiTheme="minorHAnsi" w:cs="Arial"/>
          <w:i/>
          <w:color w:val="000000" w:themeColor="text1"/>
          <w:sz w:val="24"/>
          <w:szCs w:val="24"/>
          <w:lang w:val="es-ES_tradnl"/>
        </w:rPr>
      </w:pPr>
      <w:bookmarkStart w:id="16" w:name="_Toc348770106"/>
      <w:r w:rsidRPr="00EE15B6">
        <w:rPr>
          <w:rFonts w:asciiTheme="minorHAnsi" w:hAnsiTheme="minorHAnsi" w:cs="Arial"/>
          <w:color w:val="000000" w:themeColor="text1"/>
          <w:sz w:val="24"/>
          <w:szCs w:val="24"/>
          <w:lang w:val="es-ES_tradnl"/>
        </w:rPr>
        <w:t>Alex R. Zambrano Torres</w:t>
      </w:r>
      <w:bookmarkEnd w:id="15"/>
      <w:r w:rsidR="005C39DD" w:rsidRPr="00EE15B6">
        <w:rPr>
          <w:rFonts w:asciiTheme="minorHAnsi" w:hAnsiTheme="minorHAnsi" w:cs="Arial"/>
          <w:color w:val="000000" w:themeColor="text1"/>
          <w:sz w:val="24"/>
          <w:szCs w:val="24"/>
          <w:lang w:val="es-ES_tradnl"/>
        </w:rPr>
        <w:t xml:space="preserve"> (*)</w:t>
      </w:r>
      <w:bookmarkEnd w:id="16"/>
    </w:p>
    <w:p w14:paraId="3427932C" w14:textId="77777777" w:rsidR="00CF429D" w:rsidRPr="00EE15B6" w:rsidRDefault="00CF429D" w:rsidP="003807A4">
      <w:pPr>
        <w:spacing w:after="0" w:line="240" w:lineRule="auto"/>
        <w:jc w:val="both"/>
        <w:rPr>
          <w:rFonts w:cs="Arial"/>
          <w:color w:val="000000" w:themeColor="text1"/>
          <w:sz w:val="24"/>
          <w:szCs w:val="24"/>
          <w:lang w:val="es-ES_tradnl"/>
        </w:rPr>
      </w:pPr>
    </w:p>
    <w:p w14:paraId="3D970755" w14:textId="458E3E21" w:rsidR="00AA5806" w:rsidRPr="00EE15B6" w:rsidRDefault="00AA5806" w:rsidP="003807A4">
      <w:pPr>
        <w:spacing w:after="0" w:line="240" w:lineRule="auto"/>
        <w:ind w:left="851"/>
        <w:jc w:val="both"/>
        <w:rPr>
          <w:color w:val="000000" w:themeColor="text1"/>
          <w:sz w:val="24"/>
          <w:szCs w:val="24"/>
          <w:lang w:val="es-ES_tradnl"/>
        </w:rPr>
      </w:pPr>
      <w:r w:rsidRPr="00EE15B6">
        <w:rPr>
          <w:b/>
          <w:color w:val="000000" w:themeColor="text1"/>
          <w:sz w:val="24"/>
          <w:szCs w:val="24"/>
          <w:lang w:val="es-ES_tradnl"/>
        </w:rPr>
        <w:t>SUMARIO</w:t>
      </w:r>
      <w:r w:rsidRPr="00EE15B6">
        <w:rPr>
          <w:color w:val="000000" w:themeColor="text1"/>
          <w:sz w:val="24"/>
          <w:szCs w:val="24"/>
          <w:lang w:val="es-ES_tradnl"/>
        </w:rPr>
        <w:t xml:space="preserve">: </w:t>
      </w:r>
      <w:r w:rsidR="00C007EB" w:rsidRPr="00EE15B6">
        <w:rPr>
          <w:color w:val="000000" w:themeColor="text1"/>
          <w:sz w:val="24"/>
          <w:szCs w:val="24"/>
          <w:lang w:val="es-ES_tradnl"/>
        </w:rPr>
        <w:t xml:space="preserve">O. El Juez, ¿Dios o esclavo? </w:t>
      </w:r>
      <w:r w:rsidRPr="00EE15B6">
        <w:rPr>
          <w:color w:val="000000" w:themeColor="text1"/>
          <w:sz w:val="24"/>
          <w:szCs w:val="24"/>
          <w:lang w:val="es-ES_tradnl"/>
        </w:rPr>
        <w:t xml:space="preserve">I.- </w:t>
      </w:r>
      <w:r w:rsidR="00C007EB" w:rsidRPr="00EE15B6">
        <w:rPr>
          <w:color w:val="000000" w:themeColor="text1"/>
          <w:sz w:val="24"/>
          <w:szCs w:val="24"/>
          <w:lang w:val="es-ES_tradnl"/>
        </w:rPr>
        <w:t xml:space="preserve">El inicio del </w:t>
      </w:r>
      <w:proofErr w:type="spellStart"/>
      <w:r w:rsidR="00C007EB" w:rsidRPr="00EE15B6">
        <w:rPr>
          <w:color w:val="000000" w:themeColor="text1"/>
          <w:sz w:val="24"/>
          <w:szCs w:val="24"/>
          <w:lang w:val="es-ES_tradnl"/>
        </w:rPr>
        <w:t>NCPP</w:t>
      </w:r>
      <w:proofErr w:type="spellEnd"/>
      <w:r w:rsidRPr="00EE15B6">
        <w:rPr>
          <w:color w:val="000000" w:themeColor="text1"/>
          <w:sz w:val="24"/>
          <w:szCs w:val="24"/>
          <w:lang w:val="es-ES_tradnl"/>
        </w:rPr>
        <w:t xml:space="preserve">; II.- La poderosa prisión preventiva; III.- Personajes con cargos públicos internos por prisión preventiva; </w:t>
      </w:r>
      <w:r w:rsidRPr="00EE15B6">
        <w:rPr>
          <w:rFonts w:cs="Arial"/>
          <w:color w:val="000000" w:themeColor="text1"/>
          <w:sz w:val="24"/>
          <w:szCs w:val="24"/>
          <w:lang w:val="es-ES_tradnl"/>
        </w:rPr>
        <w:t xml:space="preserve">IV.- Permiso para delinquir: una concepción angustiante sobre el Juez: </w:t>
      </w:r>
      <w:r w:rsidRPr="00EE15B6">
        <w:rPr>
          <w:color w:val="000000" w:themeColor="text1"/>
          <w:sz w:val="24"/>
          <w:szCs w:val="24"/>
          <w:lang w:val="es-ES_tradnl"/>
        </w:rPr>
        <w:t xml:space="preserve">V.- La regla y la excepción de la prisión preventiva; VI.- El concepto de prisión preventiva; VII.- La prisión preventiva en la normatividad: </w:t>
      </w:r>
      <w:r w:rsidRPr="00EE15B6">
        <w:rPr>
          <w:rFonts w:cs="Arial"/>
          <w:color w:val="000000" w:themeColor="text1"/>
          <w:sz w:val="24"/>
          <w:szCs w:val="24"/>
          <w:lang w:val="es-ES_tradnl"/>
        </w:rPr>
        <w:t>1.- De los presupuestos materiales en la norma; 2.- Calificación de peligro de fuga; 3.- Del peligro de obstaculización del proceso; 4.- De la audiencia y resol</w:t>
      </w:r>
      <w:r w:rsidRPr="00EE15B6">
        <w:rPr>
          <w:rFonts w:cs="Arial"/>
          <w:color w:val="000000" w:themeColor="text1"/>
          <w:sz w:val="24"/>
          <w:szCs w:val="24"/>
          <w:lang w:val="es-ES_tradnl"/>
        </w:rPr>
        <w:t>u</w:t>
      </w:r>
      <w:r w:rsidRPr="00EE15B6">
        <w:rPr>
          <w:rFonts w:cs="Arial"/>
          <w:color w:val="000000" w:themeColor="text1"/>
          <w:sz w:val="24"/>
          <w:szCs w:val="24"/>
          <w:lang w:val="es-ES_tradnl"/>
        </w:rPr>
        <w:t>ción; 5.- De las responsabilidades de los operadores del Derecho; 6.- Motiv</w:t>
      </w:r>
      <w:r w:rsidRPr="00EE15B6">
        <w:rPr>
          <w:rFonts w:cs="Arial"/>
          <w:color w:val="000000" w:themeColor="text1"/>
          <w:sz w:val="24"/>
          <w:szCs w:val="24"/>
          <w:lang w:val="es-ES_tradnl"/>
        </w:rPr>
        <w:t>a</w:t>
      </w:r>
      <w:r w:rsidRPr="00EE15B6">
        <w:rPr>
          <w:rFonts w:cs="Arial"/>
          <w:color w:val="000000" w:themeColor="text1"/>
          <w:sz w:val="24"/>
          <w:szCs w:val="24"/>
          <w:lang w:val="es-ES_tradnl"/>
        </w:rPr>
        <w:t>ción de la resolución de la Audiencia de Prisión Preventiva; 7.- Medidas que puede adoptar el juez en una Audiencia de Prisión Preventiva; 8.- Duración o plazo de la Prisión Preventiva; 9.- Libertad del imputado; 10.- Cómo pr</w:t>
      </w:r>
      <w:r w:rsidRPr="00EE15B6">
        <w:rPr>
          <w:rFonts w:cs="Arial"/>
          <w:color w:val="000000" w:themeColor="text1"/>
          <w:sz w:val="24"/>
          <w:szCs w:val="24"/>
          <w:lang w:val="es-ES_tradnl"/>
        </w:rPr>
        <w:t>o</w:t>
      </w:r>
      <w:r w:rsidRPr="00EE15B6">
        <w:rPr>
          <w:rFonts w:cs="Arial"/>
          <w:color w:val="000000" w:themeColor="text1"/>
          <w:sz w:val="24"/>
          <w:szCs w:val="24"/>
          <w:lang w:val="es-ES_tradnl"/>
        </w:rPr>
        <w:t>cede la libertad de quien cumple prisión preventiva; 11.- Prolongación de la prisión preventiva; 12.- Apelación de la prisión preventiva; 13.- Instancias en las que se conoce la Prisión Preventiva. VIII.- Prognosis de la Pena;  IX.- Presupuestos de riesgo procesal: Obstaculización de la investigación; Pel</w:t>
      </w:r>
      <w:r w:rsidRPr="00EE15B6">
        <w:rPr>
          <w:rFonts w:cs="Arial"/>
          <w:color w:val="000000" w:themeColor="text1"/>
          <w:sz w:val="24"/>
          <w:szCs w:val="24"/>
          <w:lang w:val="es-ES_tradnl"/>
        </w:rPr>
        <w:t>i</w:t>
      </w:r>
      <w:r w:rsidRPr="00EE15B6">
        <w:rPr>
          <w:rFonts w:cs="Arial"/>
          <w:color w:val="000000" w:themeColor="text1"/>
          <w:sz w:val="24"/>
          <w:szCs w:val="24"/>
          <w:lang w:val="es-ES_tradnl"/>
        </w:rPr>
        <w:t>gro de riesgo procesal. X.- Una pregunta insolente: 1.- ¿Es el Juez un deli</w:t>
      </w:r>
      <w:r w:rsidRPr="00EE15B6">
        <w:rPr>
          <w:rFonts w:cs="Arial"/>
          <w:color w:val="000000" w:themeColor="text1"/>
          <w:sz w:val="24"/>
          <w:szCs w:val="24"/>
          <w:lang w:val="es-ES_tradnl"/>
        </w:rPr>
        <w:t>n</w:t>
      </w:r>
      <w:r w:rsidRPr="00EE15B6">
        <w:rPr>
          <w:rFonts w:cs="Arial"/>
          <w:color w:val="000000" w:themeColor="text1"/>
          <w:sz w:val="24"/>
          <w:szCs w:val="24"/>
          <w:lang w:val="es-ES_tradnl"/>
        </w:rPr>
        <w:t xml:space="preserve">cuente per se?; 2.- Las hipótesis afirmativas: a) Exposición  de la integridad física, </w:t>
      </w:r>
      <w:r w:rsidR="00D350F3" w:rsidRPr="00EE15B6">
        <w:rPr>
          <w:rFonts w:cs="Arial"/>
          <w:color w:val="000000" w:themeColor="text1"/>
          <w:sz w:val="24"/>
          <w:szCs w:val="24"/>
          <w:lang w:val="es-ES_tradnl"/>
        </w:rPr>
        <w:t>psíquica</w:t>
      </w:r>
      <w:r w:rsidRPr="00EE15B6">
        <w:rPr>
          <w:rFonts w:cs="Arial"/>
          <w:color w:val="000000" w:themeColor="text1"/>
          <w:sz w:val="24"/>
          <w:szCs w:val="24"/>
          <w:lang w:val="es-ES_tradnl"/>
        </w:rPr>
        <w:t>; b) Conciencia del juez de poner en riesgo de exposición a p</w:t>
      </w:r>
      <w:r w:rsidRPr="00EE15B6">
        <w:rPr>
          <w:rFonts w:cs="Arial"/>
          <w:color w:val="000000" w:themeColor="text1"/>
          <w:sz w:val="24"/>
          <w:szCs w:val="24"/>
          <w:lang w:val="es-ES_tradnl"/>
        </w:rPr>
        <w:t>e</w:t>
      </w:r>
      <w:r w:rsidRPr="00EE15B6">
        <w:rPr>
          <w:rFonts w:cs="Arial"/>
          <w:color w:val="000000" w:themeColor="text1"/>
          <w:sz w:val="24"/>
          <w:szCs w:val="24"/>
          <w:lang w:val="es-ES_tradnl"/>
        </w:rPr>
        <w:t>ligro del imputado; c) Desproporción entre el delito y la sanción; d) Conce</w:t>
      </w:r>
      <w:r w:rsidRPr="00EE15B6">
        <w:rPr>
          <w:rFonts w:cs="Arial"/>
          <w:color w:val="000000" w:themeColor="text1"/>
          <w:sz w:val="24"/>
          <w:szCs w:val="24"/>
          <w:lang w:val="es-ES_tradnl"/>
        </w:rPr>
        <w:t>p</w:t>
      </w:r>
      <w:r w:rsidRPr="00EE15B6">
        <w:rPr>
          <w:rFonts w:cs="Arial"/>
          <w:color w:val="000000" w:themeColor="text1"/>
          <w:sz w:val="24"/>
          <w:szCs w:val="24"/>
          <w:lang w:val="es-ES_tradnl"/>
        </w:rPr>
        <w:t>ción extensa de delincuencia; e) Razones científicas de la exposición a pel</w:t>
      </w:r>
      <w:r w:rsidRPr="00EE15B6">
        <w:rPr>
          <w:rFonts w:cs="Arial"/>
          <w:color w:val="000000" w:themeColor="text1"/>
          <w:sz w:val="24"/>
          <w:szCs w:val="24"/>
          <w:lang w:val="es-ES_tradnl"/>
        </w:rPr>
        <w:t>i</w:t>
      </w:r>
      <w:r w:rsidRPr="00EE15B6">
        <w:rPr>
          <w:rFonts w:cs="Arial"/>
          <w:color w:val="000000" w:themeColor="text1"/>
          <w:sz w:val="24"/>
          <w:szCs w:val="24"/>
          <w:lang w:val="es-ES_tradnl"/>
        </w:rPr>
        <w:t>gro, daño a la integridad de la persona; f) Las razones matemáticas de la e</w:t>
      </w:r>
      <w:r w:rsidRPr="00EE15B6">
        <w:rPr>
          <w:rFonts w:cs="Arial"/>
          <w:color w:val="000000" w:themeColor="text1"/>
          <w:sz w:val="24"/>
          <w:szCs w:val="24"/>
          <w:lang w:val="es-ES_tradnl"/>
        </w:rPr>
        <w:t>x</w:t>
      </w:r>
      <w:r w:rsidRPr="00EE15B6">
        <w:rPr>
          <w:rFonts w:cs="Arial"/>
          <w:color w:val="000000" w:themeColor="text1"/>
          <w:sz w:val="24"/>
          <w:szCs w:val="24"/>
          <w:lang w:val="es-ES_tradnl"/>
        </w:rPr>
        <w:t>posición a peligro, daño a la integridad física y psíquica en las prisiones; g) Ilegitimidad de las normas penales por no ser la voluntad general; g) La se</w:t>
      </w:r>
      <w:r w:rsidRPr="00EE15B6">
        <w:rPr>
          <w:rFonts w:cs="Arial"/>
          <w:color w:val="000000" w:themeColor="text1"/>
          <w:sz w:val="24"/>
          <w:szCs w:val="24"/>
          <w:lang w:val="es-ES_tradnl"/>
        </w:rPr>
        <w:t>n</w:t>
      </w:r>
      <w:r w:rsidRPr="00EE15B6">
        <w:rPr>
          <w:rFonts w:cs="Arial"/>
          <w:color w:val="000000" w:themeColor="text1"/>
          <w:sz w:val="24"/>
          <w:szCs w:val="24"/>
          <w:lang w:val="es-ES_tradnl"/>
        </w:rPr>
        <w:t>tencia como arbitrariedad. 3.- Hipótesis negativas o que contradicen el s</w:t>
      </w:r>
      <w:r w:rsidRPr="00EE15B6">
        <w:rPr>
          <w:rFonts w:cs="Arial"/>
          <w:color w:val="000000" w:themeColor="text1"/>
          <w:sz w:val="24"/>
          <w:szCs w:val="24"/>
          <w:lang w:val="es-ES_tradnl"/>
        </w:rPr>
        <w:t>u</w:t>
      </w:r>
      <w:r w:rsidRPr="00EE15B6">
        <w:rPr>
          <w:rFonts w:cs="Arial"/>
          <w:color w:val="000000" w:themeColor="text1"/>
          <w:sz w:val="24"/>
          <w:szCs w:val="24"/>
          <w:lang w:val="es-ES_tradnl"/>
        </w:rPr>
        <w:t>puesto de la prisión preventiva como acto delictivo: a) Legitimidad para obrar; b) Nombramiento legítimo; c) Cumplimiento de su función; d) Mec</w:t>
      </w:r>
      <w:r w:rsidRPr="00EE15B6">
        <w:rPr>
          <w:rFonts w:cs="Arial"/>
          <w:color w:val="000000" w:themeColor="text1"/>
          <w:sz w:val="24"/>
          <w:szCs w:val="24"/>
          <w:lang w:val="es-ES_tradnl"/>
        </w:rPr>
        <w:t>a</w:t>
      </w:r>
      <w:r w:rsidRPr="00EE15B6">
        <w:rPr>
          <w:rFonts w:cs="Arial"/>
          <w:color w:val="000000" w:themeColor="text1"/>
          <w:sz w:val="24"/>
          <w:szCs w:val="24"/>
          <w:lang w:val="es-ES_tradnl"/>
        </w:rPr>
        <w:t xml:space="preserve">nismo necesario para mantener el orden social. </w:t>
      </w:r>
      <w:r w:rsidRPr="00EE15B6">
        <w:rPr>
          <w:color w:val="000000" w:themeColor="text1"/>
          <w:sz w:val="24"/>
          <w:szCs w:val="24"/>
          <w:lang w:val="es-ES_tradnl"/>
        </w:rPr>
        <w:t>Epílogo.</w:t>
      </w:r>
    </w:p>
    <w:p w14:paraId="66011CEC" w14:textId="77777777" w:rsidR="00AA5806" w:rsidRPr="00EE15B6" w:rsidRDefault="00AA5806" w:rsidP="003807A4">
      <w:pPr>
        <w:spacing w:after="0" w:line="240" w:lineRule="auto"/>
        <w:jc w:val="both"/>
        <w:rPr>
          <w:b/>
          <w:color w:val="000000" w:themeColor="text1"/>
          <w:sz w:val="24"/>
          <w:szCs w:val="24"/>
          <w:lang w:val="es-ES_tradnl"/>
        </w:rPr>
      </w:pPr>
    </w:p>
    <w:p w14:paraId="0193BE5C" w14:textId="77777777" w:rsidR="00FB25A3" w:rsidRPr="00EE15B6" w:rsidRDefault="00FB25A3" w:rsidP="003807A4">
      <w:pPr>
        <w:widowControl w:val="0"/>
        <w:autoSpaceDE w:val="0"/>
        <w:autoSpaceDN w:val="0"/>
        <w:adjustRightInd w:val="0"/>
        <w:spacing w:after="0" w:line="240" w:lineRule="auto"/>
        <w:jc w:val="center"/>
        <w:rPr>
          <w:b/>
          <w:color w:val="000000" w:themeColor="text1"/>
          <w:sz w:val="24"/>
          <w:szCs w:val="24"/>
          <w:lang w:val="es-ES_tradnl"/>
        </w:rPr>
        <w:sectPr w:rsidR="00FB25A3" w:rsidRPr="00EE15B6" w:rsidSect="009C5BC7">
          <w:headerReference w:type="even" r:id="rId12"/>
          <w:headerReference w:type="default" r:id="rId13"/>
          <w:footerReference w:type="even" r:id="rId14"/>
          <w:footerReference w:type="default" r:id="rId15"/>
          <w:type w:val="continuous"/>
          <w:pgSz w:w="11900" w:h="16840"/>
          <w:pgMar w:top="1440" w:right="1440" w:bottom="1440" w:left="1800" w:header="709" w:footer="709" w:gutter="0"/>
          <w:cols w:space="708"/>
          <w:titlePg/>
          <w:docGrid w:linePitch="360"/>
        </w:sectPr>
      </w:pPr>
    </w:p>
    <w:p w14:paraId="4B366387" w14:textId="23892602" w:rsidR="003807A4" w:rsidRPr="00EE15B6" w:rsidRDefault="00AA5806" w:rsidP="00D66227">
      <w:pPr>
        <w:widowControl w:val="0"/>
        <w:autoSpaceDE w:val="0"/>
        <w:autoSpaceDN w:val="0"/>
        <w:adjustRightInd w:val="0"/>
        <w:spacing w:after="0" w:line="240" w:lineRule="auto"/>
        <w:jc w:val="both"/>
        <w:rPr>
          <w:rFonts w:eastAsiaTheme="minorEastAsia" w:cs="Times"/>
          <w:color w:val="000000" w:themeColor="text1"/>
          <w:sz w:val="24"/>
          <w:szCs w:val="24"/>
          <w:lang w:val="es-ES_tradnl" w:eastAsia="es-ES"/>
        </w:rPr>
      </w:pPr>
      <w:r w:rsidRPr="00EE15B6">
        <w:rPr>
          <w:b/>
          <w:color w:val="000000" w:themeColor="text1"/>
          <w:sz w:val="24"/>
          <w:szCs w:val="24"/>
          <w:lang w:val="es-ES_tradnl"/>
        </w:rPr>
        <w:t xml:space="preserve"> </w:t>
      </w:r>
      <w:r w:rsidR="003807A4" w:rsidRPr="00EE15B6">
        <w:rPr>
          <w:rFonts w:eastAsiaTheme="minorEastAsia" w:cs="Cambria"/>
          <w:color w:val="000000" w:themeColor="text1"/>
          <w:sz w:val="24"/>
          <w:szCs w:val="24"/>
          <w:u w:val="single"/>
          <w:lang w:val="es-ES_tradnl" w:eastAsia="es-ES"/>
        </w:rPr>
        <w:t>[Nota aclaratoria:</w:t>
      </w:r>
      <w:r w:rsidR="003807A4" w:rsidRPr="00EE15B6">
        <w:rPr>
          <w:rFonts w:eastAsiaTheme="minorEastAsia" w:cs="Cambria"/>
          <w:color w:val="000000" w:themeColor="text1"/>
          <w:sz w:val="24"/>
          <w:szCs w:val="24"/>
          <w:lang w:val="es-ES_tradnl" w:eastAsia="es-ES"/>
        </w:rPr>
        <w:t xml:space="preserve"> Aclaro que no existe ninguna animadversión, afán vengativo, r</w:t>
      </w:r>
      <w:r w:rsidR="003807A4" w:rsidRPr="00EE15B6">
        <w:rPr>
          <w:rFonts w:eastAsiaTheme="minorEastAsia" w:cs="Cambria"/>
          <w:color w:val="000000" w:themeColor="text1"/>
          <w:sz w:val="24"/>
          <w:szCs w:val="24"/>
          <w:lang w:val="es-ES_tradnl" w:eastAsia="es-ES"/>
        </w:rPr>
        <w:t>e</w:t>
      </w:r>
      <w:r w:rsidR="003807A4" w:rsidRPr="00EE15B6">
        <w:rPr>
          <w:rFonts w:eastAsiaTheme="minorEastAsia" w:cs="Cambria"/>
          <w:color w:val="000000" w:themeColor="text1"/>
          <w:sz w:val="24"/>
          <w:szCs w:val="24"/>
          <w:lang w:val="es-ES_tradnl" w:eastAsia="es-ES"/>
        </w:rPr>
        <w:t>sentimiento o sentimiento negativo contra los jueces. Puedo decir incluso que c</w:t>
      </w:r>
      <w:r w:rsidR="003807A4" w:rsidRPr="00EE15B6">
        <w:rPr>
          <w:rFonts w:eastAsiaTheme="minorEastAsia" w:cs="Cambria"/>
          <w:color w:val="000000" w:themeColor="text1"/>
          <w:sz w:val="24"/>
          <w:szCs w:val="24"/>
          <w:lang w:val="es-ES_tradnl" w:eastAsia="es-ES"/>
        </w:rPr>
        <w:t>o</w:t>
      </w:r>
      <w:r w:rsidR="003807A4" w:rsidRPr="00EE15B6">
        <w:rPr>
          <w:rFonts w:eastAsiaTheme="minorEastAsia" w:cs="Cambria"/>
          <w:color w:val="000000" w:themeColor="text1"/>
          <w:sz w:val="24"/>
          <w:szCs w:val="24"/>
          <w:lang w:val="es-ES_tradnl" w:eastAsia="es-ES"/>
        </w:rPr>
        <w:t>nozco muchos magistrados a los que respeto y aprecio. Por eso, ésta es sólo una e</w:t>
      </w:r>
      <w:r w:rsidR="003807A4" w:rsidRPr="00EE15B6">
        <w:rPr>
          <w:rFonts w:eastAsiaTheme="minorEastAsia" w:cs="Cambria"/>
          <w:color w:val="000000" w:themeColor="text1"/>
          <w:sz w:val="24"/>
          <w:szCs w:val="24"/>
          <w:lang w:val="es-ES_tradnl" w:eastAsia="es-ES"/>
        </w:rPr>
        <w:t>s</w:t>
      </w:r>
      <w:r w:rsidR="003807A4" w:rsidRPr="00EE15B6">
        <w:rPr>
          <w:rFonts w:eastAsiaTheme="minorEastAsia" w:cs="Cambria"/>
          <w:color w:val="000000" w:themeColor="text1"/>
          <w:sz w:val="24"/>
          <w:szCs w:val="24"/>
          <w:lang w:val="es-ES_tradnl" w:eastAsia="es-ES"/>
        </w:rPr>
        <w:t>peculación sobre determinada condición de vulnerabilidad de los derechos fund</w:t>
      </w:r>
      <w:r w:rsidR="003807A4" w:rsidRPr="00EE15B6">
        <w:rPr>
          <w:rFonts w:eastAsiaTheme="minorEastAsia" w:cs="Cambria"/>
          <w:color w:val="000000" w:themeColor="text1"/>
          <w:sz w:val="24"/>
          <w:szCs w:val="24"/>
          <w:lang w:val="es-ES_tradnl" w:eastAsia="es-ES"/>
        </w:rPr>
        <w:t>a</w:t>
      </w:r>
      <w:r w:rsidR="003807A4" w:rsidRPr="00EE15B6">
        <w:rPr>
          <w:rFonts w:eastAsiaTheme="minorEastAsia" w:cs="Cambria"/>
          <w:color w:val="000000" w:themeColor="text1"/>
          <w:sz w:val="24"/>
          <w:szCs w:val="24"/>
          <w:lang w:val="es-ES_tradnl" w:eastAsia="es-ES"/>
        </w:rPr>
        <w:t>mentales no vista. El texto nunca será pues una ofensa corrosiva o destructiva co</w:t>
      </w:r>
      <w:r w:rsidR="003807A4" w:rsidRPr="00EE15B6">
        <w:rPr>
          <w:rFonts w:eastAsiaTheme="minorEastAsia" w:cs="Cambria"/>
          <w:color w:val="000000" w:themeColor="text1"/>
          <w:sz w:val="24"/>
          <w:szCs w:val="24"/>
          <w:lang w:val="es-ES_tradnl" w:eastAsia="es-ES"/>
        </w:rPr>
        <w:t>n</w:t>
      </w:r>
      <w:r w:rsidR="003807A4" w:rsidRPr="00EE15B6">
        <w:rPr>
          <w:rFonts w:eastAsiaTheme="minorEastAsia" w:cs="Cambria"/>
          <w:color w:val="000000" w:themeColor="text1"/>
          <w:sz w:val="24"/>
          <w:szCs w:val="24"/>
          <w:lang w:val="es-ES_tradnl" w:eastAsia="es-ES"/>
        </w:rPr>
        <w:t>tra los jueces, sino la teorización sobre las reales dimensiones de su función, espec</w:t>
      </w:r>
      <w:r w:rsidR="003807A4" w:rsidRPr="00EE15B6">
        <w:rPr>
          <w:rFonts w:eastAsiaTheme="minorEastAsia" w:cs="Cambria"/>
          <w:color w:val="000000" w:themeColor="text1"/>
          <w:sz w:val="24"/>
          <w:szCs w:val="24"/>
          <w:lang w:val="es-ES_tradnl" w:eastAsia="es-ES"/>
        </w:rPr>
        <w:t>í</w:t>
      </w:r>
      <w:r w:rsidR="003807A4" w:rsidRPr="00EE15B6">
        <w:rPr>
          <w:rFonts w:eastAsiaTheme="minorEastAsia" w:cs="Cambria"/>
          <w:color w:val="000000" w:themeColor="text1"/>
          <w:sz w:val="24"/>
          <w:szCs w:val="24"/>
          <w:lang w:val="es-ES_tradnl" w:eastAsia="es-ES"/>
        </w:rPr>
        <w:t>ficamente en el acto de dictar prisión.]</w:t>
      </w:r>
    </w:p>
    <w:p w14:paraId="005B47B0" w14:textId="77777777" w:rsidR="00AA5806" w:rsidRPr="00EE15B6" w:rsidRDefault="00AA5806" w:rsidP="003807A4">
      <w:pPr>
        <w:spacing w:after="0" w:line="240" w:lineRule="auto"/>
        <w:jc w:val="both"/>
        <w:rPr>
          <w:b/>
          <w:color w:val="000000" w:themeColor="text1"/>
          <w:sz w:val="24"/>
          <w:szCs w:val="24"/>
          <w:lang w:val="es-ES_tradnl"/>
        </w:rPr>
      </w:pPr>
    </w:p>
    <w:p w14:paraId="53BF69CB" w14:textId="7D8FCF85" w:rsidR="00AA5806" w:rsidRPr="00EE15B6" w:rsidRDefault="00AA5806" w:rsidP="005043F2">
      <w:pPr>
        <w:spacing w:after="0" w:line="240" w:lineRule="auto"/>
        <w:jc w:val="both"/>
        <w:rPr>
          <w:color w:val="000000" w:themeColor="text1"/>
          <w:sz w:val="24"/>
          <w:szCs w:val="24"/>
          <w:lang w:val="es-ES_tradnl"/>
        </w:rPr>
      </w:pPr>
      <w:r w:rsidRPr="00EE15B6">
        <w:rPr>
          <w:color w:val="000000" w:themeColor="text1"/>
          <w:sz w:val="24"/>
          <w:szCs w:val="24"/>
          <w:lang w:val="es-ES_tradnl"/>
        </w:rPr>
        <w:t>“</w:t>
      </w:r>
      <w:r w:rsidR="003774FC">
        <w:rPr>
          <w:color w:val="000000" w:themeColor="text1"/>
          <w:sz w:val="24"/>
          <w:szCs w:val="24"/>
          <w:lang w:val="es-ES_tradnl"/>
        </w:rPr>
        <w:t>¿</w:t>
      </w:r>
      <w:r w:rsidRPr="00EE15B6">
        <w:rPr>
          <w:color w:val="000000" w:themeColor="text1"/>
          <w:sz w:val="24"/>
          <w:szCs w:val="24"/>
          <w:lang w:val="es-ES_tradnl"/>
        </w:rPr>
        <w:t xml:space="preserve">Quien puede saber que </w:t>
      </w:r>
      <w:r w:rsidR="002F176E" w:rsidRPr="00EE15B6">
        <w:rPr>
          <w:color w:val="000000" w:themeColor="text1"/>
          <w:sz w:val="24"/>
          <w:szCs w:val="24"/>
          <w:lang w:val="es-ES_tradnl"/>
        </w:rPr>
        <w:t xml:space="preserve">aquello </w:t>
      </w:r>
      <w:r w:rsidRPr="00EE15B6">
        <w:rPr>
          <w:color w:val="000000" w:themeColor="text1"/>
          <w:sz w:val="24"/>
          <w:szCs w:val="24"/>
          <w:lang w:val="es-ES_tradnl"/>
        </w:rPr>
        <w:t xml:space="preserve">que le pasa a </w:t>
      </w:r>
      <w:r w:rsidR="002F176E" w:rsidRPr="00EE15B6">
        <w:rPr>
          <w:color w:val="000000" w:themeColor="text1"/>
          <w:sz w:val="24"/>
          <w:szCs w:val="24"/>
          <w:lang w:val="es-ES_tradnl"/>
        </w:rPr>
        <w:t>algunas personas</w:t>
      </w:r>
      <w:r w:rsidRPr="00EE15B6">
        <w:rPr>
          <w:color w:val="000000" w:themeColor="text1"/>
          <w:sz w:val="24"/>
          <w:szCs w:val="24"/>
          <w:lang w:val="es-ES_tradnl"/>
        </w:rPr>
        <w:t>, eso de ir a la cárcel, enviado por mandato judicial, jus</w:t>
      </w:r>
      <w:r w:rsidR="002F176E" w:rsidRPr="00EE15B6">
        <w:rPr>
          <w:color w:val="000000" w:themeColor="text1"/>
          <w:sz w:val="24"/>
          <w:szCs w:val="24"/>
          <w:lang w:val="es-ES_tradnl"/>
        </w:rPr>
        <w:t>ta o injustamente;</w:t>
      </w:r>
      <w:r w:rsidRPr="00EE15B6">
        <w:rPr>
          <w:color w:val="000000" w:themeColor="text1"/>
          <w:sz w:val="24"/>
          <w:szCs w:val="24"/>
          <w:lang w:val="es-ES_tradnl"/>
        </w:rPr>
        <w:t xml:space="preserve"> específicamente eso (ir a pr</w:t>
      </w:r>
      <w:r w:rsidRPr="00EE15B6">
        <w:rPr>
          <w:color w:val="000000" w:themeColor="text1"/>
          <w:sz w:val="24"/>
          <w:szCs w:val="24"/>
          <w:lang w:val="es-ES_tradnl"/>
        </w:rPr>
        <w:t>i</w:t>
      </w:r>
      <w:r w:rsidRPr="00EE15B6">
        <w:rPr>
          <w:color w:val="000000" w:themeColor="text1"/>
          <w:sz w:val="24"/>
          <w:szCs w:val="24"/>
          <w:lang w:val="es-ES_tradnl"/>
        </w:rPr>
        <w:t>sión), puede pasarnos a c</w:t>
      </w:r>
      <w:r w:rsidR="00A221E8" w:rsidRPr="00EE15B6">
        <w:rPr>
          <w:color w:val="000000" w:themeColor="text1"/>
          <w:sz w:val="24"/>
          <w:szCs w:val="24"/>
          <w:lang w:val="es-ES_tradnl"/>
        </w:rPr>
        <w:t xml:space="preserve">ualquiera </w:t>
      </w:r>
      <w:r w:rsidRPr="00EE15B6">
        <w:rPr>
          <w:color w:val="000000" w:themeColor="text1"/>
          <w:sz w:val="24"/>
          <w:szCs w:val="24"/>
          <w:lang w:val="es-ES_tradnl"/>
        </w:rPr>
        <w:t>de nosotros, en cua</w:t>
      </w:r>
      <w:r w:rsidRPr="00EE15B6">
        <w:rPr>
          <w:color w:val="000000" w:themeColor="text1"/>
          <w:sz w:val="24"/>
          <w:szCs w:val="24"/>
          <w:lang w:val="es-ES_tradnl"/>
        </w:rPr>
        <w:t>l</w:t>
      </w:r>
      <w:r w:rsidRPr="00EE15B6">
        <w:rPr>
          <w:color w:val="000000" w:themeColor="text1"/>
          <w:sz w:val="24"/>
          <w:szCs w:val="24"/>
          <w:lang w:val="es-ES_tradnl"/>
        </w:rPr>
        <w:t>quier momento, a cualquier hora, y en cual</w:t>
      </w:r>
      <w:r w:rsidR="002F176E" w:rsidRPr="00EE15B6">
        <w:rPr>
          <w:color w:val="000000" w:themeColor="text1"/>
          <w:sz w:val="24"/>
          <w:szCs w:val="24"/>
          <w:lang w:val="es-ES_tradnl"/>
        </w:rPr>
        <w:t>quier lugar;</w:t>
      </w:r>
      <w:r w:rsidRPr="00EE15B6">
        <w:rPr>
          <w:color w:val="000000" w:themeColor="text1"/>
          <w:sz w:val="24"/>
          <w:szCs w:val="24"/>
          <w:lang w:val="es-ES_tradnl"/>
        </w:rPr>
        <w:t xml:space="preserve"> y que ni un cargo, como el de juez, fiscal, secretario, pr</w:t>
      </w:r>
      <w:r w:rsidRPr="00EE15B6">
        <w:rPr>
          <w:color w:val="000000" w:themeColor="text1"/>
          <w:sz w:val="24"/>
          <w:szCs w:val="24"/>
          <w:lang w:val="es-ES_tradnl"/>
        </w:rPr>
        <w:t>e</w:t>
      </w:r>
      <w:r w:rsidRPr="00EE15B6">
        <w:rPr>
          <w:color w:val="000000" w:themeColor="text1"/>
          <w:sz w:val="24"/>
          <w:szCs w:val="24"/>
          <w:lang w:val="es-ES_tradnl"/>
        </w:rPr>
        <w:t xml:space="preserve">sidente, funcionario, o simple particular, puede </w:t>
      </w:r>
      <w:r w:rsidR="002F176E" w:rsidRPr="00EE15B6">
        <w:rPr>
          <w:color w:val="000000" w:themeColor="text1"/>
          <w:sz w:val="24"/>
          <w:szCs w:val="24"/>
          <w:lang w:val="es-ES_tradnl"/>
        </w:rPr>
        <w:t>evitarlo</w:t>
      </w:r>
      <w:r w:rsidR="003774FC">
        <w:rPr>
          <w:color w:val="000000" w:themeColor="text1"/>
          <w:sz w:val="24"/>
          <w:szCs w:val="24"/>
          <w:lang w:val="es-ES_tradnl"/>
        </w:rPr>
        <w:t>?</w:t>
      </w:r>
      <w:r w:rsidRPr="00EE15B6">
        <w:rPr>
          <w:color w:val="000000" w:themeColor="text1"/>
          <w:sz w:val="24"/>
          <w:szCs w:val="24"/>
          <w:lang w:val="es-ES_tradnl"/>
        </w:rPr>
        <w:t xml:space="preserve"> Y entonces, recién sentir</w:t>
      </w:r>
      <w:r w:rsidRPr="00EE15B6">
        <w:rPr>
          <w:color w:val="000000" w:themeColor="text1"/>
          <w:sz w:val="24"/>
          <w:szCs w:val="24"/>
          <w:lang w:val="es-ES_tradnl"/>
        </w:rPr>
        <w:t>e</w:t>
      </w:r>
      <w:r w:rsidRPr="00EE15B6">
        <w:rPr>
          <w:color w:val="000000" w:themeColor="text1"/>
          <w:sz w:val="24"/>
          <w:szCs w:val="24"/>
          <w:lang w:val="es-ES_tradnl"/>
        </w:rPr>
        <w:t>mos que, con derecho o sin derecho, es siempre injusto ir a prisión, ya sea que se</w:t>
      </w:r>
      <w:r w:rsidRPr="00EE15B6">
        <w:rPr>
          <w:color w:val="000000" w:themeColor="text1"/>
          <w:sz w:val="24"/>
          <w:szCs w:val="24"/>
          <w:lang w:val="es-ES_tradnl"/>
        </w:rPr>
        <w:t>a</w:t>
      </w:r>
      <w:r w:rsidRPr="00EE15B6">
        <w:rPr>
          <w:color w:val="000000" w:themeColor="text1"/>
          <w:sz w:val="24"/>
          <w:szCs w:val="24"/>
          <w:lang w:val="es-ES_tradnl"/>
        </w:rPr>
        <w:t>mos inocentes o culp</w:t>
      </w:r>
      <w:r w:rsidRPr="00EE15B6">
        <w:rPr>
          <w:color w:val="000000" w:themeColor="text1"/>
          <w:sz w:val="24"/>
          <w:szCs w:val="24"/>
          <w:lang w:val="es-ES_tradnl"/>
        </w:rPr>
        <w:t>a</w:t>
      </w:r>
      <w:r w:rsidRPr="00EE15B6">
        <w:rPr>
          <w:color w:val="000000" w:themeColor="text1"/>
          <w:sz w:val="24"/>
          <w:szCs w:val="24"/>
          <w:lang w:val="es-ES_tradnl"/>
        </w:rPr>
        <w:t>bles.”(</w:t>
      </w:r>
      <w:proofErr w:type="spellStart"/>
      <w:r w:rsidRPr="00EE15B6">
        <w:rPr>
          <w:color w:val="000000" w:themeColor="text1"/>
          <w:sz w:val="24"/>
          <w:szCs w:val="24"/>
          <w:lang w:val="es-ES_tradnl"/>
        </w:rPr>
        <w:t>Hanks</w:t>
      </w:r>
      <w:proofErr w:type="spellEnd"/>
      <w:r w:rsidRPr="00EE15B6">
        <w:rPr>
          <w:color w:val="000000" w:themeColor="text1"/>
          <w:sz w:val="24"/>
          <w:szCs w:val="24"/>
          <w:lang w:val="es-ES_tradnl"/>
        </w:rPr>
        <w:t xml:space="preserve"> </w:t>
      </w:r>
      <w:proofErr w:type="spellStart"/>
      <w:r w:rsidRPr="00EE15B6">
        <w:rPr>
          <w:color w:val="000000" w:themeColor="text1"/>
          <w:sz w:val="24"/>
          <w:szCs w:val="24"/>
          <w:lang w:val="es-ES_tradnl"/>
        </w:rPr>
        <w:t>Bandini</w:t>
      </w:r>
      <w:proofErr w:type="spellEnd"/>
      <w:r w:rsidRPr="00EE15B6">
        <w:rPr>
          <w:color w:val="000000" w:themeColor="text1"/>
          <w:sz w:val="24"/>
          <w:szCs w:val="24"/>
          <w:lang w:val="es-ES_tradnl"/>
        </w:rPr>
        <w:t>).</w:t>
      </w:r>
    </w:p>
    <w:p w14:paraId="6AE55E48" w14:textId="77777777" w:rsidR="00B14035" w:rsidRPr="00EE15B6" w:rsidRDefault="00B14035" w:rsidP="005043F2">
      <w:pPr>
        <w:spacing w:after="0" w:line="240" w:lineRule="auto"/>
        <w:jc w:val="both"/>
        <w:rPr>
          <w:color w:val="000000" w:themeColor="text1"/>
          <w:sz w:val="24"/>
          <w:szCs w:val="24"/>
          <w:lang w:val="es-ES_tradnl"/>
        </w:rPr>
      </w:pPr>
    </w:p>
    <w:p w14:paraId="3AA113DD" w14:textId="1AF1FCC6" w:rsidR="005043F2" w:rsidRPr="00EE15B6" w:rsidRDefault="005043F2" w:rsidP="005043F2">
      <w:pPr>
        <w:spacing w:after="0" w:line="240" w:lineRule="auto"/>
        <w:jc w:val="both"/>
        <w:rPr>
          <w:rFonts w:cs="Times New Roman"/>
          <w:b/>
          <w:color w:val="000000"/>
          <w:sz w:val="24"/>
          <w:szCs w:val="24"/>
          <w:lang w:val="es-ES_tradnl"/>
        </w:rPr>
      </w:pPr>
      <w:r w:rsidRPr="00EE15B6">
        <w:rPr>
          <w:rFonts w:cs="Times New Roman"/>
          <w:b/>
          <w:color w:val="000000"/>
          <w:sz w:val="24"/>
          <w:szCs w:val="24"/>
          <w:lang w:val="es-ES_tradnl"/>
        </w:rPr>
        <w:t>0.- El Juez, ¿Dios o esclavo?</w:t>
      </w:r>
    </w:p>
    <w:p w14:paraId="5083CC3E" w14:textId="77777777" w:rsidR="005043F2" w:rsidRPr="00EE15B6" w:rsidRDefault="005043F2" w:rsidP="005043F2">
      <w:pPr>
        <w:spacing w:after="0" w:line="240" w:lineRule="auto"/>
        <w:jc w:val="both"/>
        <w:rPr>
          <w:rFonts w:cs="Times New Roman"/>
          <w:color w:val="000000"/>
          <w:sz w:val="24"/>
          <w:szCs w:val="24"/>
          <w:lang w:val="es-ES_tradnl"/>
        </w:rPr>
      </w:pPr>
    </w:p>
    <w:p w14:paraId="6B3F40E2" w14:textId="430DB7F3" w:rsidR="005043F2" w:rsidRPr="00EE15B6" w:rsidRDefault="005043F2" w:rsidP="005043F2">
      <w:pPr>
        <w:spacing w:after="0" w:line="240" w:lineRule="auto"/>
        <w:jc w:val="both"/>
        <w:rPr>
          <w:rFonts w:cs="Times New Roman"/>
          <w:color w:val="000000"/>
          <w:sz w:val="24"/>
          <w:szCs w:val="24"/>
          <w:lang w:val="es-ES_tradnl"/>
        </w:rPr>
      </w:pPr>
      <w:r w:rsidRPr="00EE15B6">
        <w:rPr>
          <w:rFonts w:cs="Times New Roman"/>
          <w:color w:val="000000"/>
          <w:sz w:val="24"/>
          <w:szCs w:val="24"/>
          <w:lang w:val="es-ES_tradnl"/>
        </w:rPr>
        <w:t>El Juez es un personaje ambivalente, cósmico y decisivo, es una especulación de i</w:t>
      </w:r>
      <w:r w:rsidRPr="00EE15B6">
        <w:rPr>
          <w:rFonts w:cs="Times New Roman"/>
          <w:color w:val="000000"/>
          <w:sz w:val="24"/>
          <w:szCs w:val="24"/>
          <w:lang w:val="es-ES_tradnl"/>
        </w:rPr>
        <w:t>n</w:t>
      </w:r>
      <w:r w:rsidRPr="00EE15B6">
        <w:rPr>
          <w:rFonts w:cs="Times New Roman"/>
          <w:color w:val="000000"/>
          <w:sz w:val="24"/>
          <w:szCs w:val="24"/>
          <w:lang w:val="es-ES_tradnl"/>
        </w:rPr>
        <w:t>justic</w:t>
      </w:r>
      <w:r w:rsidR="002F176E" w:rsidRPr="00EE15B6">
        <w:rPr>
          <w:rFonts w:cs="Times New Roman"/>
          <w:color w:val="000000"/>
          <w:sz w:val="24"/>
          <w:szCs w:val="24"/>
          <w:lang w:val="es-ES_tradnl"/>
        </w:rPr>
        <w:t>ia y una afirmación de justicia; representa</w:t>
      </w:r>
      <w:r w:rsidRPr="00EE15B6">
        <w:rPr>
          <w:rFonts w:cs="Times New Roman"/>
          <w:color w:val="000000"/>
          <w:sz w:val="24"/>
          <w:szCs w:val="24"/>
          <w:lang w:val="es-ES_tradnl"/>
        </w:rPr>
        <w:t xml:space="preserve"> una idiosincrasia en la cual se cree que una persona, o un colegiado de personas, nos deben decir cuáles son efectiv</w:t>
      </w:r>
      <w:r w:rsidRPr="00EE15B6">
        <w:rPr>
          <w:rFonts w:cs="Times New Roman"/>
          <w:color w:val="000000"/>
          <w:sz w:val="24"/>
          <w:szCs w:val="24"/>
          <w:lang w:val="es-ES_tradnl"/>
        </w:rPr>
        <w:t>a</w:t>
      </w:r>
      <w:r w:rsidRPr="00EE15B6">
        <w:rPr>
          <w:rFonts w:cs="Times New Roman"/>
          <w:color w:val="000000"/>
          <w:sz w:val="24"/>
          <w:szCs w:val="24"/>
          <w:lang w:val="es-ES_tradnl"/>
        </w:rPr>
        <w:t>mente nuestros derechos. Esto es agobiante, tr</w:t>
      </w:r>
      <w:r w:rsidRPr="00EE15B6">
        <w:rPr>
          <w:rFonts w:cs="Times New Roman"/>
          <w:color w:val="000000"/>
          <w:sz w:val="24"/>
          <w:szCs w:val="24"/>
          <w:lang w:val="es-ES_tradnl"/>
        </w:rPr>
        <w:t>á</w:t>
      </w:r>
      <w:r w:rsidRPr="00EE15B6">
        <w:rPr>
          <w:rFonts w:cs="Times New Roman"/>
          <w:color w:val="000000"/>
          <w:sz w:val="24"/>
          <w:szCs w:val="24"/>
          <w:lang w:val="es-ES_tradnl"/>
        </w:rPr>
        <w:t>gico y hasta peligroso, pero también todo lo contrario, porque los jueces pueden ser la solución a nuestros pr</w:t>
      </w:r>
      <w:r w:rsidRPr="00EE15B6">
        <w:rPr>
          <w:rFonts w:cs="Times New Roman"/>
          <w:color w:val="000000"/>
          <w:sz w:val="24"/>
          <w:szCs w:val="24"/>
          <w:lang w:val="es-ES_tradnl"/>
        </w:rPr>
        <w:t>o</w:t>
      </w:r>
      <w:r w:rsidRPr="00EE15B6">
        <w:rPr>
          <w:rFonts w:cs="Times New Roman"/>
          <w:color w:val="000000"/>
          <w:sz w:val="24"/>
          <w:szCs w:val="24"/>
          <w:lang w:val="es-ES_tradnl"/>
        </w:rPr>
        <w:t>blemas de convivencia, de coexistencia. Y es que los jueces son necesarios, pero no son «di</w:t>
      </w:r>
      <w:r w:rsidRPr="00EE15B6">
        <w:rPr>
          <w:rFonts w:cs="Times New Roman"/>
          <w:color w:val="000000"/>
          <w:sz w:val="24"/>
          <w:szCs w:val="24"/>
          <w:lang w:val="es-ES_tradnl"/>
        </w:rPr>
        <w:t>o</w:t>
      </w:r>
      <w:r w:rsidRPr="00EE15B6">
        <w:rPr>
          <w:rFonts w:cs="Times New Roman"/>
          <w:color w:val="000000"/>
          <w:sz w:val="24"/>
          <w:szCs w:val="24"/>
          <w:lang w:val="es-ES_tradnl"/>
        </w:rPr>
        <w:t>ses», sino seres humanos, que por un periodo y por circunstancias dialécticas tienen un p</w:t>
      </w:r>
      <w:r w:rsidRPr="00EE15B6">
        <w:rPr>
          <w:rFonts w:cs="Times New Roman"/>
          <w:color w:val="000000"/>
          <w:sz w:val="24"/>
          <w:szCs w:val="24"/>
          <w:lang w:val="es-ES_tradnl"/>
        </w:rPr>
        <w:t>o</w:t>
      </w:r>
      <w:r w:rsidRPr="00EE15B6">
        <w:rPr>
          <w:rFonts w:cs="Times New Roman"/>
          <w:color w:val="000000"/>
          <w:sz w:val="24"/>
          <w:szCs w:val="24"/>
          <w:lang w:val="es-ES_tradnl"/>
        </w:rPr>
        <w:t>der demasiado grande para cualquier ser humano; por lo que pensamos que todos los jueces deben dejar de serlo dentro de cierto</w:t>
      </w:r>
      <w:r w:rsidR="00935E53" w:rsidRPr="00EE15B6">
        <w:rPr>
          <w:rFonts w:cs="Times New Roman"/>
          <w:color w:val="000000"/>
          <w:sz w:val="24"/>
          <w:szCs w:val="24"/>
          <w:lang w:val="es-ES_tradnl"/>
        </w:rPr>
        <w:t xml:space="preserve"> breve </w:t>
      </w:r>
      <w:r w:rsidRPr="00EE15B6">
        <w:rPr>
          <w:rFonts w:cs="Times New Roman"/>
          <w:color w:val="000000"/>
          <w:sz w:val="24"/>
          <w:szCs w:val="24"/>
          <w:lang w:val="es-ES_tradnl"/>
        </w:rPr>
        <w:t>tiempo, porque puede suceder que su perpetuidad</w:t>
      </w:r>
      <w:r w:rsidR="00F73919" w:rsidRPr="00EE15B6">
        <w:rPr>
          <w:rFonts w:cs="Times New Roman"/>
          <w:color w:val="000000"/>
          <w:sz w:val="24"/>
          <w:szCs w:val="24"/>
          <w:lang w:val="es-ES_tradnl"/>
        </w:rPr>
        <w:t xml:space="preserve"> como magistrados</w:t>
      </w:r>
      <w:r w:rsidRPr="00EE15B6">
        <w:rPr>
          <w:rFonts w:cs="Times New Roman"/>
          <w:color w:val="000000"/>
          <w:sz w:val="24"/>
          <w:szCs w:val="24"/>
          <w:lang w:val="es-ES_tradnl"/>
        </w:rPr>
        <w:t xml:space="preserve"> los haga pensar que tienen realmente la justicia en sus </w:t>
      </w:r>
      <w:r w:rsidRPr="00EE15B6">
        <w:rPr>
          <w:rFonts w:cs="Times New Roman"/>
          <w:i/>
          <w:color w:val="000000"/>
          <w:sz w:val="24"/>
          <w:szCs w:val="24"/>
          <w:lang w:val="es-ES_tradnl"/>
        </w:rPr>
        <w:t xml:space="preserve">manos </w:t>
      </w:r>
      <w:r w:rsidRPr="00EE15B6">
        <w:rPr>
          <w:rFonts w:cs="Times New Roman"/>
          <w:color w:val="000000"/>
          <w:sz w:val="24"/>
          <w:szCs w:val="24"/>
          <w:lang w:val="es-ES_tradnl"/>
        </w:rPr>
        <w:t>(esto es consecuencia de su condición y ubicación en el ap</w:t>
      </w:r>
      <w:r w:rsidRPr="00EE15B6">
        <w:rPr>
          <w:rFonts w:cs="Times New Roman"/>
          <w:color w:val="000000"/>
          <w:sz w:val="24"/>
          <w:szCs w:val="24"/>
          <w:lang w:val="es-ES_tradnl"/>
        </w:rPr>
        <w:t>a</w:t>
      </w:r>
      <w:r w:rsidRPr="00EE15B6">
        <w:rPr>
          <w:rFonts w:cs="Times New Roman"/>
          <w:color w:val="000000"/>
          <w:sz w:val="24"/>
          <w:szCs w:val="24"/>
          <w:lang w:val="es-ES_tradnl"/>
        </w:rPr>
        <w:t xml:space="preserve">rato </w:t>
      </w:r>
      <w:r w:rsidR="00792D26" w:rsidRPr="00EE15B6">
        <w:rPr>
          <w:rFonts w:cs="Times New Roman"/>
          <w:color w:val="000000"/>
          <w:sz w:val="24"/>
          <w:szCs w:val="24"/>
          <w:lang w:val="es-ES_tradnl"/>
        </w:rPr>
        <w:t>público</w:t>
      </w:r>
      <w:r w:rsidRPr="00EE15B6">
        <w:rPr>
          <w:rFonts w:cs="Times New Roman"/>
          <w:color w:val="000000"/>
          <w:sz w:val="24"/>
          <w:szCs w:val="24"/>
          <w:lang w:val="es-ES_tradnl"/>
        </w:rPr>
        <w:t xml:space="preserve">), cuando en realidad la justicia corresponde a todos y el juez </w:t>
      </w:r>
      <w:r w:rsidR="00F73919" w:rsidRPr="00EE15B6">
        <w:rPr>
          <w:rFonts w:cs="Times New Roman"/>
          <w:color w:val="000000"/>
          <w:sz w:val="24"/>
          <w:szCs w:val="24"/>
          <w:lang w:val="es-ES_tradnl"/>
        </w:rPr>
        <w:t xml:space="preserve">sólo </w:t>
      </w:r>
      <w:r w:rsidRPr="00EE15B6">
        <w:rPr>
          <w:rFonts w:cs="Times New Roman"/>
          <w:color w:val="000000"/>
          <w:sz w:val="24"/>
          <w:szCs w:val="24"/>
          <w:lang w:val="es-ES_tradnl"/>
        </w:rPr>
        <w:t>la di</w:t>
      </w:r>
      <w:r w:rsidRPr="00EE15B6">
        <w:rPr>
          <w:rFonts w:cs="Times New Roman"/>
          <w:color w:val="000000"/>
          <w:sz w:val="24"/>
          <w:szCs w:val="24"/>
          <w:lang w:val="es-ES_tradnl"/>
        </w:rPr>
        <w:t>s</w:t>
      </w:r>
      <w:r w:rsidRPr="00EE15B6">
        <w:rPr>
          <w:rFonts w:cs="Times New Roman"/>
          <w:color w:val="000000"/>
          <w:sz w:val="24"/>
          <w:szCs w:val="24"/>
          <w:lang w:val="es-ES_tradnl"/>
        </w:rPr>
        <w:t xml:space="preserve">tribuye en la sociedad por </w:t>
      </w:r>
      <w:r w:rsidR="00F73919" w:rsidRPr="00EE15B6">
        <w:rPr>
          <w:rFonts w:cs="Times New Roman"/>
          <w:color w:val="000000"/>
          <w:sz w:val="24"/>
          <w:szCs w:val="24"/>
          <w:lang w:val="es-ES_tradnl"/>
        </w:rPr>
        <w:t xml:space="preserve">un acto social de </w:t>
      </w:r>
      <w:r w:rsidR="00F73919" w:rsidRPr="00EE15B6">
        <w:rPr>
          <w:rFonts w:cs="Times New Roman"/>
          <w:i/>
          <w:color w:val="000000"/>
          <w:sz w:val="24"/>
          <w:szCs w:val="24"/>
          <w:lang w:val="es-ES_tradnl"/>
        </w:rPr>
        <w:t xml:space="preserve">delegación. </w:t>
      </w:r>
      <w:r w:rsidR="00935E53" w:rsidRPr="00EE15B6">
        <w:rPr>
          <w:rFonts w:cs="Times New Roman"/>
          <w:i/>
          <w:color w:val="000000"/>
          <w:sz w:val="24"/>
          <w:szCs w:val="24"/>
          <w:lang w:val="es-ES_tradnl"/>
        </w:rPr>
        <w:t>Por eso</w:t>
      </w:r>
      <w:r w:rsidR="00F73919" w:rsidRPr="00EE15B6">
        <w:rPr>
          <w:rFonts w:cs="Times New Roman"/>
          <w:color w:val="000000"/>
          <w:sz w:val="24"/>
          <w:szCs w:val="24"/>
          <w:lang w:val="es-ES_tradnl"/>
        </w:rPr>
        <w:t>,</w:t>
      </w:r>
      <w:r w:rsidRPr="00EE15B6">
        <w:rPr>
          <w:rFonts w:cs="Times New Roman"/>
          <w:color w:val="000000"/>
          <w:sz w:val="24"/>
          <w:szCs w:val="24"/>
          <w:lang w:val="es-ES_tradnl"/>
        </w:rPr>
        <w:t xml:space="preserve"> es neces</w:t>
      </w:r>
      <w:r w:rsidRPr="00EE15B6">
        <w:rPr>
          <w:rFonts w:cs="Times New Roman"/>
          <w:color w:val="000000"/>
          <w:sz w:val="24"/>
          <w:szCs w:val="24"/>
          <w:lang w:val="es-ES_tradnl"/>
        </w:rPr>
        <w:t>a</w:t>
      </w:r>
      <w:r w:rsidRPr="00EE15B6">
        <w:rPr>
          <w:rFonts w:cs="Times New Roman"/>
          <w:color w:val="000000"/>
          <w:sz w:val="24"/>
          <w:szCs w:val="24"/>
          <w:lang w:val="es-ES_tradnl"/>
        </w:rPr>
        <w:t xml:space="preserve">rio prever al juez de los embriagues del poder, por que el uso del </w:t>
      </w:r>
      <w:r w:rsidR="00935E53" w:rsidRPr="00EE15B6">
        <w:rPr>
          <w:rFonts w:cs="Times New Roman"/>
          <w:color w:val="000000"/>
          <w:sz w:val="24"/>
          <w:szCs w:val="24"/>
          <w:lang w:val="es-ES_tradnl"/>
        </w:rPr>
        <w:t>«</w:t>
      </w:r>
      <w:r w:rsidRPr="00EE15B6">
        <w:rPr>
          <w:rFonts w:cs="Times New Roman"/>
          <w:color w:val="000000"/>
          <w:sz w:val="24"/>
          <w:szCs w:val="24"/>
          <w:lang w:val="es-ES_tradnl"/>
        </w:rPr>
        <w:t>poder de administrar just</w:t>
      </w:r>
      <w:r w:rsidRPr="00EE15B6">
        <w:rPr>
          <w:rFonts w:cs="Times New Roman"/>
          <w:color w:val="000000"/>
          <w:sz w:val="24"/>
          <w:szCs w:val="24"/>
          <w:lang w:val="es-ES_tradnl"/>
        </w:rPr>
        <w:t>i</w:t>
      </w:r>
      <w:r w:rsidRPr="00EE15B6">
        <w:rPr>
          <w:rFonts w:cs="Times New Roman"/>
          <w:color w:val="000000"/>
          <w:sz w:val="24"/>
          <w:szCs w:val="24"/>
          <w:lang w:val="es-ES_tradnl"/>
        </w:rPr>
        <w:t>cia</w:t>
      </w:r>
      <w:r w:rsidR="00935E53" w:rsidRPr="00EE15B6">
        <w:rPr>
          <w:rFonts w:cs="Times New Roman"/>
          <w:color w:val="000000"/>
          <w:sz w:val="24"/>
          <w:szCs w:val="24"/>
          <w:lang w:val="es-ES_tradnl"/>
        </w:rPr>
        <w:t>»</w:t>
      </w:r>
      <w:r w:rsidRPr="00EE15B6">
        <w:rPr>
          <w:rFonts w:cs="Times New Roman"/>
          <w:color w:val="000000"/>
          <w:sz w:val="24"/>
          <w:szCs w:val="24"/>
          <w:lang w:val="es-ES_tradnl"/>
        </w:rPr>
        <w:t xml:space="preserve">, al ser </w:t>
      </w:r>
      <w:r w:rsidR="00F73919" w:rsidRPr="00EE15B6">
        <w:rPr>
          <w:rFonts w:cs="Times New Roman"/>
          <w:color w:val="000000"/>
          <w:sz w:val="24"/>
          <w:szCs w:val="24"/>
          <w:lang w:val="es-ES_tradnl"/>
        </w:rPr>
        <w:t>«</w:t>
      </w:r>
      <w:r w:rsidRPr="00EE15B6">
        <w:rPr>
          <w:rFonts w:cs="Times New Roman"/>
          <w:i/>
          <w:color w:val="000000"/>
          <w:sz w:val="24"/>
          <w:szCs w:val="24"/>
          <w:lang w:val="es-ES_tradnl"/>
        </w:rPr>
        <w:t>poder</w:t>
      </w:r>
      <w:r w:rsidR="00F73919" w:rsidRPr="00EE15B6">
        <w:rPr>
          <w:rFonts w:cs="Times New Roman"/>
          <w:i/>
          <w:color w:val="000000"/>
          <w:sz w:val="24"/>
          <w:szCs w:val="24"/>
          <w:lang w:val="es-ES_tradnl"/>
        </w:rPr>
        <w:t>»</w:t>
      </w:r>
      <w:r w:rsidRPr="00EE15B6">
        <w:rPr>
          <w:rFonts w:cs="Times New Roman"/>
          <w:color w:val="000000"/>
          <w:sz w:val="24"/>
          <w:szCs w:val="24"/>
          <w:lang w:val="es-ES_tradnl"/>
        </w:rPr>
        <w:t>, siempre puede perturbar al ser humano</w:t>
      </w:r>
      <w:r w:rsidR="00935E53" w:rsidRPr="00EE15B6">
        <w:rPr>
          <w:rFonts w:cs="Times New Roman"/>
          <w:color w:val="000000"/>
          <w:sz w:val="24"/>
          <w:szCs w:val="24"/>
          <w:lang w:val="es-ES_tradnl"/>
        </w:rPr>
        <w:t>, desubicándolo y obn</w:t>
      </w:r>
      <w:r w:rsidR="00935E53" w:rsidRPr="00EE15B6">
        <w:rPr>
          <w:rFonts w:cs="Times New Roman"/>
          <w:color w:val="000000"/>
          <w:sz w:val="24"/>
          <w:szCs w:val="24"/>
          <w:lang w:val="es-ES_tradnl"/>
        </w:rPr>
        <w:t>u</w:t>
      </w:r>
      <w:r w:rsidR="00935E53" w:rsidRPr="00EE15B6">
        <w:rPr>
          <w:rFonts w:cs="Times New Roman"/>
          <w:color w:val="000000"/>
          <w:sz w:val="24"/>
          <w:szCs w:val="24"/>
          <w:lang w:val="es-ES_tradnl"/>
        </w:rPr>
        <w:t>bilándolo en extremo</w:t>
      </w:r>
      <w:r w:rsidRPr="00EE15B6">
        <w:rPr>
          <w:rFonts w:cs="Times New Roman"/>
          <w:color w:val="000000"/>
          <w:sz w:val="24"/>
          <w:szCs w:val="24"/>
          <w:lang w:val="es-ES_tradnl"/>
        </w:rPr>
        <w:t>. Es necesario por eso pr</w:t>
      </w:r>
      <w:r w:rsidRPr="00EE15B6">
        <w:rPr>
          <w:rFonts w:cs="Times New Roman"/>
          <w:color w:val="000000"/>
          <w:sz w:val="24"/>
          <w:szCs w:val="24"/>
          <w:lang w:val="es-ES_tradnl"/>
        </w:rPr>
        <w:t>e</w:t>
      </w:r>
      <w:r w:rsidRPr="00EE15B6">
        <w:rPr>
          <w:rFonts w:cs="Times New Roman"/>
          <w:color w:val="000000"/>
          <w:sz w:val="24"/>
          <w:szCs w:val="24"/>
          <w:lang w:val="es-ES_tradnl"/>
        </w:rPr>
        <w:t>guntarse: ¿cómo se puede pensar que un juez que envía a prisión a innumerable número de personas, al final de su jorn</w:t>
      </w:r>
      <w:r w:rsidRPr="00EE15B6">
        <w:rPr>
          <w:rFonts w:cs="Times New Roman"/>
          <w:color w:val="000000"/>
          <w:sz w:val="24"/>
          <w:szCs w:val="24"/>
          <w:lang w:val="es-ES_tradnl"/>
        </w:rPr>
        <w:t>a</w:t>
      </w:r>
      <w:r w:rsidRPr="00EE15B6">
        <w:rPr>
          <w:rFonts w:cs="Times New Roman"/>
          <w:color w:val="000000"/>
          <w:sz w:val="24"/>
          <w:szCs w:val="24"/>
          <w:lang w:val="es-ES_tradnl"/>
        </w:rPr>
        <w:t xml:space="preserve">da, sigue siendo </w:t>
      </w:r>
      <w:r w:rsidR="00F73919" w:rsidRPr="00EE15B6">
        <w:rPr>
          <w:rFonts w:cs="Times New Roman"/>
          <w:color w:val="000000"/>
          <w:sz w:val="24"/>
          <w:szCs w:val="24"/>
          <w:lang w:val="es-ES_tradnl"/>
        </w:rPr>
        <w:t>un ser h</w:t>
      </w:r>
      <w:r w:rsidR="00F73919" w:rsidRPr="00EE15B6">
        <w:rPr>
          <w:rFonts w:cs="Times New Roman"/>
          <w:color w:val="000000"/>
          <w:sz w:val="24"/>
          <w:szCs w:val="24"/>
          <w:lang w:val="es-ES_tradnl"/>
        </w:rPr>
        <w:t>u</w:t>
      </w:r>
      <w:r w:rsidR="00F73919" w:rsidRPr="00EE15B6">
        <w:rPr>
          <w:rFonts w:cs="Times New Roman"/>
          <w:color w:val="000000"/>
          <w:sz w:val="24"/>
          <w:szCs w:val="24"/>
          <w:lang w:val="es-ES_tradnl"/>
        </w:rPr>
        <w:t>mano</w:t>
      </w:r>
      <w:r w:rsidRPr="00EE15B6">
        <w:rPr>
          <w:rFonts w:cs="Times New Roman"/>
          <w:color w:val="000000"/>
          <w:sz w:val="24"/>
          <w:szCs w:val="24"/>
          <w:lang w:val="es-ES_tradnl"/>
        </w:rPr>
        <w:t xml:space="preserve"> sin afectación, sin perturbación por el ejercicio de su poder judicial</w:t>
      </w:r>
      <w:r w:rsidR="00F73919" w:rsidRPr="00EE15B6">
        <w:rPr>
          <w:rFonts w:cs="Times New Roman"/>
          <w:color w:val="000000"/>
          <w:sz w:val="24"/>
          <w:szCs w:val="24"/>
          <w:lang w:val="es-ES_tradnl"/>
        </w:rPr>
        <w:t>?</w:t>
      </w:r>
      <w:r w:rsidRPr="00EE15B6">
        <w:rPr>
          <w:rFonts w:cs="Times New Roman"/>
          <w:color w:val="000000"/>
          <w:sz w:val="24"/>
          <w:szCs w:val="24"/>
          <w:lang w:val="es-ES_tradnl"/>
        </w:rPr>
        <w:t>; o ¿cómo se puede pensar que el juez después de administrar justicia, culpar a uno, liberar a otro, determinar el derecho de uno en contra de las pre</w:t>
      </w:r>
      <w:r w:rsidR="00F73919" w:rsidRPr="00EE15B6">
        <w:rPr>
          <w:rFonts w:cs="Times New Roman"/>
          <w:color w:val="000000"/>
          <w:sz w:val="24"/>
          <w:szCs w:val="24"/>
          <w:lang w:val="es-ES_tradnl"/>
        </w:rPr>
        <w:t>-</w:t>
      </w:r>
      <w:r w:rsidRPr="00EE15B6">
        <w:rPr>
          <w:rFonts w:cs="Times New Roman"/>
          <w:color w:val="000000"/>
          <w:sz w:val="24"/>
          <w:szCs w:val="24"/>
          <w:lang w:val="es-ES_tradnl"/>
        </w:rPr>
        <w:t>tensiones de o</w:t>
      </w:r>
      <w:r w:rsidR="00F73919" w:rsidRPr="00EE15B6">
        <w:rPr>
          <w:rFonts w:cs="Times New Roman"/>
          <w:color w:val="000000"/>
          <w:sz w:val="24"/>
          <w:szCs w:val="24"/>
          <w:lang w:val="es-ES_tradnl"/>
        </w:rPr>
        <w:t>tro, etc., aún se conserva sano</w:t>
      </w:r>
      <w:r w:rsidRPr="00EE15B6">
        <w:rPr>
          <w:rFonts w:cs="Times New Roman"/>
          <w:color w:val="000000"/>
          <w:sz w:val="24"/>
          <w:szCs w:val="24"/>
          <w:lang w:val="es-ES_tradnl"/>
        </w:rPr>
        <w:t xml:space="preserve"> mental y físicamente? No creo realme</w:t>
      </w:r>
      <w:r w:rsidRPr="00EE15B6">
        <w:rPr>
          <w:rFonts w:cs="Times New Roman"/>
          <w:color w:val="000000"/>
          <w:sz w:val="24"/>
          <w:szCs w:val="24"/>
          <w:lang w:val="es-ES_tradnl"/>
        </w:rPr>
        <w:t>n</w:t>
      </w:r>
      <w:r w:rsidRPr="00EE15B6">
        <w:rPr>
          <w:rFonts w:cs="Times New Roman"/>
          <w:color w:val="000000"/>
          <w:sz w:val="24"/>
          <w:szCs w:val="24"/>
          <w:lang w:val="es-ES_tradnl"/>
        </w:rPr>
        <w:t>te que este tipo de traba</w:t>
      </w:r>
      <w:r w:rsidR="00EE15B6">
        <w:rPr>
          <w:rFonts w:cs="Times New Roman"/>
          <w:color w:val="000000"/>
          <w:sz w:val="24"/>
          <w:szCs w:val="24"/>
          <w:lang w:val="es-ES_tradnl"/>
        </w:rPr>
        <w:t>jo -</w:t>
      </w:r>
      <w:r w:rsidRPr="00EE15B6">
        <w:rPr>
          <w:rFonts w:cs="Times New Roman"/>
          <w:color w:val="000000"/>
          <w:sz w:val="24"/>
          <w:szCs w:val="24"/>
          <w:lang w:val="es-ES_tradnl"/>
        </w:rPr>
        <w:t>administrar justicia- pueda de</w:t>
      </w:r>
      <w:r w:rsidR="00EE15B6">
        <w:rPr>
          <w:rFonts w:cs="Times New Roman"/>
          <w:color w:val="000000"/>
          <w:sz w:val="24"/>
          <w:szCs w:val="24"/>
          <w:lang w:val="es-ES_tradnl"/>
        </w:rPr>
        <w:t>jar sana</w:t>
      </w:r>
      <w:r w:rsidRPr="00EE15B6">
        <w:rPr>
          <w:rFonts w:cs="Times New Roman"/>
          <w:color w:val="000000"/>
          <w:sz w:val="24"/>
          <w:szCs w:val="24"/>
          <w:lang w:val="es-ES_tradnl"/>
        </w:rPr>
        <w:t xml:space="preserve"> la mente y el cue</w:t>
      </w:r>
      <w:r w:rsidRPr="00EE15B6">
        <w:rPr>
          <w:rFonts w:cs="Times New Roman"/>
          <w:color w:val="000000"/>
          <w:sz w:val="24"/>
          <w:szCs w:val="24"/>
          <w:lang w:val="es-ES_tradnl"/>
        </w:rPr>
        <w:t>r</w:t>
      </w:r>
      <w:r w:rsidRPr="00EE15B6">
        <w:rPr>
          <w:rFonts w:cs="Times New Roman"/>
          <w:color w:val="000000"/>
          <w:sz w:val="24"/>
          <w:szCs w:val="24"/>
          <w:lang w:val="es-ES_tradnl"/>
        </w:rPr>
        <w:t xml:space="preserve">po de nadie. Por eso </w:t>
      </w:r>
      <w:r w:rsidRPr="00EE15B6">
        <w:rPr>
          <w:rFonts w:cs="Times New Roman"/>
          <w:i/>
          <w:color w:val="000000"/>
          <w:sz w:val="24"/>
          <w:szCs w:val="24"/>
          <w:lang w:val="es-ES_tradnl"/>
        </w:rPr>
        <w:t xml:space="preserve">es si sano </w:t>
      </w:r>
      <w:r w:rsidRPr="00EE15B6">
        <w:rPr>
          <w:rFonts w:cs="Times New Roman"/>
          <w:color w:val="000000"/>
          <w:sz w:val="24"/>
          <w:szCs w:val="24"/>
          <w:lang w:val="es-ES_tradnl"/>
        </w:rPr>
        <w:t xml:space="preserve">que un juez sólo lo sea un </w:t>
      </w:r>
      <w:r w:rsidRPr="00EE15B6">
        <w:rPr>
          <w:rFonts w:cs="Times New Roman"/>
          <w:i/>
          <w:color w:val="000000"/>
          <w:sz w:val="24"/>
          <w:szCs w:val="24"/>
          <w:lang w:val="es-ES_tradnl"/>
        </w:rPr>
        <w:t>tiempo prudencial</w:t>
      </w:r>
      <w:r w:rsidRPr="00EE15B6">
        <w:rPr>
          <w:rFonts w:cs="Times New Roman"/>
          <w:color w:val="000000"/>
          <w:sz w:val="24"/>
          <w:szCs w:val="24"/>
          <w:lang w:val="es-ES_tradnl"/>
        </w:rPr>
        <w:t xml:space="preserve">, aquel suficiente para no alterar su condición de ser humano,  para que no se piense </w:t>
      </w:r>
      <w:r w:rsidR="00F73919" w:rsidRPr="00EE15B6">
        <w:rPr>
          <w:rFonts w:cs="Times New Roman"/>
          <w:color w:val="000000"/>
          <w:sz w:val="24"/>
          <w:szCs w:val="24"/>
          <w:lang w:val="es-ES_tradnl"/>
        </w:rPr>
        <w:t>o co</w:t>
      </w:r>
      <w:r w:rsidR="00F73919" w:rsidRPr="00EE15B6">
        <w:rPr>
          <w:rFonts w:cs="Times New Roman"/>
          <w:color w:val="000000"/>
          <w:sz w:val="24"/>
          <w:szCs w:val="24"/>
          <w:lang w:val="es-ES_tradnl"/>
        </w:rPr>
        <w:t>n</w:t>
      </w:r>
      <w:r w:rsidR="00F73919" w:rsidRPr="00EE15B6">
        <w:rPr>
          <w:rFonts w:cs="Times New Roman"/>
          <w:color w:val="000000"/>
          <w:sz w:val="24"/>
          <w:szCs w:val="24"/>
          <w:lang w:val="es-ES_tradnl"/>
        </w:rPr>
        <w:t xml:space="preserve">sidere </w:t>
      </w:r>
      <w:r w:rsidRPr="00EE15B6">
        <w:rPr>
          <w:rFonts w:cs="Times New Roman"/>
          <w:color w:val="000000"/>
          <w:sz w:val="24"/>
          <w:szCs w:val="24"/>
          <w:lang w:val="es-ES_tradnl"/>
        </w:rPr>
        <w:t>un dios o un esclavo.</w:t>
      </w:r>
    </w:p>
    <w:p w14:paraId="74A9208D" w14:textId="77777777" w:rsidR="005043F2" w:rsidRPr="00EE15B6" w:rsidRDefault="005043F2" w:rsidP="005043F2">
      <w:pPr>
        <w:spacing w:after="0" w:line="240" w:lineRule="auto"/>
        <w:jc w:val="both"/>
        <w:rPr>
          <w:rFonts w:cs="Times New Roman"/>
          <w:color w:val="000000"/>
          <w:sz w:val="24"/>
          <w:szCs w:val="24"/>
          <w:lang w:val="es-ES_tradnl"/>
        </w:rPr>
      </w:pPr>
    </w:p>
    <w:p w14:paraId="1752A435" w14:textId="7043DD34" w:rsidR="005043F2" w:rsidRPr="00EE15B6" w:rsidRDefault="005043F2" w:rsidP="005043F2">
      <w:pPr>
        <w:spacing w:after="0" w:line="240" w:lineRule="auto"/>
        <w:jc w:val="both"/>
        <w:rPr>
          <w:rFonts w:cs="Times New Roman"/>
          <w:color w:val="000000"/>
          <w:sz w:val="24"/>
          <w:szCs w:val="24"/>
          <w:lang w:val="es-ES_tradnl"/>
        </w:rPr>
      </w:pPr>
      <w:r w:rsidRPr="00EE15B6">
        <w:rPr>
          <w:rFonts w:cs="Times New Roman"/>
          <w:color w:val="000000"/>
          <w:sz w:val="24"/>
          <w:szCs w:val="24"/>
          <w:lang w:val="es-ES_tradnl"/>
        </w:rPr>
        <w:t> </w:t>
      </w:r>
      <w:r w:rsidR="00EE15B6">
        <w:rPr>
          <w:rFonts w:cs="Times New Roman"/>
          <w:color w:val="000000"/>
          <w:sz w:val="24"/>
          <w:szCs w:val="24"/>
          <w:lang w:val="es-ES_tradnl"/>
        </w:rPr>
        <w:t>Al respecto, s</w:t>
      </w:r>
      <w:r w:rsidRPr="00EE15B6">
        <w:rPr>
          <w:rFonts w:cs="Times New Roman"/>
          <w:color w:val="000000"/>
          <w:sz w:val="24"/>
          <w:szCs w:val="24"/>
          <w:lang w:val="es-ES_tradnl"/>
        </w:rPr>
        <w:t>obre los jueces han escrito muchos autores, y sobre su act</w:t>
      </w:r>
      <w:r w:rsidRPr="00EE15B6">
        <w:rPr>
          <w:rFonts w:cs="Times New Roman"/>
          <w:color w:val="000000"/>
          <w:sz w:val="24"/>
          <w:szCs w:val="24"/>
          <w:lang w:val="es-ES_tradnl"/>
        </w:rPr>
        <w:t>i</w:t>
      </w:r>
      <w:r w:rsidRPr="00EE15B6">
        <w:rPr>
          <w:rFonts w:cs="Times New Roman"/>
          <w:color w:val="000000"/>
          <w:sz w:val="24"/>
          <w:szCs w:val="24"/>
          <w:lang w:val="es-ES_tradnl"/>
        </w:rPr>
        <w:t>vidad, la administración de justicia –por ser éste un monopolio del Estado a través del juez- existen diversos libros de literatura, filosofía, etc. Cabría rev</w:t>
      </w:r>
      <w:r w:rsidRPr="00EE15B6">
        <w:rPr>
          <w:rFonts w:cs="Times New Roman"/>
          <w:color w:val="000000"/>
          <w:sz w:val="24"/>
          <w:szCs w:val="24"/>
          <w:lang w:val="es-ES_tradnl"/>
        </w:rPr>
        <w:t>i</w:t>
      </w:r>
      <w:r w:rsidRPr="00EE15B6">
        <w:rPr>
          <w:rFonts w:cs="Times New Roman"/>
          <w:color w:val="000000"/>
          <w:sz w:val="24"/>
          <w:szCs w:val="24"/>
          <w:lang w:val="es-ES_tradnl"/>
        </w:rPr>
        <w:t>sar los siguientes libros: "</w:t>
      </w:r>
      <w:r w:rsidRPr="00EE15B6">
        <w:rPr>
          <w:rFonts w:cs="Times New Roman"/>
          <w:i/>
          <w:color w:val="000000"/>
          <w:sz w:val="24"/>
          <w:szCs w:val="24"/>
          <w:lang w:val="es-ES_tradnl"/>
        </w:rPr>
        <w:t>El Buen Juez</w:t>
      </w:r>
      <w:r w:rsidRPr="00EE15B6">
        <w:rPr>
          <w:rFonts w:cs="Times New Roman"/>
          <w:color w:val="000000"/>
          <w:sz w:val="24"/>
          <w:szCs w:val="24"/>
          <w:lang w:val="es-ES_tradnl"/>
        </w:rPr>
        <w:t>", de Azorín; "</w:t>
      </w:r>
      <w:r w:rsidRPr="00EE15B6">
        <w:rPr>
          <w:rFonts w:cs="Times New Roman"/>
          <w:i/>
          <w:color w:val="000000"/>
          <w:sz w:val="24"/>
          <w:szCs w:val="24"/>
          <w:lang w:val="es-ES_tradnl"/>
        </w:rPr>
        <w:t>Elogio de los jueces escrito por un abogado</w:t>
      </w:r>
      <w:r w:rsidRPr="00EE15B6">
        <w:rPr>
          <w:rFonts w:cs="Times New Roman"/>
          <w:color w:val="000000"/>
          <w:sz w:val="24"/>
          <w:szCs w:val="24"/>
          <w:lang w:val="es-ES_tradnl"/>
        </w:rPr>
        <w:t xml:space="preserve">", de Piero </w:t>
      </w:r>
      <w:proofErr w:type="spellStart"/>
      <w:r w:rsidRPr="00EE15B6">
        <w:rPr>
          <w:rFonts w:cs="Times New Roman"/>
          <w:color w:val="000000"/>
          <w:sz w:val="24"/>
          <w:szCs w:val="24"/>
          <w:lang w:val="es-ES_tradnl"/>
        </w:rPr>
        <w:t>C</w:t>
      </w:r>
      <w:r w:rsidRPr="00EE15B6">
        <w:rPr>
          <w:rFonts w:cs="Times New Roman"/>
          <w:color w:val="000000"/>
          <w:sz w:val="24"/>
          <w:szCs w:val="24"/>
          <w:lang w:val="es-ES_tradnl"/>
        </w:rPr>
        <w:t>a</w:t>
      </w:r>
      <w:r w:rsidRPr="00EE15B6">
        <w:rPr>
          <w:rFonts w:cs="Times New Roman"/>
          <w:color w:val="000000"/>
          <w:sz w:val="24"/>
          <w:szCs w:val="24"/>
          <w:lang w:val="es-ES_tradnl"/>
        </w:rPr>
        <w:t>lamandrei</w:t>
      </w:r>
      <w:proofErr w:type="spellEnd"/>
      <w:r w:rsidRPr="00EE15B6">
        <w:rPr>
          <w:rFonts w:cs="Times New Roman"/>
          <w:color w:val="000000"/>
          <w:sz w:val="24"/>
          <w:szCs w:val="24"/>
          <w:lang w:val="es-ES_tradnl"/>
        </w:rPr>
        <w:t>; "</w:t>
      </w:r>
      <w:r w:rsidRPr="00EE15B6">
        <w:rPr>
          <w:rFonts w:cs="Times New Roman"/>
          <w:i/>
          <w:color w:val="000000"/>
          <w:sz w:val="24"/>
          <w:szCs w:val="24"/>
          <w:lang w:val="es-ES_tradnl"/>
        </w:rPr>
        <w:t>El Juez</w:t>
      </w:r>
      <w:r w:rsidRPr="00EE15B6">
        <w:rPr>
          <w:rFonts w:cs="Times New Roman"/>
          <w:color w:val="000000"/>
          <w:sz w:val="24"/>
          <w:szCs w:val="24"/>
          <w:lang w:val="es-ES_tradnl"/>
        </w:rPr>
        <w:t xml:space="preserve">", de Rudolf </w:t>
      </w:r>
      <w:proofErr w:type="spellStart"/>
      <w:r w:rsidRPr="00EE15B6">
        <w:rPr>
          <w:rFonts w:cs="Times New Roman"/>
          <w:color w:val="000000"/>
          <w:sz w:val="24"/>
          <w:szCs w:val="24"/>
          <w:lang w:val="es-ES_tradnl"/>
        </w:rPr>
        <w:t>Stam</w:t>
      </w:r>
      <w:r w:rsidRPr="00EE15B6">
        <w:rPr>
          <w:rFonts w:cs="Times New Roman"/>
          <w:color w:val="000000"/>
          <w:sz w:val="24"/>
          <w:szCs w:val="24"/>
          <w:lang w:val="es-ES_tradnl"/>
        </w:rPr>
        <w:t>m</w:t>
      </w:r>
      <w:r w:rsidRPr="00EE15B6">
        <w:rPr>
          <w:rFonts w:cs="Times New Roman"/>
          <w:color w:val="000000"/>
          <w:sz w:val="24"/>
          <w:szCs w:val="24"/>
          <w:lang w:val="es-ES_tradnl"/>
        </w:rPr>
        <w:t>ler</w:t>
      </w:r>
      <w:proofErr w:type="spellEnd"/>
      <w:r w:rsidRPr="00EE15B6">
        <w:rPr>
          <w:rFonts w:cs="Times New Roman"/>
          <w:color w:val="000000"/>
          <w:sz w:val="24"/>
          <w:szCs w:val="24"/>
          <w:lang w:val="es-ES_tradnl"/>
        </w:rPr>
        <w:t>; "</w:t>
      </w:r>
      <w:r w:rsidRPr="00EE15B6">
        <w:rPr>
          <w:rFonts w:cs="Times New Roman"/>
          <w:i/>
          <w:color w:val="000000"/>
          <w:sz w:val="24"/>
          <w:szCs w:val="24"/>
          <w:lang w:val="es-ES_tradnl"/>
        </w:rPr>
        <w:t xml:space="preserve">Redoble por </w:t>
      </w:r>
      <w:proofErr w:type="spellStart"/>
      <w:r w:rsidRPr="00EE15B6">
        <w:rPr>
          <w:rFonts w:cs="Times New Roman"/>
          <w:i/>
          <w:color w:val="000000"/>
          <w:sz w:val="24"/>
          <w:szCs w:val="24"/>
          <w:lang w:val="es-ES_tradnl"/>
        </w:rPr>
        <w:t>Rancas</w:t>
      </w:r>
      <w:proofErr w:type="spellEnd"/>
      <w:r w:rsidRPr="00EE15B6">
        <w:rPr>
          <w:rFonts w:cs="Times New Roman"/>
          <w:color w:val="000000"/>
          <w:sz w:val="24"/>
          <w:szCs w:val="24"/>
          <w:lang w:val="es-ES_tradnl"/>
        </w:rPr>
        <w:t xml:space="preserve">", de Manuel </w:t>
      </w:r>
      <w:proofErr w:type="spellStart"/>
      <w:r w:rsidRPr="00EE15B6">
        <w:rPr>
          <w:rFonts w:cs="Times New Roman"/>
          <w:color w:val="000000"/>
          <w:sz w:val="24"/>
          <w:szCs w:val="24"/>
          <w:lang w:val="es-ES_tradnl"/>
        </w:rPr>
        <w:t>Scorza</w:t>
      </w:r>
      <w:proofErr w:type="spellEnd"/>
      <w:r w:rsidRPr="00EE15B6">
        <w:rPr>
          <w:rFonts w:cs="Times New Roman"/>
          <w:color w:val="000000"/>
          <w:sz w:val="24"/>
          <w:szCs w:val="24"/>
          <w:lang w:val="es-ES_tradnl"/>
        </w:rPr>
        <w:t>; "</w:t>
      </w:r>
      <w:r w:rsidRPr="00EE15B6">
        <w:rPr>
          <w:rFonts w:cs="Times New Roman"/>
          <w:i/>
          <w:color w:val="000000"/>
          <w:sz w:val="24"/>
          <w:szCs w:val="24"/>
          <w:lang w:val="es-ES_tradnl"/>
        </w:rPr>
        <w:t>¿Deben nuestros Jueces ser filósofos? ¿Pueden ser filósofos?</w:t>
      </w:r>
      <w:r w:rsidRPr="00EE15B6">
        <w:rPr>
          <w:rFonts w:cs="Times New Roman"/>
          <w:color w:val="000000"/>
          <w:sz w:val="24"/>
          <w:szCs w:val="24"/>
          <w:lang w:val="es-ES_tradnl"/>
        </w:rPr>
        <w:t>, de R</w:t>
      </w:r>
      <w:r w:rsidRPr="00EE15B6">
        <w:rPr>
          <w:rFonts w:cs="Times New Roman"/>
          <w:color w:val="000000"/>
          <w:sz w:val="24"/>
          <w:szCs w:val="24"/>
          <w:lang w:val="es-ES_tradnl"/>
        </w:rPr>
        <w:t>o</w:t>
      </w:r>
      <w:r w:rsidRPr="00EE15B6">
        <w:rPr>
          <w:rFonts w:cs="Times New Roman"/>
          <w:color w:val="000000"/>
          <w:sz w:val="24"/>
          <w:szCs w:val="24"/>
          <w:lang w:val="es-ES_tradnl"/>
        </w:rPr>
        <w:t xml:space="preserve">nald </w:t>
      </w:r>
      <w:proofErr w:type="spellStart"/>
      <w:r w:rsidRPr="00EE15B6">
        <w:rPr>
          <w:rFonts w:cs="Times New Roman"/>
          <w:color w:val="000000"/>
          <w:sz w:val="24"/>
          <w:szCs w:val="24"/>
          <w:lang w:val="es-ES_tradnl"/>
        </w:rPr>
        <w:t>Dworkin</w:t>
      </w:r>
      <w:proofErr w:type="spellEnd"/>
      <w:r w:rsidRPr="00EE15B6">
        <w:rPr>
          <w:rFonts w:cs="Times New Roman"/>
          <w:color w:val="000000"/>
          <w:sz w:val="24"/>
          <w:szCs w:val="24"/>
          <w:lang w:val="es-ES_tradnl"/>
        </w:rPr>
        <w:t xml:space="preserve">; </w:t>
      </w:r>
      <w:r w:rsidRPr="00EE15B6">
        <w:rPr>
          <w:rFonts w:cs="Times New Roman"/>
          <w:i/>
          <w:color w:val="000000"/>
          <w:sz w:val="24"/>
          <w:szCs w:val="24"/>
          <w:lang w:val="es-ES_tradnl"/>
        </w:rPr>
        <w:t>"El perfil del Juez</w:t>
      </w:r>
      <w:r w:rsidRPr="00EE15B6">
        <w:rPr>
          <w:rFonts w:cs="Times New Roman"/>
          <w:color w:val="000000"/>
          <w:sz w:val="24"/>
          <w:szCs w:val="24"/>
          <w:lang w:val="es-ES_tradnl"/>
        </w:rPr>
        <w:t xml:space="preserve">", Conferencia de Carlos Fernández </w:t>
      </w:r>
      <w:proofErr w:type="spellStart"/>
      <w:r w:rsidRPr="00EE15B6">
        <w:rPr>
          <w:rFonts w:cs="Times New Roman"/>
          <w:color w:val="000000"/>
          <w:sz w:val="24"/>
          <w:szCs w:val="24"/>
          <w:lang w:val="es-ES_tradnl"/>
        </w:rPr>
        <w:t>Sessar</w:t>
      </w:r>
      <w:r w:rsidRPr="00EE15B6">
        <w:rPr>
          <w:rFonts w:cs="Times New Roman"/>
          <w:color w:val="000000"/>
          <w:sz w:val="24"/>
          <w:szCs w:val="24"/>
          <w:lang w:val="es-ES_tradnl"/>
        </w:rPr>
        <w:t>e</w:t>
      </w:r>
      <w:r w:rsidRPr="00EE15B6">
        <w:rPr>
          <w:rFonts w:cs="Times New Roman"/>
          <w:color w:val="000000"/>
          <w:sz w:val="24"/>
          <w:szCs w:val="24"/>
          <w:lang w:val="es-ES_tradnl"/>
        </w:rPr>
        <w:t>go</w:t>
      </w:r>
      <w:proofErr w:type="spellEnd"/>
      <w:r w:rsidRPr="00EE15B6">
        <w:rPr>
          <w:rFonts w:cs="Times New Roman"/>
          <w:color w:val="000000"/>
          <w:sz w:val="24"/>
          <w:szCs w:val="24"/>
          <w:lang w:val="es-ES_tradnl"/>
        </w:rPr>
        <w:t>; "</w:t>
      </w:r>
      <w:r w:rsidR="00F73919" w:rsidRPr="00EE15B6">
        <w:rPr>
          <w:rFonts w:cs="Times New Roman"/>
          <w:i/>
          <w:color w:val="000000"/>
          <w:sz w:val="24"/>
          <w:szCs w:val="24"/>
          <w:lang w:val="es-ES_tradnl"/>
        </w:rPr>
        <w:t>La casa del j</w:t>
      </w:r>
      <w:r w:rsidRPr="00EE15B6">
        <w:rPr>
          <w:rFonts w:cs="Times New Roman"/>
          <w:i/>
          <w:color w:val="000000"/>
          <w:sz w:val="24"/>
          <w:szCs w:val="24"/>
          <w:lang w:val="es-ES_tradnl"/>
        </w:rPr>
        <w:t>uez</w:t>
      </w:r>
      <w:r w:rsidRPr="00EE15B6">
        <w:rPr>
          <w:rFonts w:cs="Times New Roman"/>
          <w:color w:val="000000"/>
          <w:sz w:val="24"/>
          <w:szCs w:val="24"/>
          <w:lang w:val="es-ES_tradnl"/>
        </w:rPr>
        <w:t xml:space="preserve">", de </w:t>
      </w:r>
      <w:proofErr w:type="spellStart"/>
      <w:r w:rsidRPr="00EE15B6">
        <w:rPr>
          <w:rFonts w:cs="Times New Roman"/>
          <w:color w:val="000000"/>
          <w:sz w:val="24"/>
          <w:szCs w:val="24"/>
          <w:lang w:val="es-ES_tradnl"/>
        </w:rPr>
        <w:t>Bram</w:t>
      </w:r>
      <w:proofErr w:type="spellEnd"/>
      <w:r w:rsidRPr="00EE15B6">
        <w:rPr>
          <w:rFonts w:cs="Times New Roman"/>
          <w:color w:val="000000"/>
          <w:sz w:val="24"/>
          <w:szCs w:val="24"/>
          <w:lang w:val="es-ES_tradnl"/>
        </w:rPr>
        <w:t xml:space="preserve"> </w:t>
      </w:r>
      <w:proofErr w:type="spellStart"/>
      <w:r w:rsidRPr="00EE15B6">
        <w:rPr>
          <w:rFonts w:cs="Times New Roman"/>
          <w:color w:val="000000"/>
          <w:sz w:val="24"/>
          <w:szCs w:val="24"/>
          <w:lang w:val="es-ES_tradnl"/>
        </w:rPr>
        <w:t>Stoker</w:t>
      </w:r>
      <w:proofErr w:type="spellEnd"/>
      <w:r w:rsidRPr="00EE15B6">
        <w:rPr>
          <w:rFonts w:cs="Times New Roman"/>
          <w:color w:val="000000"/>
          <w:sz w:val="24"/>
          <w:szCs w:val="24"/>
          <w:lang w:val="es-ES_tradnl"/>
        </w:rPr>
        <w:t>; "</w:t>
      </w:r>
      <w:r w:rsidRPr="00EE15B6">
        <w:rPr>
          <w:rFonts w:cs="Times New Roman"/>
          <w:i/>
          <w:color w:val="000000"/>
          <w:sz w:val="24"/>
          <w:szCs w:val="24"/>
          <w:lang w:val="es-ES_tradnl"/>
        </w:rPr>
        <w:t>Nue</w:t>
      </w:r>
      <w:r w:rsidR="00792D26" w:rsidRPr="00EE15B6">
        <w:rPr>
          <w:rFonts w:cs="Times New Roman"/>
          <w:i/>
          <w:color w:val="000000"/>
          <w:sz w:val="24"/>
          <w:szCs w:val="24"/>
          <w:lang w:val="es-ES_tradnl"/>
        </w:rPr>
        <w:t>s</w:t>
      </w:r>
      <w:r w:rsidRPr="00EE15B6">
        <w:rPr>
          <w:rFonts w:cs="Times New Roman"/>
          <w:i/>
          <w:color w:val="000000"/>
          <w:sz w:val="24"/>
          <w:szCs w:val="24"/>
          <w:lang w:val="es-ES_tradnl"/>
        </w:rPr>
        <w:t>tros Magistrados</w:t>
      </w:r>
      <w:r w:rsidRPr="00EE15B6">
        <w:rPr>
          <w:rFonts w:cs="Times New Roman"/>
          <w:color w:val="000000"/>
          <w:sz w:val="24"/>
          <w:szCs w:val="24"/>
          <w:lang w:val="es-ES_tradnl"/>
        </w:rPr>
        <w:t>", de Manuel Gonzales Prada; "</w:t>
      </w:r>
      <w:r w:rsidRPr="00EE15B6">
        <w:rPr>
          <w:rFonts w:cs="Times New Roman"/>
          <w:i/>
          <w:color w:val="000000"/>
          <w:sz w:val="24"/>
          <w:szCs w:val="24"/>
          <w:lang w:val="es-ES_tradnl"/>
        </w:rPr>
        <w:t>Ética judicial</w:t>
      </w:r>
      <w:r w:rsidRPr="00EE15B6">
        <w:rPr>
          <w:rFonts w:cs="Times New Roman"/>
          <w:color w:val="000000"/>
          <w:sz w:val="24"/>
          <w:szCs w:val="24"/>
          <w:lang w:val="es-ES_tradnl"/>
        </w:rPr>
        <w:t xml:space="preserve">: </w:t>
      </w:r>
      <w:r w:rsidRPr="00EE15B6">
        <w:rPr>
          <w:rFonts w:cs="Times New Roman"/>
          <w:i/>
          <w:color w:val="000000"/>
          <w:sz w:val="24"/>
          <w:szCs w:val="24"/>
          <w:lang w:val="es-ES_tradnl"/>
        </w:rPr>
        <w:t>R</w:t>
      </w:r>
      <w:r w:rsidRPr="00EE15B6">
        <w:rPr>
          <w:rFonts w:cs="Times New Roman"/>
          <w:i/>
          <w:color w:val="000000"/>
          <w:sz w:val="24"/>
          <w:szCs w:val="24"/>
          <w:lang w:val="es-ES_tradnl"/>
        </w:rPr>
        <w:t>e</w:t>
      </w:r>
      <w:r w:rsidRPr="00EE15B6">
        <w:rPr>
          <w:rFonts w:cs="Times New Roman"/>
          <w:i/>
          <w:color w:val="000000"/>
          <w:sz w:val="24"/>
          <w:szCs w:val="24"/>
          <w:lang w:val="es-ES_tradnl"/>
        </w:rPr>
        <w:t>flexiones desde jueces para la democracia</w:t>
      </w:r>
      <w:r w:rsidRPr="00EE15B6">
        <w:rPr>
          <w:rFonts w:cs="Times New Roman"/>
          <w:color w:val="000000"/>
          <w:sz w:val="24"/>
          <w:szCs w:val="24"/>
          <w:lang w:val="es-ES_tradnl"/>
        </w:rPr>
        <w:t>", de la Fu</w:t>
      </w:r>
      <w:r w:rsidR="00792D26" w:rsidRPr="00EE15B6">
        <w:rPr>
          <w:rFonts w:cs="Times New Roman"/>
          <w:color w:val="000000"/>
          <w:sz w:val="24"/>
          <w:szCs w:val="24"/>
          <w:lang w:val="es-ES_tradnl"/>
        </w:rPr>
        <w:t>n</w:t>
      </w:r>
      <w:r w:rsidRPr="00EE15B6">
        <w:rPr>
          <w:rFonts w:cs="Times New Roman"/>
          <w:color w:val="000000"/>
          <w:sz w:val="24"/>
          <w:szCs w:val="24"/>
          <w:lang w:val="es-ES_tradnl"/>
        </w:rPr>
        <w:t>dación Antonio Carretero; ¿</w:t>
      </w:r>
      <w:r w:rsidRPr="00EE15B6">
        <w:rPr>
          <w:rFonts w:cs="Times New Roman"/>
          <w:i/>
          <w:color w:val="000000"/>
          <w:sz w:val="24"/>
          <w:szCs w:val="24"/>
          <w:lang w:val="es-ES_tradnl"/>
        </w:rPr>
        <w:t>S</w:t>
      </w:r>
      <w:r w:rsidRPr="00EE15B6">
        <w:rPr>
          <w:rFonts w:cs="Times New Roman"/>
          <w:i/>
          <w:color w:val="000000"/>
          <w:sz w:val="24"/>
          <w:szCs w:val="24"/>
          <w:lang w:val="es-ES_tradnl"/>
        </w:rPr>
        <w:t>e</w:t>
      </w:r>
      <w:r w:rsidRPr="00EE15B6">
        <w:rPr>
          <w:rFonts w:cs="Times New Roman"/>
          <w:i/>
          <w:color w:val="000000"/>
          <w:sz w:val="24"/>
          <w:szCs w:val="24"/>
          <w:lang w:val="es-ES_tradnl"/>
        </w:rPr>
        <w:t>parando la paja del trigo? Destitución de jueces por el Consejo Nacional de la Magi</w:t>
      </w:r>
      <w:r w:rsidRPr="00EE15B6">
        <w:rPr>
          <w:rFonts w:cs="Times New Roman"/>
          <w:i/>
          <w:color w:val="000000"/>
          <w:sz w:val="24"/>
          <w:szCs w:val="24"/>
          <w:lang w:val="es-ES_tradnl"/>
        </w:rPr>
        <w:t>s</w:t>
      </w:r>
      <w:r w:rsidRPr="00EE15B6">
        <w:rPr>
          <w:rFonts w:cs="Times New Roman"/>
          <w:i/>
          <w:color w:val="000000"/>
          <w:sz w:val="24"/>
          <w:szCs w:val="24"/>
          <w:lang w:val="es-ES_tradnl"/>
        </w:rPr>
        <w:t>tratura entre el 2003 y el 2007</w:t>
      </w:r>
      <w:r w:rsidRPr="00EE15B6">
        <w:rPr>
          <w:rFonts w:cs="Times New Roman"/>
          <w:color w:val="000000"/>
          <w:sz w:val="24"/>
          <w:szCs w:val="24"/>
          <w:lang w:val="es-ES_tradnl"/>
        </w:rPr>
        <w:t>, César Bazán Seminario; "Libro blanco sobre la form</w:t>
      </w:r>
      <w:r w:rsidRPr="00EE15B6">
        <w:rPr>
          <w:rFonts w:cs="Times New Roman"/>
          <w:color w:val="000000"/>
          <w:sz w:val="24"/>
          <w:szCs w:val="24"/>
          <w:lang w:val="es-ES_tradnl"/>
        </w:rPr>
        <w:t>a</w:t>
      </w:r>
      <w:r w:rsidRPr="00EE15B6">
        <w:rPr>
          <w:rFonts w:cs="Times New Roman"/>
          <w:color w:val="000000"/>
          <w:sz w:val="24"/>
          <w:szCs w:val="24"/>
          <w:lang w:val="es-ES_tradnl"/>
        </w:rPr>
        <w:t>ción continua de los jueces y magistrados, aprobado por el Pleno del Consejo del Poder J</w:t>
      </w:r>
      <w:r w:rsidRPr="00EE15B6">
        <w:rPr>
          <w:rFonts w:cs="Times New Roman"/>
          <w:color w:val="000000"/>
          <w:sz w:val="24"/>
          <w:szCs w:val="24"/>
          <w:lang w:val="es-ES_tradnl"/>
        </w:rPr>
        <w:t>u</w:t>
      </w:r>
      <w:r w:rsidRPr="00EE15B6">
        <w:rPr>
          <w:rFonts w:cs="Times New Roman"/>
          <w:color w:val="000000"/>
          <w:sz w:val="24"/>
          <w:szCs w:val="24"/>
          <w:lang w:val="es-ES_tradnl"/>
        </w:rPr>
        <w:t>dicial – Madrid”; "</w:t>
      </w:r>
      <w:r w:rsidRPr="00EE15B6">
        <w:rPr>
          <w:rFonts w:cs="Times New Roman"/>
          <w:i/>
          <w:color w:val="000000"/>
          <w:sz w:val="24"/>
          <w:szCs w:val="24"/>
          <w:lang w:val="es-ES_tradnl"/>
        </w:rPr>
        <w:t>Contra los Jueces</w:t>
      </w:r>
      <w:r w:rsidRPr="00EE15B6">
        <w:rPr>
          <w:rFonts w:cs="Times New Roman"/>
          <w:color w:val="000000"/>
          <w:sz w:val="24"/>
          <w:szCs w:val="24"/>
          <w:lang w:val="es-ES_tradnl"/>
        </w:rPr>
        <w:t xml:space="preserve">", de Aníbal A. </w:t>
      </w:r>
      <w:proofErr w:type="spellStart"/>
      <w:r w:rsidRPr="00EE15B6">
        <w:rPr>
          <w:rFonts w:cs="Times New Roman"/>
          <w:color w:val="000000"/>
          <w:sz w:val="24"/>
          <w:szCs w:val="24"/>
          <w:lang w:val="es-ES_tradnl"/>
        </w:rPr>
        <w:t>D'Auria</w:t>
      </w:r>
      <w:proofErr w:type="spellEnd"/>
      <w:r w:rsidRPr="00EE15B6">
        <w:rPr>
          <w:rFonts w:cs="Times New Roman"/>
          <w:color w:val="000000"/>
          <w:sz w:val="24"/>
          <w:szCs w:val="24"/>
          <w:lang w:val="es-ES_tradnl"/>
        </w:rPr>
        <w:t>; entre otros.</w:t>
      </w:r>
    </w:p>
    <w:p w14:paraId="7BCB203F" w14:textId="77777777" w:rsidR="005043F2" w:rsidRPr="00EE15B6" w:rsidRDefault="005043F2" w:rsidP="003807A4">
      <w:pPr>
        <w:spacing w:after="0" w:line="240" w:lineRule="auto"/>
        <w:jc w:val="both"/>
        <w:rPr>
          <w:color w:val="000000" w:themeColor="text1"/>
          <w:sz w:val="24"/>
          <w:szCs w:val="24"/>
          <w:lang w:val="es-ES_tradnl"/>
        </w:rPr>
      </w:pPr>
    </w:p>
    <w:p w14:paraId="4E1E9737" w14:textId="12D7E929" w:rsidR="00AA5806" w:rsidRPr="00EE15B6" w:rsidRDefault="00AA5806" w:rsidP="003807A4">
      <w:pPr>
        <w:pStyle w:val="Ttulo1"/>
        <w:spacing w:before="0" w:line="240" w:lineRule="auto"/>
        <w:rPr>
          <w:rFonts w:asciiTheme="minorHAnsi" w:hAnsiTheme="minorHAnsi"/>
          <w:color w:val="000000" w:themeColor="text1"/>
          <w:sz w:val="24"/>
          <w:szCs w:val="24"/>
          <w:lang w:val="es-ES_tradnl"/>
        </w:rPr>
      </w:pPr>
      <w:bookmarkStart w:id="17" w:name="_Toc348770107"/>
      <w:r w:rsidRPr="00EE15B6">
        <w:rPr>
          <w:rFonts w:asciiTheme="minorHAnsi" w:hAnsiTheme="minorHAnsi"/>
          <w:color w:val="000000" w:themeColor="text1"/>
          <w:sz w:val="24"/>
          <w:szCs w:val="24"/>
          <w:lang w:val="es-ES_tradnl"/>
        </w:rPr>
        <w:t xml:space="preserve">I.- </w:t>
      </w:r>
      <w:r w:rsidR="008B3E4D" w:rsidRPr="00EE15B6">
        <w:rPr>
          <w:rFonts w:asciiTheme="minorHAnsi" w:hAnsiTheme="minorHAnsi"/>
          <w:color w:val="000000" w:themeColor="text1"/>
          <w:sz w:val="24"/>
          <w:szCs w:val="24"/>
          <w:lang w:val="es-ES_tradnl"/>
        </w:rPr>
        <w:t>Inicio del Nuevo Código Penal</w:t>
      </w:r>
      <w:bookmarkEnd w:id="17"/>
    </w:p>
    <w:p w14:paraId="069C064E" w14:textId="77777777" w:rsidR="00AA5806" w:rsidRPr="00EE15B6" w:rsidRDefault="00AA5806" w:rsidP="003807A4">
      <w:pPr>
        <w:spacing w:after="0" w:line="240" w:lineRule="auto"/>
        <w:jc w:val="both"/>
        <w:rPr>
          <w:b/>
          <w:color w:val="000000" w:themeColor="text1"/>
          <w:sz w:val="24"/>
          <w:szCs w:val="24"/>
          <w:lang w:val="es-ES_tradnl"/>
        </w:rPr>
      </w:pPr>
    </w:p>
    <w:p w14:paraId="2AAA9256" w14:textId="72669BAC" w:rsidR="00AA5806" w:rsidRPr="00EE15B6" w:rsidRDefault="00AA5806" w:rsidP="008B25DA">
      <w:pPr>
        <w:widowControl w:val="0"/>
        <w:spacing w:after="0" w:line="240" w:lineRule="auto"/>
        <w:jc w:val="both"/>
        <w:rPr>
          <w:color w:val="000000" w:themeColor="text1"/>
          <w:sz w:val="24"/>
          <w:szCs w:val="24"/>
          <w:lang w:val="es-ES_tradnl"/>
        </w:rPr>
      </w:pPr>
      <w:r w:rsidRPr="00EE15B6">
        <w:rPr>
          <w:color w:val="000000" w:themeColor="text1"/>
          <w:sz w:val="24"/>
          <w:szCs w:val="24"/>
          <w:lang w:val="es-ES_tradnl"/>
        </w:rPr>
        <w:t>Desde el año 2006 fue implementá</w:t>
      </w:r>
      <w:r w:rsidRPr="00EE15B6">
        <w:rPr>
          <w:color w:val="000000" w:themeColor="text1"/>
          <w:sz w:val="24"/>
          <w:szCs w:val="24"/>
          <w:lang w:val="es-ES_tradnl"/>
        </w:rPr>
        <w:t>n</w:t>
      </w:r>
      <w:r w:rsidRPr="00EE15B6">
        <w:rPr>
          <w:color w:val="000000" w:themeColor="text1"/>
          <w:sz w:val="24"/>
          <w:szCs w:val="24"/>
          <w:lang w:val="es-ES_tradnl"/>
        </w:rPr>
        <w:t>dose en nuestro país un Nuevo Código Procesal Penal, iniciando dicho proc</w:t>
      </w:r>
      <w:r w:rsidRPr="00EE15B6">
        <w:rPr>
          <w:color w:val="000000" w:themeColor="text1"/>
          <w:sz w:val="24"/>
          <w:szCs w:val="24"/>
          <w:lang w:val="es-ES_tradnl"/>
        </w:rPr>
        <w:t>e</w:t>
      </w:r>
      <w:r w:rsidRPr="00EE15B6">
        <w:rPr>
          <w:color w:val="000000" w:themeColor="text1"/>
          <w:sz w:val="24"/>
          <w:szCs w:val="24"/>
          <w:lang w:val="es-ES_tradnl"/>
        </w:rPr>
        <w:t xml:space="preserve">so en el Distrito Judicial de </w:t>
      </w:r>
      <w:proofErr w:type="spellStart"/>
      <w:r w:rsidRPr="00EE15B6">
        <w:rPr>
          <w:color w:val="000000" w:themeColor="text1"/>
          <w:sz w:val="24"/>
          <w:szCs w:val="24"/>
          <w:lang w:val="es-ES_tradnl"/>
        </w:rPr>
        <w:t>Huaura</w:t>
      </w:r>
      <w:proofErr w:type="spellEnd"/>
      <w:r w:rsidRPr="00EE15B6">
        <w:rPr>
          <w:color w:val="000000" w:themeColor="text1"/>
          <w:sz w:val="24"/>
          <w:szCs w:val="24"/>
          <w:lang w:val="es-ES_tradnl"/>
        </w:rPr>
        <w:t>. Cabe señalar una extraordinaria coi</w:t>
      </w:r>
      <w:r w:rsidRPr="00EE15B6">
        <w:rPr>
          <w:color w:val="000000" w:themeColor="text1"/>
          <w:sz w:val="24"/>
          <w:szCs w:val="24"/>
          <w:lang w:val="es-ES_tradnl"/>
        </w:rPr>
        <w:t>n</w:t>
      </w:r>
      <w:r w:rsidRPr="00EE15B6">
        <w:rPr>
          <w:color w:val="000000" w:themeColor="text1"/>
          <w:sz w:val="24"/>
          <w:szCs w:val="24"/>
          <w:lang w:val="es-ES_tradnl"/>
        </w:rPr>
        <w:t xml:space="preserve">cidencia por la </w:t>
      </w:r>
      <w:r w:rsidR="00EE15B6">
        <w:rPr>
          <w:color w:val="000000" w:themeColor="text1"/>
          <w:sz w:val="24"/>
          <w:szCs w:val="24"/>
          <w:lang w:val="es-ES_tradnl"/>
        </w:rPr>
        <w:t>libertad, pues fue justo allí –</w:t>
      </w:r>
      <w:r w:rsidRPr="00EE15B6">
        <w:rPr>
          <w:color w:val="000000" w:themeColor="text1"/>
          <w:sz w:val="24"/>
          <w:szCs w:val="24"/>
          <w:lang w:val="es-ES_tradnl"/>
        </w:rPr>
        <w:t xml:space="preserve">en </w:t>
      </w:r>
      <w:proofErr w:type="spellStart"/>
      <w:r w:rsidRPr="00EE15B6">
        <w:rPr>
          <w:color w:val="000000" w:themeColor="text1"/>
          <w:sz w:val="24"/>
          <w:szCs w:val="24"/>
          <w:lang w:val="es-ES_tradnl"/>
        </w:rPr>
        <w:t>Huaura</w:t>
      </w:r>
      <w:proofErr w:type="spellEnd"/>
      <w:r w:rsidRPr="00EE15B6">
        <w:rPr>
          <w:color w:val="000000" w:themeColor="text1"/>
          <w:sz w:val="24"/>
          <w:szCs w:val="24"/>
          <w:lang w:val="es-ES_tradnl"/>
        </w:rPr>
        <w:t>- donde el General Don José de San Martín proclamó la independencia del Perú. Así, podemos repla</w:t>
      </w:r>
      <w:r w:rsidR="00B14035" w:rsidRPr="00EE15B6">
        <w:rPr>
          <w:color w:val="000000" w:themeColor="text1"/>
          <w:sz w:val="24"/>
          <w:szCs w:val="24"/>
          <w:lang w:val="es-ES_tradnl"/>
        </w:rPr>
        <w:t>ntear que con el Nuevo Código P</w:t>
      </w:r>
      <w:r w:rsidRPr="00EE15B6">
        <w:rPr>
          <w:color w:val="000000" w:themeColor="text1"/>
          <w:sz w:val="24"/>
          <w:szCs w:val="24"/>
          <w:lang w:val="es-ES_tradnl"/>
        </w:rPr>
        <w:t>roce</w:t>
      </w:r>
      <w:r w:rsidR="00B14035" w:rsidRPr="00EE15B6">
        <w:rPr>
          <w:color w:val="000000" w:themeColor="text1"/>
          <w:sz w:val="24"/>
          <w:szCs w:val="24"/>
          <w:lang w:val="es-ES_tradnl"/>
        </w:rPr>
        <w:t>sal P</w:t>
      </w:r>
      <w:r w:rsidRPr="00EE15B6">
        <w:rPr>
          <w:color w:val="000000" w:themeColor="text1"/>
          <w:sz w:val="24"/>
          <w:szCs w:val="24"/>
          <w:lang w:val="es-ES_tradnl"/>
        </w:rPr>
        <w:t>enal se escribe también un nuevo gr</w:t>
      </w:r>
      <w:r w:rsidRPr="00EE15B6">
        <w:rPr>
          <w:color w:val="000000" w:themeColor="text1"/>
          <w:sz w:val="24"/>
          <w:szCs w:val="24"/>
          <w:lang w:val="es-ES_tradnl"/>
        </w:rPr>
        <w:t>i</w:t>
      </w:r>
      <w:r w:rsidRPr="00EE15B6">
        <w:rPr>
          <w:color w:val="000000" w:themeColor="text1"/>
          <w:sz w:val="24"/>
          <w:szCs w:val="24"/>
          <w:lang w:val="es-ES_tradnl"/>
        </w:rPr>
        <w:t>to o proclamación por la libertad, y al que se le dio título</w:t>
      </w:r>
      <w:r w:rsidR="00B14035" w:rsidRPr="00EE15B6">
        <w:rPr>
          <w:color w:val="000000" w:themeColor="text1"/>
          <w:sz w:val="24"/>
          <w:szCs w:val="24"/>
          <w:lang w:val="es-ES_tradnl"/>
        </w:rPr>
        <w:t>s y fines</w:t>
      </w:r>
      <w:r w:rsidRPr="00EE15B6">
        <w:rPr>
          <w:color w:val="000000" w:themeColor="text1"/>
          <w:sz w:val="24"/>
          <w:szCs w:val="24"/>
          <w:lang w:val="es-ES_tradnl"/>
        </w:rPr>
        <w:t xml:space="preserve"> también extraord</w:t>
      </w:r>
      <w:r w:rsidRPr="00EE15B6">
        <w:rPr>
          <w:color w:val="000000" w:themeColor="text1"/>
          <w:sz w:val="24"/>
          <w:szCs w:val="24"/>
          <w:lang w:val="es-ES_tradnl"/>
        </w:rPr>
        <w:t>i</w:t>
      </w:r>
      <w:r w:rsidRPr="00EE15B6">
        <w:rPr>
          <w:color w:val="000000" w:themeColor="text1"/>
          <w:sz w:val="24"/>
          <w:szCs w:val="24"/>
          <w:lang w:val="es-ES_tradnl"/>
        </w:rPr>
        <w:t>nario</w:t>
      </w:r>
      <w:r w:rsidR="00B14035" w:rsidRPr="00EE15B6">
        <w:rPr>
          <w:color w:val="000000" w:themeColor="text1"/>
          <w:sz w:val="24"/>
          <w:szCs w:val="24"/>
          <w:lang w:val="es-ES_tradnl"/>
        </w:rPr>
        <w:t>s</w:t>
      </w:r>
      <w:r w:rsidRPr="00EE15B6">
        <w:rPr>
          <w:color w:val="000000" w:themeColor="text1"/>
          <w:sz w:val="24"/>
          <w:szCs w:val="24"/>
          <w:lang w:val="es-ES_tradnl"/>
        </w:rPr>
        <w:t xml:space="preserve">: </w:t>
      </w:r>
      <w:r w:rsidR="00B14035" w:rsidRPr="00EE15B6">
        <w:rPr>
          <w:color w:val="000000" w:themeColor="text1"/>
          <w:sz w:val="24"/>
          <w:szCs w:val="24"/>
          <w:lang w:val="es-ES_tradnl"/>
        </w:rPr>
        <w:t xml:space="preserve">Ser </w:t>
      </w:r>
      <w:r w:rsidRPr="00EE15B6">
        <w:rPr>
          <w:color w:val="000000" w:themeColor="text1"/>
          <w:sz w:val="24"/>
          <w:szCs w:val="24"/>
          <w:lang w:val="es-ES_tradnl"/>
        </w:rPr>
        <w:t>Garanti</w:t>
      </w:r>
      <w:r w:rsidRPr="00EE15B6">
        <w:rPr>
          <w:color w:val="000000" w:themeColor="text1"/>
          <w:sz w:val="24"/>
          <w:szCs w:val="24"/>
          <w:lang w:val="es-ES_tradnl"/>
        </w:rPr>
        <w:t>s</w:t>
      </w:r>
      <w:r w:rsidRPr="00EE15B6">
        <w:rPr>
          <w:color w:val="000000" w:themeColor="text1"/>
          <w:sz w:val="24"/>
          <w:szCs w:val="24"/>
          <w:lang w:val="es-ES_tradnl"/>
        </w:rPr>
        <w:t xml:space="preserve">ta, </w:t>
      </w:r>
      <w:proofErr w:type="spellStart"/>
      <w:r w:rsidRPr="00EE15B6">
        <w:rPr>
          <w:color w:val="000000" w:themeColor="text1"/>
          <w:sz w:val="24"/>
          <w:szCs w:val="24"/>
          <w:lang w:val="es-ES_tradnl"/>
        </w:rPr>
        <w:t>Adversarial</w:t>
      </w:r>
      <w:proofErr w:type="spellEnd"/>
      <w:r w:rsidR="00B14035" w:rsidRPr="00EE15B6">
        <w:rPr>
          <w:color w:val="000000" w:themeColor="text1"/>
          <w:sz w:val="24"/>
          <w:szCs w:val="24"/>
          <w:lang w:val="es-ES_tradnl"/>
        </w:rPr>
        <w:t>, Oral</w:t>
      </w:r>
      <w:r w:rsidRPr="00EE15B6">
        <w:rPr>
          <w:color w:val="000000" w:themeColor="text1"/>
          <w:sz w:val="24"/>
          <w:szCs w:val="24"/>
          <w:lang w:val="es-ES_tradnl"/>
        </w:rPr>
        <w:t>. ¿Qué se trata de garantizar? ¿Quién es el adversario? Estas son las</w:t>
      </w:r>
      <w:r w:rsidR="00B14035" w:rsidRPr="00EE15B6">
        <w:rPr>
          <w:color w:val="000000" w:themeColor="text1"/>
          <w:sz w:val="24"/>
          <w:szCs w:val="24"/>
          <w:lang w:val="es-ES_tradnl"/>
        </w:rPr>
        <w:t xml:space="preserve"> palabras claves del N</w:t>
      </w:r>
      <w:r w:rsidRPr="00EE15B6">
        <w:rPr>
          <w:color w:val="000000" w:themeColor="text1"/>
          <w:sz w:val="24"/>
          <w:szCs w:val="24"/>
          <w:lang w:val="es-ES_tradnl"/>
        </w:rPr>
        <w:t xml:space="preserve">uevo </w:t>
      </w:r>
      <w:r w:rsidR="00B14035" w:rsidRPr="00EE15B6">
        <w:rPr>
          <w:color w:val="000000" w:themeColor="text1"/>
          <w:sz w:val="24"/>
          <w:szCs w:val="24"/>
          <w:lang w:val="es-ES_tradnl"/>
        </w:rPr>
        <w:t>C</w:t>
      </w:r>
      <w:r w:rsidRPr="00EE15B6">
        <w:rPr>
          <w:color w:val="000000" w:themeColor="text1"/>
          <w:sz w:val="24"/>
          <w:szCs w:val="24"/>
          <w:lang w:val="es-ES_tradnl"/>
        </w:rPr>
        <w:t>ó</w:t>
      </w:r>
      <w:r w:rsidR="00B14035" w:rsidRPr="00EE15B6">
        <w:rPr>
          <w:color w:val="000000" w:themeColor="text1"/>
          <w:sz w:val="24"/>
          <w:szCs w:val="24"/>
          <w:lang w:val="es-ES_tradnl"/>
        </w:rPr>
        <w:t>digo P</w:t>
      </w:r>
      <w:r w:rsidRPr="00EE15B6">
        <w:rPr>
          <w:color w:val="000000" w:themeColor="text1"/>
          <w:sz w:val="24"/>
          <w:szCs w:val="24"/>
          <w:lang w:val="es-ES_tradnl"/>
        </w:rPr>
        <w:t>ro</w:t>
      </w:r>
      <w:r w:rsidR="00B14035" w:rsidRPr="00EE15B6">
        <w:rPr>
          <w:color w:val="000000" w:themeColor="text1"/>
          <w:sz w:val="24"/>
          <w:szCs w:val="24"/>
          <w:lang w:val="es-ES_tradnl"/>
        </w:rPr>
        <w:t>cesal P</w:t>
      </w:r>
      <w:r w:rsidRPr="00EE15B6">
        <w:rPr>
          <w:color w:val="000000" w:themeColor="text1"/>
          <w:sz w:val="24"/>
          <w:szCs w:val="24"/>
          <w:lang w:val="es-ES_tradnl"/>
        </w:rPr>
        <w:t>enal</w:t>
      </w:r>
      <w:r w:rsidR="00B14035" w:rsidRPr="00EE15B6">
        <w:rPr>
          <w:color w:val="000000" w:themeColor="text1"/>
          <w:sz w:val="24"/>
          <w:szCs w:val="24"/>
          <w:lang w:val="es-ES_tradnl"/>
        </w:rPr>
        <w:t xml:space="preserve"> que al par</w:t>
      </w:r>
      <w:r w:rsidR="00B14035" w:rsidRPr="00EE15B6">
        <w:rPr>
          <w:color w:val="000000" w:themeColor="text1"/>
          <w:sz w:val="24"/>
          <w:szCs w:val="24"/>
          <w:lang w:val="es-ES_tradnl"/>
        </w:rPr>
        <w:t>e</w:t>
      </w:r>
      <w:r w:rsidR="00B14035" w:rsidRPr="00EE15B6">
        <w:rPr>
          <w:color w:val="000000" w:themeColor="text1"/>
          <w:sz w:val="24"/>
          <w:szCs w:val="24"/>
          <w:lang w:val="es-ES_tradnl"/>
        </w:rPr>
        <w:t xml:space="preserve">cer ha </w:t>
      </w:r>
      <w:r w:rsidRPr="00EE15B6">
        <w:rPr>
          <w:color w:val="000000" w:themeColor="text1"/>
          <w:sz w:val="24"/>
          <w:szCs w:val="24"/>
          <w:lang w:val="es-ES_tradnl"/>
        </w:rPr>
        <w:t>sido crea</w:t>
      </w:r>
      <w:r w:rsidR="005153B0" w:rsidRPr="00EE15B6">
        <w:rPr>
          <w:color w:val="000000" w:themeColor="text1"/>
          <w:sz w:val="24"/>
          <w:szCs w:val="24"/>
          <w:lang w:val="es-ES_tradnl"/>
        </w:rPr>
        <w:t>do</w:t>
      </w:r>
      <w:r w:rsidRPr="00EE15B6">
        <w:rPr>
          <w:color w:val="000000" w:themeColor="text1"/>
          <w:sz w:val="24"/>
          <w:szCs w:val="24"/>
          <w:lang w:val="es-ES_tradnl"/>
        </w:rPr>
        <w:t xml:space="preserve"> para restablecer una idea: el ser humano en el centro de la preocupación de la defensa de sus derechos, y la norma como sólo un instrumento para “garantizar” a través de la estrategia de </w:t>
      </w:r>
      <w:r w:rsidR="005153B0" w:rsidRPr="00EE15B6">
        <w:rPr>
          <w:color w:val="000000" w:themeColor="text1"/>
          <w:sz w:val="24"/>
          <w:szCs w:val="24"/>
          <w:lang w:val="es-ES_tradnl"/>
        </w:rPr>
        <w:t>“</w:t>
      </w:r>
      <w:r w:rsidRPr="00EE15B6">
        <w:rPr>
          <w:color w:val="000000" w:themeColor="text1"/>
          <w:sz w:val="24"/>
          <w:szCs w:val="24"/>
          <w:lang w:val="es-ES_tradnl"/>
        </w:rPr>
        <w:t>oponer los hechos</w:t>
      </w:r>
      <w:r w:rsidR="005153B0" w:rsidRPr="00EE15B6">
        <w:rPr>
          <w:color w:val="000000" w:themeColor="text1"/>
          <w:sz w:val="24"/>
          <w:szCs w:val="24"/>
          <w:lang w:val="es-ES_tradnl"/>
        </w:rPr>
        <w:t>”</w:t>
      </w:r>
      <w:r w:rsidRPr="00EE15B6">
        <w:rPr>
          <w:color w:val="000000" w:themeColor="text1"/>
          <w:sz w:val="24"/>
          <w:szCs w:val="24"/>
          <w:lang w:val="es-ES_tradnl"/>
        </w:rPr>
        <w:t xml:space="preserve"> a fin que puedan ser contradichos por los nuevos “adversarios”, sujetos que están en los dos extremos de la verdad jurídica, y de la conciencia política. </w:t>
      </w:r>
    </w:p>
    <w:p w14:paraId="6CBCC954" w14:textId="77777777" w:rsidR="00AA5806" w:rsidRPr="00EE15B6" w:rsidRDefault="00AA5806" w:rsidP="003807A4">
      <w:pPr>
        <w:spacing w:after="0" w:line="240" w:lineRule="auto"/>
        <w:jc w:val="both"/>
        <w:rPr>
          <w:color w:val="000000" w:themeColor="text1"/>
          <w:sz w:val="24"/>
          <w:szCs w:val="24"/>
          <w:lang w:val="es-ES_tradnl"/>
        </w:rPr>
      </w:pPr>
    </w:p>
    <w:p w14:paraId="21847E6C" w14:textId="7156447B" w:rsidR="00AA5806" w:rsidRPr="00EE15B6" w:rsidRDefault="00AA5806" w:rsidP="003807A4">
      <w:pPr>
        <w:spacing w:after="0" w:line="240" w:lineRule="auto"/>
        <w:jc w:val="both"/>
        <w:rPr>
          <w:color w:val="000000" w:themeColor="text1"/>
          <w:sz w:val="24"/>
          <w:szCs w:val="24"/>
          <w:lang w:val="es-ES_tradnl"/>
        </w:rPr>
      </w:pPr>
      <w:r w:rsidRPr="00EE15B6">
        <w:rPr>
          <w:color w:val="000000" w:themeColor="text1"/>
          <w:sz w:val="24"/>
          <w:szCs w:val="24"/>
          <w:lang w:val="es-ES_tradnl"/>
        </w:rPr>
        <w:t xml:space="preserve">El </w:t>
      </w:r>
      <w:r w:rsidR="00EE15B6" w:rsidRPr="00EE15B6">
        <w:rPr>
          <w:color w:val="000000" w:themeColor="text1"/>
          <w:sz w:val="24"/>
          <w:szCs w:val="24"/>
          <w:lang w:val="es-ES_tradnl"/>
        </w:rPr>
        <w:t xml:space="preserve">Nuevo Código Procesal Penal </w:t>
      </w:r>
      <w:r w:rsidRPr="00EE15B6">
        <w:rPr>
          <w:color w:val="000000" w:themeColor="text1"/>
          <w:sz w:val="24"/>
          <w:szCs w:val="24"/>
          <w:lang w:val="es-ES_tradnl"/>
        </w:rPr>
        <w:t>tiene, pues, en el principio la defensa de los der</w:t>
      </w:r>
      <w:r w:rsidRPr="00EE15B6">
        <w:rPr>
          <w:color w:val="000000" w:themeColor="text1"/>
          <w:sz w:val="24"/>
          <w:szCs w:val="24"/>
          <w:lang w:val="es-ES_tradnl"/>
        </w:rPr>
        <w:t>e</w:t>
      </w:r>
      <w:r w:rsidRPr="00EE15B6">
        <w:rPr>
          <w:color w:val="000000" w:themeColor="text1"/>
          <w:sz w:val="24"/>
          <w:szCs w:val="24"/>
          <w:lang w:val="es-ES_tradnl"/>
        </w:rPr>
        <w:t>chos fundamentales, y en el ce</w:t>
      </w:r>
      <w:r w:rsidRPr="00EE15B6">
        <w:rPr>
          <w:color w:val="000000" w:themeColor="text1"/>
          <w:sz w:val="24"/>
          <w:szCs w:val="24"/>
          <w:lang w:val="es-ES_tradnl"/>
        </w:rPr>
        <w:t>n</w:t>
      </w:r>
      <w:r w:rsidRPr="00EE15B6">
        <w:rPr>
          <w:color w:val="000000" w:themeColor="text1"/>
          <w:sz w:val="24"/>
          <w:szCs w:val="24"/>
          <w:lang w:val="es-ES_tradnl"/>
        </w:rPr>
        <w:t>tro de ellos la defensa del principio y derecho de la libertad; es pues un gran instrumento de la libertad. Pero la libertad es un frágil fu</w:t>
      </w:r>
      <w:r w:rsidRPr="00EE15B6">
        <w:rPr>
          <w:color w:val="000000" w:themeColor="text1"/>
          <w:sz w:val="24"/>
          <w:szCs w:val="24"/>
          <w:lang w:val="es-ES_tradnl"/>
        </w:rPr>
        <w:t>n</w:t>
      </w:r>
      <w:r w:rsidRPr="00EE15B6">
        <w:rPr>
          <w:color w:val="000000" w:themeColor="text1"/>
          <w:sz w:val="24"/>
          <w:szCs w:val="24"/>
          <w:lang w:val="es-ES_tradnl"/>
        </w:rPr>
        <w:t>damento, que debe ser conservado, cultivado, explicado y defendido; la libertad d</w:t>
      </w:r>
      <w:r w:rsidRPr="00EE15B6">
        <w:rPr>
          <w:color w:val="000000" w:themeColor="text1"/>
          <w:sz w:val="24"/>
          <w:szCs w:val="24"/>
          <w:lang w:val="es-ES_tradnl"/>
        </w:rPr>
        <w:t>e</w:t>
      </w:r>
      <w:r w:rsidRPr="00EE15B6">
        <w:rPr>
          <w:color w:val="000000" w:themeColor="text1"/>
          <w:sz w:val="24"/>
          <w:szCs w:val="24"/>
          <w:lang w:val="es-ES_tradnl"/>
        </w:rPr>
        <w:t xml:space="preserve">be ser más un «ejercicio» que una «teoría». El </w:t>
      </w:r>
      <w:r w:rsidR="001B0E77" w:rsidRPr="00EE15B6">
        <w:rPr>
          <w:color w:val="000000" w:themeColor="text1"/>
          <w:sz w:val="24"/>
          <w:szCs w:val="24"/>
          <w:lang w:val="es-ES_tradnl"/>
        </w:rPr>
        <w:t>Nuevo Código Procesal Penal</w:t>
      </w:r>
      <w:r w:rsidRPr="00EE15B6">
        <w:rPr>
          <w:color w:val="000000" w:themeColor="text1"/>
          <w:sz w:val="24"/>
          <w:szCs w:val="24"/>
          <w:lang w:val="es-ES_tradnl"/>
        </w:rPr>
        <w:t xml:space="preserve">, en su esencia, </w:t>
      </w:r>
      <w:r w:rsidR="001B0E77" w:rsidRPr="00EE15B6">
        <w:rPr>
          <w:color w:val="000000" w:themeColor="text1"/>
          <w:sz w:val="24"/>
          <w:szCs w:val="24"/>
          <w:lang w:val="es-ES_tradnl"/>
        </w:rPr>
        <w:t>qu</w:t>
      </w:r>
      <w:r w:rsidR="00EE15B6">
        <w:rPr>
          <w:color w:val="000000" w:themeColor="text1"/>
          <w:sz w:val="24"/>
          <w:szCs w:val="24"/>
          <w:lang w:val="es-ES_tradnl"/>
        </w:rPr>
        <w:t>i</w:t>
      </w:r>
      <w:r w:rsidR="001B0E77" w:rsidRPr="00EE15B6">
        <w:rPr>
          <w:color w:val="000000" w:themeColor="text1"/>
          <w:sz w:val="24"/>
          <w:szCs w:val="24"/>
          <w:lang w:val="es-ES_tradnl"/>
        </w:rPr>
        <w:t>e</w:t>
      </w:r>
      <w:r w:rsidR="00EE15B6">
        <w:rPr>
          <w:color w:val="000000" w:themeColor="text1"/>
          <w:sz w:val="24"/>
          <w:szCs w:val="24"/>
          <w:lang w:val="es-ES_tradnl"/>
        </w:rPr>
        <w:t>re</w:t>
      </w:r>
      <w:r w:rsidR="001B0E77" w:rsidRPr="00EE15B6">
        <w:rPr>
          <w:color w:val="000000" w:themeColor="text1"/>
          <w:sz w:val="24"/>
          <w:szCs w:val="24"/>
          <w:lang w:val="es-ES_tradnl"/>
        </w:rPr>
        <w:t xml:space="preserve"> </w:t>
      </w:r>
      <w:r w:rsidRPr="00EE15B6">
        <w:rPr>
          <w:color w:val="000000" w:themeColor="text1"/>
          <w:sz w:val="24"/>
          <w:szCs w:val="24"/>
          <w:lang w:val="es-ES_tradnl"/>
        </w:rPr>
        <w:t>ser una técnica de la libertad</w:t>
      </w:r>
      <w:r w:rsidR="001B0E77" w:rsidRPr="00EE15B6">
        <w:rPr>
          <w:color w:val="000000" w:themeColor="text1"/>
          <w:sz w:val="24"/>
          <w:szCs w:val="24"/>
          <w:lang w:val="es-ES_tradnl"/>
        </w:rPr>
        <w:t xml:space="preserve"> y de la vida</w:t>
      </w:r>
      <w:r w:rsidRPr="00EE15B6">
        <w:rPr>
          <w:color w:val="000000" w:themeColor="text1"/>
          <w:sz w:val="24"/>
          <w:szCs w:val="24"/>
          <w:lang w:val="es-ES_tradnl"/>
        </w:rPr>
        <w:t>, a través de los instrume</w:t>
      </w:r>
      <w:r w:rsidRPr="00EE15B6">
        <w:rPr>
          <w:color w:val="000000" w:themeColor="text1"/>
          <w:sz w:val="24"/>
          <w:szCs w:val="24"/>
          <w:lang w:val="es-ES_tradnl"/>
        </w:rPr>
        <w:t>n</w:t>
      </w:r>
      <w:r w:rsidRPr="00EE15B6">
        <w:rPr>
          <w:color w:val="000000" w:themeColor="text1"/>
          <w:sz w:val="24"/>
          <w:szCs w:val="24"/>
          <w:lang w:val="es-ES_tradnl"/>
        </w:rPr>
        <w:t>tos de la «garantía»</w:t>
      </w:r>
      <w:r w:rsidR="001B0E77" w:rsidRPr="00EE15B6">
        <w:rPr>
          <w:color w:val="000000" w:themeColor="text1"/>
          <w:sz w:val="24"/>
          <w:szCs w:val="24"/>
          <w:lang w:val="es-ES_tradnl"/>
        </w:rPr>
        <w:t>,</w:t>
      </w:r>
      <w:r w:rsidRPr="00EE15B6">
        <w:rPr>
          <w:color w:val="000000" w:themeColor="text1"/>
          <w:sz w:val="24"/>
          <w:szCs w:val="24"/>
          <w:lang w:val="es-ES_tradnl"/>
        </w:rPr>
        <w:t xml:space="preserve"> la «</w:t>
      </w:r>
      <w:proofErr w:type="spellStart"/>
      <w:r w:rsidRPr="00EE15B6">
        <w:rPr>
          <w:color w:val="000000" w:themeColor="text1"/>
          <w:sz w:val="24"/>
          <w:szCs w:val="24"/>
          <w:lang w:val="es-ES_tradnl"/>
        </w:rPr>
        <w:t>a</w:t>
      </w:r>
      <w:r w:rsidRPr="00EE15B6">
        <w:rPr>
          <w:color w:val="000000" w:themeColor="text1"/>
          <w:sz w:val="24"/>
          <w:szCs w:val="24"/>
          <w:lang w:val="es-ES_tradnl"/>
        </w:rPr>
        <w:t>d</w:t>
      </w:r>
      <w:r w:rsidRPr="00EE15B6">
        <w:rPr>
          <w:color w:val="000000" w:themeColor="text1"/>
          <w:sz w:val="24"/>
          <w:szCs w:val="24"/>
          <w:lang w:val="es-ES_tradnl"/>
        </w:rPr>
        <w:t>versariedad</w:t>
      </w:r>
      <w:proofErr w:type="spellEnd"/>
      <w:r w:rsidRPr="00EE15B6">
        <w:rPr>
          <w:color w:val="000000" w:themeColor="text1"/>
          <w:sz w:val="24"/>
          <w:szCs w:val="24"/>
          <w:lang w:val="es-ES_tradnl"/>
        </w:rPr>
        <w:t>»</w:t>
      </w:r>
      <w:r w:rsidR="001B0E77" w:rsidRPr="00EE15B6">
        <w:rPr>
          <w:color w:val="000000" w:themeColor="text1"/>
          <w:sz w:val="24"/>
          <w:szCs w:val="24"/>
          <w:lang w:val="es-ES_tradnl"/>
        </w:rPr>
        <w:t xml:space="preserve"> y la «oralidad»</w:t>
      </w:r>
      <w:r w:rsidRPr="00EE15B6">
        <w:rPr>
          <w:color w:val="000000" w:themeColor="text1"/>
          <w:sz w:val="24"/>
          <w:szCs w:val="24"/>
          <w:lang w:val="es-ES_tradnl"/>
        </w:rPr>
        <w:t xml:space="preserve">. </w:t>
      </w:r>
    </w:p>
    <w:p w14:paraId="72F2C614" w14:textId="77777777" w:rsidR="00AA5806" w:rsidRPr="00EE15B6" w:rsidRDefault="00AA5806" w:rsidP="003807A4">
      <w:pPr>
        <w:spacing w:after="0" w:line="240" w:lineRule="auto"/>
        <w:jc w:val="both"/>
        <w:rPr>
          <w:color w:val="000000" w:themeColor="text1"/>
          <w:sz w:val="24"/>
          <w:szCs w:val="24"/>
          <w:lang w:val="es-ES_tradnl"/>
        </w:rPr>
      </w:pPr>
    </w:p>
    <w:p w14:paraId="66A5ED17" w14:textId="77777777" w:rsidR="00AA5806" w:rsidRPr="00EE15B6" w:rsidRDefault="00AA5806" w:rsidP="003807A4">
      <w:pPr>
        <w:pStyle w:val="Ttulo1"/>
        <w:spacing w:before="0" w:line="240" w:lineRule="auto"/>
        <w:rPr>
          <w:rFonts w:asciiTheme="minorHAnsi" w:hAnsiTheme="minorHAnsi"/>
          <w:color w:val="000000" w:themeColor="text1"/>
          <w:sz w:val="24"/>
          <w:szCs w:val="24"/>
          <w:lang w:val="es-ES_tradnl"/>
        </w:rPr>
      </w:pPr>
      <w:bookmarkStart w:id="18" w:name="_Toc348770108"/>
      <w:r w:rsidRPr="00EE15B6">
        <w:rPr>
          <w:rFonts w:asciiTheme="minorHAnsi" w:hAnsiTheme="minorHAnsi"/>
          <w:color w:val="000000" w:themeColor="text1"/>
          <w:sz w:val="24"/>
          <w:szCs w:val="24"/>
          <w:lang w:val="es-ES_tradnl"/>
        </w:rPr>
        <w:t>II.- La poderosa prisión preventiva</w:t>
      </w:r>
      <w:bookmarkEnd w:id="18"/>
    </w:p>
    <w:p w14:paraId="06858711" w14:textId="77777777" w:rsidR="00AA5806" w:rsidRPr="00EE15B6" w:rsidRDefault="00AA5806" w:rsidP="003807A4">
      <w:pPr>
        <w:spacing w:after="0" w:line="240" w:lineRule="auto"/>
        <w:jc w:val="both"/>
        <w:rPr>
          <w:color w:val="000000" w:themeColor="text1"/>
          <w:sz w:val="24"/>
          <w:szCs w:val="24"/>
          <w:lang w:val="es-ES_tradnl"/>
        </w:rPr>
      </w:pPr>
    </w:p>
    <w:p w14:paraId="40CAE13A" w14:textId="173ACEB3" w:rsidR="00AA5806" w:rsidRPr="00EE15B6" w:rsidRDefault="00AD20EF" w:rsidP="003807A4">
      <w:pPr>
        <w:spacing w:after="0" w:line="240" w:lineRule="auto"/>
        <w:jc w:val="both"/>
        <w:rPr>
          <w:color w:val="000000" w:themeColor="text1"/>
          <w:sz w:val="24"/>
          <w:szCs w:val="24"/>
          <w:lang w:val="es-ES_tradnl"/>
        </w:rPr>
      </w:pPr>
      <w:r>
        <w:rPr>
          <w:color w:val="000000" w:themeColor="text1"/>
          <w:sz w:val="24"/>
          <w:szCs w:val="24"/>
          <w:lang w:val="es-ES_tradnl"/>
        </w:rPr>
        <w:t>Cabe</w:t>
      </w:r>
      <w:r w:rsidR="00AA5806" w:rsidRPr="00EE15B6">
        <w:rPr>
          <w:color w:val="000000" w:themeColor="text1"/>
          <w:sz w:val="24"/>
          <w:szCs w:val="24"/>
          <w:lang w:val="es-ES_tradnl"/>
        </w:rPr>
        <w:t xml:space="preserve"> empezar el presente discurso sobre prisión preventiva, mostrando lo poderosa que </w:t>
      </w:r>
      <w:r w:rsidR="00DD5122" w:rsidRPr="00EE15B6">
        <w:rPr>
          <w:color w:val="000000" w:themeColor="text1"/>
          <w:sz w:val="24"/>
          <w:szCs w:val="24"/>
          <w:lang w:val="es-ES_tradnl"/>
        </w:rPr>
        <w:t>es</w:t>
      </w:r>
      <w:r w:rsidR="00AA5806" w:rsidRPr="00EE15B6">
        <w:rPr>
          <w:color w:val="000000" w:themeColor="text1"/>
          <w:sz w:val="24"/>
          <w:szCs w:val="24"/>
          <w:lang w:val="es-ES_tradnl"/>
        </w:rPr>
        <w:t>. Curioso que una norma creada por el ser hu</w:t>
      </w:r>
      <w:r>
        <w:rPr>
          <w:color w:val="000000" w:themeColor="text1"/>
          <w:sz w:val="24"/>
          <w:szCs w:val="24"/>
          <w:lang w:val="es-ES_tradnl"/>
        </w:rPr>
        <w:t>mano</w:t>
      </w:r>
      <w:r w:rsidR="00AA5806" w:rsidRPr="00EE15B6">
        <w:rPr>
          <w:color w:val="000000" w:themeColor="text1"/>
          <w:sz w:val="24"/>
          <w:szCs w:val="24"/>
          <w:lang w:val="es-ES_tradnl"/>
        </w:rPr>
        <w:t xml:space="preserve"> se haya vuelto contra su propio creador; o peor, ha sido creada para volverse contra su propio creador: el ser h</w:t>
      </w:r>
      <w:r w:rsidR="00AA5806" w:rsidRPr="00EE15B6">
        <w:rPr>
          <w:color w:val="000000" w:themeColor="text1"/>
          <w:sz w:val="24"/>
          <w:szCs w:val="24"/>
          <w:lang w:val="es-ES_tradnl"/>
        </w:rPr>
        <w:t>u</w:t>
      </w:r>
      <w:r w:rsidR="00AA5806" w:rsidRPr="00EE15B6">
        <w:rPr>
          <w:color w:val="000000" w:themeColor="text1"/>
          <w:sz w:val="24"/>
          <w:szCs w:val="24"/>
          <w:lang w:val="es-ES_tradnl"/>
        </w:rPr>
        <w:t>mano en libertad.</w:t>
      </w:r>
      <w:r w:rsidR="00DD5122" w:rsidRPr="00EE15B6">
        <w:rPr>
          <w:color w:val="000000" w:themeColor="text1"/>
          <w:sz w:val="24"/>
          <w:szCs w:val="24"/>
          <w:lang w:val="es-ES_tradnl"/>
        </w:rPr>
        <w:t xml:space="preserve"> </w:t>
      </w:r>
      <w:r w:rsidR="00AA5806" w:rsidRPr="00EE15B6">
        <w:rPr>
          <w:color w:val="000000" w:themeColor="text1"/>
          <w:sz w:val="24"/>
          <w:szCs w:val="24"/>
          <w:lang w:val="es-ES_tradnl"/>
        </w:rPr>
        <w:t xml:space="preserve">Por eso, habría que recordar que nadie está a salvo de </w:t>
      </w:r>
      <w:r w:rsidR="005523F7" w:rsidRPr="00EE15B6">
        <w:rPr>
          <w:color w:val="000000" w:themeColor="text1"/>
          <w:sz w:val="24"/>
          <w:szCs w:val="24"/>
          <w:lang w:val="es-ES_tradnl"/>
        </w:rPr>
        <w:t>la prisión preventiva. Nadie. Ni</w:t>
      </w:r>
      <w:r w:rsidR="00AA5806" w:rsidRPr="00EE15B6">
        <w:rPr>
          <w:color w:val="000000" w:themeColor="text1"/>
          <w:sz w:val="24"/>
          <w:szCs w:val="24"/>
          <w:lang w:val="es-ES_tradnl"/>
        </w:rPr>
        <w:t xml:space="preserve"> Presidentes de la República, </w:t>
      </w:r>
      <w:r w:rsidR="00DD5122" w:rsidRPr="00EE15B6">
        <w:rPr>
          <w:color w:val="000000" w:themeColor="text1"/>
          <w:sz w:val="24"/>
          <w:szCs w:val="24"/>
          <w:lang w:val="es-ES_tradnl"/>
        </w:rPr>
        <w:t xml:space="preserve">funcionario público, </w:t>
      </w:r>
      <w:r w:rsidR="00AA5806" w:rsidRPr="00EE15B6">
        <w:rPr>
          <w:color w:val="000000" w:themeColor="text1"/>
          <w:sz w:val="24"/>
          <w:szCs w:val="24"/>
          <w:lang w:val="es-ES_tradnl"/>
        </w:rPr>
        <w:t>simples ci</w:t>
      </w:r>
      <w:r w:rsidR="00AA5806" w:rsidRPr="00EE15B6">
        <w:rPr>
          <w:color w:val="000000" w:themeColor="text1"/>
          <w:sz w:val="24"/>
          <w:szCs w:val="24"/>
          <w:lang w:val="es-ES_tradnl"/>
        </w:rPr>
        <w:t>u</w:t>
      </w:r>
      <w:r w:rsidR="00AA5806" w:rsidRPr="00EE15B6">
        <w:rPr>
          <w:color w:val="000000" w:themeColor="text1"/>
          <w:sz w:val="24"/>
          <w:szCs w:val="24"/>
          <w:lang w:val="es-ES_tradnl"/>
        </w:rPr>
        <w:t xml:space="preserve">dadanos, o particulares sin cargo público o privado alguno. </w:t>
      </w:r>
    </w:p>
    <w:p w14:paraId="55B9557D" w14:textId="77777777" w:rsidR="00AA5806" w:rsidRPr="00EE15B6" w:rsidRDefault="00AA5806" w:rsidP="003807A4">
      <w:pPr>
        <w:spacing w:after="0" w:line="240" w:lineRule="auto"/>
        <w:jc w:val="both"/>
        <w:rPr>
          <w:b/>
          <w:color w:val="000000" w:themeColor="text1"/>
          <w:sz w:val="24"/>
          <w:szCs w:val="24"/>
          <w:lang w:val="es-ES_tradnl"/>
        </w:rPr>
      </w:pPr>
    </w:p>
    <w:p w14:paraId="421174FA" w14:textId="77777777" w:rsidR="00AA5806" w:rsidRPr="00EE15B6" w:rsidRDefault="00AA5806" w:rsidP="003807A4">
      <w:pPr>
        <w:pStyle w:val="Ttulo1"/>
        <w:spacing w:before="0" w:line="240" w:lineRule="auto"/>
        <w:rPr>
          <w:rFonts w:asciiTheme="minorHAnsi" w:eastAsiaTheme="minorHAnsi" w:hAnsiTheme="minorHAnsi" w:cstheme="minorBidi"/>
          <w:bCs w:val="0"/>
          <w:color w:val="000000" w:themeColor="text1"/>
          <w:sz w:val="24"/>
          <w:szCs w:val="24"/>
          <w:lang w:val="es-ES_tradnl"/>
        </w:rPr>
      </w:pPr>
      <w:bookmarkStart w:id="19" w:name="_Toc348770109"/>
      <w:r w:rsidRPr="00EE15B6">
        <w:rPr>
          <w:rFonts w:asciiTheme="minorHAnsi" w:eastAsiaTheme="minorHAnsi" w:hAnsiTheme="minorHAnsi" w:cstheme="minorBidi"/>
          <w:bCs w:val="0"/>
          <w:color w:val="000000" w:themeColor="text1"/>
          <w:sz w:val="24"/>
          <w:szCs w:val="24"/>
          <w:lang w:val="es-ES_tradnl"/>
        </w:rPr>
        <w:t>III.- Personajes con cargos públicos internos por prisión preventiva:</w:t>
      </w:r>
      <w:bookmarkEnd w:id="19"/>
    </w:p>
    <w:p w14:paraId="443CCD90" w14:textId="77777777" w:rsidR="00CE35FB" w:rsidRPr="00EE15B6" w:rsidRDefault="00CE35FB" w:rsidP="00CE35FB">
      <w:pPr>
        <w:spacing w:after="0" w:line="240" w:lineRule="auto"/>
        <w:jc w:val="both"/>
        <w:rPr>
          <w:color w:val="000000" w:themeColor="text1"/>
          <w:sz w:val="24"/>
          <w:szCs w:val="24"/>
          <w:lang w:val="es-ES_tradnl"/>
        </w:rPr>
      </w:pPr>
    </w:p>
    <w:p w14:paraId="311FEB9A" w14:textId="77777777" w:rsidR="005F25B0" w:rsidRDefault="00DD5122" w:rsidP="003807A4">
      <w:pPr>
        <w:spacing w:after="0" w:line="240" w:lineRule="auto"/>
        <w:jc w:val="both"/>
        <w:rPr>
          <w:rFonts w:eastAsia="Times New Roman"/>
          <w:color w:val="000000" w:themeColor="text1"/>
          <w:sz w:val="24"/>
          <w:szCs w:val="24"/>
          <w:lang w:val="es-ES_tradnl"/>
        </w:rPr>
      </w:pPr>
      <w:r w:rsidRPr="00EE15B6">
        <w:rPr>
          <w:color w:val="000000" w:themeColor="text1"/>
          <w:sz w:val="24"/>
          <w:szCs w:val="24"/>
          <w:lang w:val="es-ES_tradnl"/>
        </w:rPr>
        <w:t>Es necesario tener presente que n</w:t>
      </w:r>
      <w:r w:rsidR="00CE35FB" w:rsidRPr="00EE15B6">
        <w:rPr>
          <w:color w:val="000000" w:themeColor="text1"/>
          <w:sz w:val="24"/>
          <w:szCs w:val="24"/>
          <w:lang w:val="es-ES_tradnl"/>
        </w:rPr>
        <w:t xml:space="preserve">i siquiera las grandes remuneraciones o los altos cargos públicos son condición para evitar la prisión preventiva. Por eso es previo enunciar algunos datos al respecto. De acuerdo con la </w:t>
      </w:r>
      <w:proofErr w:type="spellStart"/>
      <w:r w:rsidR="00CE35FB" w:rsidRPr="00EE15B6">
        <w:rPr>
          <w:color w:val="000000" w:themeColor="text1"/>
          <w:sz w:val="24"/>
          <w:szCs w:val="24"/>
          <w:lang w:val="es-ES_tradnl"/>
        </w:rPr>
        <w:t>url</w:t>
      </w:r>
      <w:proofErr w:type="spellEnd"/>
      <w:r w:rsidR="00CE35FB" w:rsidRPr="00EE15B6">
        <w:rPr>
          <w:color w:val="000000" w:themeColor="text1"/>
          <w:sz w:val="24"/>
          <w:szCs w:val="24"/>
          <w:lang w:val="es-ES_tradnl"/>
        </w:rPr>
        <w:t xml:space="preserve">: </w:t>
      </w:r>
      <w:hyperlink r:id="rId16" w:history="1">
        <w:r w:rsidR="00CE35FB" w:rsidRPr="00EE15B6">
          <w:rPr>
            <w:rStyle w:val="Hipervnculo"/>
            <w:color w:val="000000" w:themeColor="text1"/>
            <w:sz w:val="24"/>
            <w:szCs w:val="24"/>
            <w:lang w:val="es-ES_tradnl"/>
          </w:rPr>
          <w:t>http://laprensa.peru.com/actualidad/noticia-estos-son-funcionarios-que-ganan-mas-que-ollanta-humala-20859</w:t>
        </w:r>
      </w:hyperlink>
      <w:r w:rsidR="00CE35FB" w:rsidRPr="00EE15B6">
        <w:rPr>
          <w:color w:val="000000" w:themeColor="text1"/>
          <w:sz w:val="24"/>
          <w:szCs w:val="24"/>
          <w:lang w:val="es-ES_tradnl"/>
        </w:rPr>
        <w:t>, de la Pág. Web.: “La Prensa.pe”, se escribe en un artículo denominado “Estos son los funcionarios que ganan más que Ollanta Hum</w:t>
      </w:r>
      <w:r w:rsidR="00CE35FB" w:rsidRPr="00EE15B6">
        <w:rPr>
          <w:color w:val="000000" w:themeColor="text1"/>
          <w:sz w:val="24"/>
          <w:szCs w:val="24"/>
          <w:lang w:val="es-ES_tradnl"/>
        </w:rPr>
        <w:t>a</w:t>
      </w:r>
      <w:r w:rsidR="00CE35FB" w:rsidRPr="00EE15B6">
        <w:rPr>
          <w:color w:val="000000" w:themeColor="text1"/>
          <w:sz w:val="24"/>
          <w:szCs w:val="24"/>
          <w:lang w:val="es-ES_tradnl"/>
        </w:rPr>
        <w:t xml:space="preserve">la”, publicado con fecha </w:t>
      </w:r>
      <w:r w:rsidR="00CE35FB" w:rsidRPr="00EE15B6">
        <w:rPr>
          <w:rFonts w:eastAsia="Times New Roman"/>
          <w:color w:val="000000" w:themeColor="text1"/>
          <w:sz w:val="24"/>
          <w:szCs w:val="24"/>
          <w:lang w:val="es-ES_tradnl"/>
        </w:rPr>
        <w:t xml:space="preserve">Domingo, 16 de febrero del 2014 | 13:50, </w:t>
      </w:r>
      <w:r w:rsidR="00AD20EF">
        <w:rPr>
          <w:rFonts w:eastAsia="Times New Roman"/>
          <w:color w:val="000000" w:themeColor="text1"/>
          <w:sz w:val="24"/>
          <w:szCs w:val="24"/>
          <w:lang w:val="es-ES_tradnl"/>
        </w:rPr>
        <w:t xml:space="preserve">y en la que se </w:t>
      </w:r>
      <w:r w:rsidR="00CE35FB" w:rsidRPr="00EE15B6">
        <w:rPr>
          <w:rFonts w:eastAsia="Times New Roman"/>
          <w:color w:val="000000" w:themeColor="text1"/>
          <w:sz w:val="24"/>
          <w:szCs w:val="24"/>
          <w:lang w:val="es-ES_tradnl"/>
        </w:rPr>
        <w:t>s</w:t>
      </w:r>
      <w:r w:rsidR="00CE35FB" w:rsidRPr="00EE15B6">
        <w:rPr>
          <w:rFonts w:eastAsia="Times New Roman"/>
          <w:color w:val="000000" w:themeColor="text1"/>
          <w:sz w:val="24"/>
          <w:szCs w:val="24"/>
          <w:lang w:val="es-ES_tradnl"/>
        </w:rPr>
        <w:t>e</w:t>
      </w:r>
      <w:r w:rsidR="00CE35FB" w:rsidRPr="00EE15B6">
        <w:rPr>
          <w:rFonts w:eastAsia="Times New Roman"/>
          <w:color w:val="000000" w:themeColor="text1"/>
          <w:sz w:val="24"/>
          <w:szCs w:val="24"/>
          <w:lang w:val="es-ES_tradnl"/>
        </w:rPr>
        <w:t>ñala que, a pesar de la Ley 28212, mediante la cual el presidente de la república ti</w:t>
      </w:r>
      <w:r w:rsidR="00CE35FB" w:rsidRPr="00EE15B6">
        <w:rPr>
          <w:rFonts w:eastAsia="Times New Roman"/>
          <w:color w:val="000000" w:themeColor="text1"/>
          <w:sz w:val="24"/>
          <w:szCs w:val="24"/>
          <w:lang w:val="es-ES_tradnl"/>
        </w:rPr>
        <w:t>e</w:t>
      </w:r>
      <w:r w:rsidR="00CE35FB" w:rsidRPr="00EE15B6">
        <w:rPr>
          <w:rFonts w:eastAsia="Times New Roman"/>
          <w:color w:val="000000" w:themeColor="text1"/>
          <w:sz w:val="24"/>
          <w:szCs w:val="24"/>
          <w:lang w:val="es-ES_tradnl"/>
        </w:rPr>
        <w:t>ne la más alta remuneración del Estado; sin embargo existen las siguientes remun</w:t>
      </w:r>
      <w:r w:rsidR="00CE35FB" w:rsidRPr="00EE15B6">
        <w:rPr>
          <w:rFonts w:eastAsia="Times New Roman"/>
          <w:color w:val="000000" w:themeColor="text1"/>
          <w:sz w:val="24"/>
          <w:szCs w:val="24"/>
          <w:lang w:val="es-ES_tradnl"/>
        </w:rPr>
        <w:t>e</w:t>
      </w:r>
      <w:r w:rsidR="00CE35FB" w:rsidRPr="00EE15B6">
        <w:rPr>
          <w:rFonts w:eastAsia="Times New Roman"/>
          <w:color w:val="000000" w:themeColor="text1"/>
          <w:sz w:val="24"/>
          <w:szCs w:val="24"/>
          <w:lang w:val="es-ES_tradnl"/>
        </w:rPr>
        <w:t>raciones (al año 2014): 1) Miembro del Tribunal Constitucional con una remuner</w:t>
      </w:r>
      <w:r w:rsidR="00CE35FB" w:rsidRPr="00EE15B6">
        <w:rPr>
          <w:rFonts w:eastAsia="Times New Roman"/>
          <w:color w:val="000000" w:themeColor="text1"/>
          <w:sz w:val="24"/>
          <w:szCs w:val="24"/>
          <w:lang w:val="es-ES_tradnl"/>
        </w:rPr>
        <w:t>a</w:t>
      </w:r>
      <w:r w:rsidR="00CE35FB" w:rsidRPr="00EE15B6">
        <w:rPr>
          <w:rFonts w:eastAsia="Times New Roman"/>
          <w:color w:val="000000" w:themeColor="text1"/>
          <w:sz w:val="24"/>
          <w:szCs w:val="24"/>
          <w:lang w:val="es-ES_tradnl"/>
        </w:rPr>
        <w:t>ción mensual de S/. 23,217; 2) Fiscal de la Nación: S/23,217; 3) Juez Supremo: S/. 27,117; 4) Presidente del Jurado N</w:t>
      </w:r>
      <w:r w:rsidR="00CE35FB" w:rsidRPr="00EE15B6">
        <w:rPr>
          <w:rFonts w:eastAsia="Times New Roman"/>
          <w:color w:val="000000" w:themeColor="text1"/>
          <w:sz w:val="24"/>
          <w:szCs w:val="24"/>
          <w:lang w:val="es-ES_tradnl"/>
        </w:rPr>
        <w:t>a</w:t>
      </w:r>
      <w:r w:rsidR="00CE35FB" w:rsidRPr="00EE15B6">
        <w:rPr>
          <w:rFonts w:eastAsia="Times New Roman"/>
          <w:color w:val="000000" w:themeColor="text1"/>
          <w:sz w:val="24"/>
          <w:szCs w:val="24"/>
          <w:lang w:val="es-ES_tradnl"/>
        </w:rPr>
        <w:t>cional de Elecciones:</w:t>
      </w:r>
      <w:r w:rsidR="005F25B0">
        <w:rPr>
          <w:rFonts w:eastAsia="Times New Roman"/>
          <w:color w:val="000000" w:themeColor="text1"/>
          <w:sz w:val="24"/>
          <w:szCs w:val="24"/>
          <w:lang w:val="es-ES_tradnl"/>
        </w:rPr>
        <w:t xml:space="preserve"> S/.</w:t>
      </w:r>
      <w:r w:rsidR="00CE35FB" w:rsidRPr="00EE15B6">
        <w:rPr>
          <w:rFonts w:eastAsia="Times New Roman"/>
          <w:color w:val="000000" w:themeColor="text1"/>
          <w:sz w:val="24"/>
          <w:szCs w:val="24"/>
          <w:lang w:val="es-ES_tradnl"/>
        </w:rPr>
        <w:t xml:space="preserve"> 27,117; 5) Jefe de </w:t>
      </w:r>
      <w:proofErr w:type="spellStart"/>
      <w:r w:rsidR="00CE35FB" w:rsidRPr="00EE15B6">
        <w:rPr>
          <w:rFonts w:eastAsia="Times New Roman"/>
          <w:color w:val="000000" w:themeColor="text1"/>
          <w:sz w:val="24"/>
          <w:szCs w:val="24"/>
          <w:lang w:val="es-ES_tradnl"/>
        </w:rPr>
        <w:t>SUNAT</w:t>
      </w:r>
      <w:proofErr w:type="spellEnd"/>
      <w:r w:rsidR="00CE35FB" w:rsidRPr="00EE15B6">
        <w:rPr>
          <w:rFonts w:eastAsia="Times New Roman"/>
          <w:color w:val="000000" w:themeColor="text1"/>
          <w:sz w:val="24"/>
          <w:szCs w:val="24"/>
          <w:lang w:val="es-ES_tradnl"/>
        </w:rPr>
        <w:t>: S/.</w:t>
      </w:r>
      <w:r w:rsidR="005F25B0">
        <w:rPr>
          <w:rFonts w:eastAsia="Times New Roman"/>
          <w:color w:val="000000" w:themeColor="text1"/>
          <w:sz w:val="24"/>
          <w:szCs w:val="24"/>
          <w:lang w:val="es-ES_tradnl"/>
        </w:rPr>
        <w:t xml:space="preserve"> </w:t>
      </w:r>
      <w:r w:rsidR="00CE35FB" w:rsidRPr="00EE15B6">
        <w:rPr>
          <w:rFonts w:eastAsia="Times New Roman"/>
          <w:color w:val="000000" w:themeColor="text1"/>
          <w:sz w:val="24"/>
          <w:szCs w:val="24"/>
          <w:lang w:val="es-ES_tradnl"/>
        </w:rPr>
        <w:t>25,201; 6) Contr</w:t>
      </w:r>
      <w:r w:rsidR="00CE35FB" w:rsidRPr="00EE15B6">
        <w:rPr>
          <w:rFonts w:eastAsia="Times New Roman"/>
          <w:color w:val="000000" w:themeColor="text1"/>
          <w:sz w:val="24"/>
          <w:szCs w:val="24"/>
          <w:lang w:val="es-ES_tradnl"/>
        </w:rPr>
        <w:t>a</w:t>
      </w:r>
      <w:r w:rsidR="00CE35FB" w:rsidRPr="00EE15B6">
        <w:rPr>
          <w:rFonts w:eastAsia="Times New Roman"/>
          <w:color w:val="000000" w:themeColor="text1"/>
          <w:sz w:val="24"/>
          <w:szCs w:val="24"/>
          <w:lang w:val="es-ES_tradnl"/>
        </w:rPr>
        <w:t xml:space="preserve">lor Público: S/. 33,000; 7) Jefe del Banco Central del Reserva del Perú: S/. 41,614; 8) Superintendente de Banca, Seguros y AFP: S/. 41,632; 9) Gerentes </w:t>
      </w:r>
      <w:r w:rsidR="00D350F3" w:rsidRPr="00EE15B6">
        <w:rPr>
          <w:rFonts w:eastAsia="Times New Roman"/>
          <w:color w:val="000000" w:themeColor="text1"/>
          <w:sz w:val="24"/>
          <w:szCs w:val="24"/>
          <w:lang w:val="es-ES_tradnl"/>
        </w:rPr>
        <w:t>Públicos</w:t>
      </w:r>
      <w:r w:rsidR="00CE35FB" w:rsidRPr="00EE15B6">
        <w:rPr>
          <w:rFonts w:eastAsia="Times New Roman"/>
          <w:color w:val="000000" w:themeColor="text1"/>
          <w:sz w:val="24"/>
          <w:szCs w:val="24"/>
          <w:lang w:val="es-ES_tradnl"/>
        </w:rPr>
        <w:t xml:space="preserve"> (</w:t>
      </w:r>
      <w:proofErr w:type="spellStart"/>
      <w:r w:rsidR="00CE35FB" w:rsidRPr="00EE15B6">
        <w:rPr>
          <w:rFonts w:eastAsia="Times New Roman"/>
          <w:color w:val="000000" w:themeColor="text1"/>
          <w:sz w:val="24"/>
          <w:szCs w:val="24"/>
          <w:lang w:val="es-ES_tradnl"/>
        </w:rPr>
        <w:t>D.Leg</w:t>
      </w:r>
      <w:proofErr w:type="spellEnd"/>
      <w:r w:rsidR="00CE35FB" w:rsidRPr="00EE15B6">
        <w:rPr>
          <w:rFonts w:eastAsia="Times New Roman"/>
          <w:color w:val="000000" w:themeColor="text1"/>
          <w:sz w:val="24"/>
          <w:szCs w:val="24"/>
          <w:lang w:val="es-ES_tradnl"/>
        </w:rPr>
        <w:t>.) 30% más de lo que gana un ministro; 10) Té</w:t>
      </w:r>
      <w:r w:rsidR="00CE35FB" w:rsidRPr="00EE15B6">
        <w:rPr>
          <w:rFonts w:eastAsia="Times New Roman"/>
          <w:color w:val="000000" w:themeColor="text1"/>
          <w:sz w:val="24"/>
          <w:szCs w:val="24"/>
          <w:lang w:val="es-ES_tradnl"/>
        </w:rPr>
        <w:t>c</w:t>
      </w:r>
      <w:r w:rsidR="00CE35FB" w:rsidRPr="00EE15B6">
        <w:rPr>
          <w:rFonts w:eastAsia="Times New Roman"/>
          <w:color w:val="000000" w:themeColor="text1"/>
          <w:sz w:val="24"/>
          <w:szCs w:val="24"/>
          <w:lang w:val="es-ES_tradnl"/>
        </w:rPr>
        <w:t>nico o “Personal altamente calificado”: S/. 16,000; 11) Personal altamente calificado: S/. 25,000.</w:t>
      </w:r>
      <w:r w:rsidR="00062341" w:rsidRPr="00EE15B6">
        <w:rPr>
          <w:rFonts w:eastAsia="Times New Roman"/>
          <w:color w:val="000000" w:themeColor="text1"/>
          <w:sz w:val="24"/>
          <w:szCs w:val="24"/>
          <w:lang w:val="es-ES_tradnl"/>
        </w:rPr>
        <w:t xml:space="preserve"> </w:t>
      </w:r>
    </w:p>
    <w:p w14:paraId="4211A26B" w14:textId="77777777" w:rsidR="005F25B0" w:rsidRDefault="005F25B0" w:rsidP="003807A4">
      <w:pPr>
        <w:spacing w:after="0" w:line="240" w:lineRule="auto"/>
        <w:jc w:val="both"/>
        <w:rPr>
          <w:rFonts w:eastAsia="Times New Roman"/>
          <w:color w:val="000000" w:themeColor="text1"/>
          <w:sz w:val="24"/>
          <w:szCs w:val="24"/>
          <w:lang w:val="es-ES_tradnl"/>
        </w:rPr>
      </w:pPr>
    </w:p>
    <w:p w14:paraId="40EA9CFC" w14:textId="010E3A2E" w:rsidR="00AA5806" w:rsidRPr="00EE15B6" w:rsidRDefault="00062341" w:rsidP="003807A4">
      <w:pPr>
        <w:spacing w:after="0" w:line="240" w:lineRule="auto"/>
        <w:jc w:val="both"/>
        <w:rPr>
          <w:color w:val="000000" w:themeColor="text1"/>
          <w:sz w:val="24"/>
          <w:szCs w:val="24"/>
          <w:lang w:val="es-ES_tradnl"/>
        </w:rPr>
      </w:pPr>
      <w:r w:rsidRPr="00EE15B6">
        <w:rPr>
          <w:rFonts w:eastAsia="Times New Roman"/>
          <w:color w:val="000000" w:themeColor="text1"/>
          <w:sz w:val="24"/>
          <w:szCs w:val="24"/>
          <w:lang w:val="es-ES_tradnl"/>
        </w:rPr>
        <w:t>Ahora h</w:t>
      </w:r>
      <w:r w:rsidRPr="00EE15B6">
        <w:rPr>
          <w:color w:val="000000" w:themeColor="text1"/>
          <w:sz w:val="24"/>
          <w:szCs w:val="24"/>
          <w:lang w:val="es-ES_tradnl"/>
        </w:rPr>
        <w:t>agamos un recuento</w:t>
      </w:r>
      <w:r w:rsidR="00AA5806" w:rsidRPr="00EE15B6">
        <w:rPr>
          <w:color w:val="000000" w:themeColor="text1"/>
          <w:sz w:val="24"/>
          <w:szCs w:val="24"/>
          <w:lang w:val="es-ES_tradnl"/>
        </w:rPr>
        <w:t xml:space="preserve"> rápido sobre algunos personajes que han o</w:t>
      </w:r>
      <w:r w:rsidR="00AA5806" w:rsidRPr="00EE15B6">
        <w:rPr>
          <w:color w:val="000000" w:themeColor="text1"/>
          <w:sz w:val="24"/>
          <w:szCs w:val="24"/>
          <w:lang w:val="es-ES_tradnl"/>
        </w:rPr>
        <w:t>s</w:t>
      </w:r>
      <w:r w:rsidR="00AA5806" w:rsidRPr="00EE15B6">
        <w:rPr>
          <w:color w:val="000000" w:themeColor="text1"/>
          <w:sz w:val="24"/>
          <w:szCs w:val="24"/>
          <w:lang w:val="es-ES_tradnl"/>
        </w:rPr>
        <w:t>tentado cargos públicos altos de dive</w:t>
      </w:r>
      <w:r w:rsidR="00AA5806" w:rsidRPr="00EE15B6">
        <w:rPr>
          <w:color w:val="000000" w:themeColor="text1"/>
          <w:sz w:val="24"/>
          <w:szCs w:val="24"/>
          <w:lang w:val="es-ES_tradnl"/>
        </w:rPr>
        <w:t>r</w:t>
      </w:r>
      <w:r w:rsidR="00AA5806" w:rsidRPr="00EE15B6">
        <w:rPr>
          <w:color w:val="000000" w:themeColor="text1"/>
          <w:sz w:val="24"/>
          <w:szCs w:val="24"/>
          <w:lang w:val="es-ES_tradnl"/>
        </w:rPr>
        <w:t>sa categoría</w:t>
      </w:r>
      <w:r w:rsidR="005F25B0">
        <w:rPr>
          <w:color w:val="000000" w:themeColor="text1"/>
          <w:sz w:val="24"/>
          <w:szCs w:val="24"/>
          <w:lang w:val="es-ES_tradnl"/>
        </w:rPr>
        <w:t>, y que se les dictó prisión preventiva</w:t>
      </w:r>
      <w:r w:rsidR="00AA5806" w:rsidRPr="00EE15B6">
        <w:rPr>
          <w:color w:val="000000" w:themeColor="text1"/>
          <w:sz w:val="24"/>
          <w:szCs w:val="24"/>
          <w:lang w:val="es-ES_tradnl"/>
        </w:rPr>
        <w:t xml:space="preserve">: </w:t>
      </w:r>
    </w:p>
    <w:p w14:paraId="03953768" w14:textId="77777777" w:rsidR="00AA5806" w:rsidRPr="00EE15B6" w:rsidRDefault="00AA5806" w:rsidP="003807A4">
      <w:pPr>
        <w:spacing w:after="0" w:line="240" w:lineRule="auto"/>
        <w:jc w:val="both"/>
        <w:rPr>
          <w:color w:val="000000" w:themeColor="text1"/>
          <w:sz w:val="24"/>
          <w:szCs w:val="24"/>
          <w:lang w:val="es-ES_tradnl"/>
        </w:rPr>
      </w:pPr>
    </w:p>
    <w:p w14:paraId="0E7B4BAE" w14:textId="3ABF0AC2" w:rsidR="00AA5806" w:rsidRPr="00EE15B6" w:rsidRDefault="00AA5806" w:rsidP="003807A4">
      <w:pPr>
        <w:spacing w:after="0" w:line="240" w:lineRule="auto"/>
        <w:jc w:val="both"/>
        <w:rPr>
          <w:color w:val="000000" w:themeColor="text1"/>
          <w:sz w:val="24"/>
          <w:szCs w:val="24"/>
          <w:lang w:val="es-ES_tradnl"/>
        </w:rPr>
      </w:pPr>
      <w:r w:rsidRPr="00EE15B6">
        <w:rPr>
          <w:b/>
          <w:color w:val="000000" w:themeColor="text1"/>
          <w:sz w:val="24"/>
          <w:szCs w:val="24"/>
          <w:lang w:val="es-ES_tradnl"/>
        </w:rPr>
        <w:t xml:space="preserve">1) </w:t>
      </w:r>
      <w:r w:rsidR="003807A4" w:rsidRPr="00EE15B6">
        <w:rPr>
          <w:b/>
          <w:color w:val="000000" w:themeColor="text1"/>
          <w:sz w:val="24"/>
          <w:szCs w:val="24"/>
          <w:lang w:val="es-ES_tradnl"/>
        </w:rPr>
        <w:t>Un juez s</w:t>
      </w:r>
      <w:r w:rsidRPr="00EE15B6">
        <w:rPr>
          <w:b/>
          <w:color w:val="000000" w:themeColor="text1"/>
          <w:sz w:val="24"/>
          <w:szCs w:val="24"/>
          <w:lang w:val="es-ES_tradnl"/>
        </w:rPr>
        <w:t xml:space="preserve">upremo.- </w:t>
      </w:r>
      <w:r w:rsidRPr="00EE15B6">
        <w:rPr>
          <w:color w:val="000000" w:themeColor="text1"/>
          <w:sz w:val="24"/>
          <w:szCs w:val="24"/>
          <w:lang w:val="es-ES_tradnl"/>
        </w:rPr>
        <w:t xml:space="preserve">Recordemos, para entender el poder </w:t>
      </w:r>
      <w:r w:rsidR="00D350F3" w:rsidRPr="00EE15B6">
        <w:rPr>
          <w:color w:val="000000" w:themeColor="text1"/>
          <w:sz w:val="24"/>
          <w:szCs w:val="24"/>
          <w:lang w:val="es-ES_tradnl"/>
        </w:rPr>
        <w:t>monstruoso</w:t>
      </w:r>
      <w:r w:rsidRPr="00EE15B6">
        <w:rPr>
          <w:color w:val="000000" w:themeColor="text1"/>
          <w:sz w:val="24"/>
          <w:szCs w:val="24"/>
          <w:lang w:val="es-ES_tradnl"/>
        </w:rPr>
        <w:t xml:space="preserve"> de la pr</w:t>
      </w:r>
      <w:r w:rsidRPr="00EE15B6">
        <w:rPr>
          <w:color w:val="000000" w:themeColor="text1"/>
          <w:sz w:val="24"/>
          <w:szCs w:val="24"/>
          <w:lang w:val="es-ES_tradnl"/>
        </w:rPr>
        <w:t>i</w:t>
      </w:r>
      <w:r w:rsidRPr="00EE15B6">
        <w:rPr>
          <w:color w:val="000000" w:themeColor="text1"/>
          <w:sz w:val="24"/>
          <w:szCs w:val="24"/>
          <w:lang w:val="es-ES_tradnl"/>
        </w:rPr>
        <w:t>sión preventiva, que ni siquiera los mismos aplicadores de la administración de ju</w:t>
      </w:r>
      <w:r w:rsidRPr="00EE15B6">
        <w:rPr>
          <w:color w:val="000000" w:themeColor="text1"/>
          <w:sz w:val="24"/>
          <w:szCs w:val="24"/>
          <w:lang w:val="es-ES_tradnl"/>
        </w:rPr>
        <w:t>s</w:t>
      </w:r>
      <w:r w:rsidRPr="00EE15B6">
        <w:rPr>
          <w:color w:val="000000" w:themeColor="text1"/>
          <w:sz w:val="24"/>
          <w:szCs w:val="24"/>
          <w:lang w:val="es-ES_tradnl"/>
        </w:rPr>
        <w:t>ticia, operadores del derecho, se salvan de la poderosa prisión preventiva. Allí ten</w:t>
      </w:r>
      <w:r w:rsidRPr="00EE15B6">
        <w:rPr>
          <w:color w:val="000000" w:themeColor="text1"/>
          <w:sz w:val="24"/>
          <w:szCs w:val="24"/>
          <w:lang w:val="es-ES_tradnl"/>
        </w:rPr>
        <w:t>e</w:t>
      </w:r>
      <w:r w:rsidRPr="00EE15B6">
        <w:rPr>
          <w:color w:val="000000" w:themeColor="text1"/>
          <w:sz w:val="24"/>
          <w:szCs w:val="24"/>
          <w:lang w:val="es-ES_tradnl"/>
        </w:rPr>
        <w:t>mos, por ejemplo, a un ex juez s</w:t>
      </w:r>
      <w:r w:rsidR="00D350F3" w:rsidRPr="00EE15B6">
        <w:rPr>
          <w:color w:val="000000" w:themeColor="text1"/>
          <w:sz w:val="24"/>
          <w:szCs w:val="24"/>
          <w:lang w:val="es-ES_tradnl"/>
        </w:rPr>
        <w:t>upremo, Ro</w:t>
      </w:r>
      <w:r w:rsidRPr="00EE15B6">
        <w:rPr>
          <w:color w:val="000000" w:themeColor="text1"/>
          <w:sz w:val="24"/>
          <w:szCs w:val="24"/>
          <w:lang w:val="es-ES_tradnl"/>
        </w:rPr>
        <w:t>binson Gonzales, que habiendo sido juez supremo, se convirtió luego en reo, en i</w:t>
      </w:r>
      <w:r w:rsidRPr="00EE15B6">
        <w:rPr>
          <w:color w:val="000000" w:themeColor="text1"/>
          <w:sz w:val="24"/>
          <w:szCs w:val="24"/>
          <w:lang w:val="es-ES_tradnl"/>
        </w:rPr>
        <w:t>n</w:t>
      </w:r>
      <w:r w:rsidRPr="00EE15B6">
        <w:rPr>
          <w:color w:val="000000" w:themeColor="text1"/>
          <w:sz w:val="24"/>
          <w:szCs w:val="24"/>
          <w:lang w:val="es-ES_tradnl"/>
        </w:rPr>
        <w:t xml:space="preserve">terno, en prisionero, en una cárcel que lo ha convertido en un </w:t>
      </w:r>
      <w:r w:rsidR="00D350F3" w:rsidRPr="00EE15B6">
        <w:rPr>
          <w:color w:val="000000" w:themeColor="text1"/>
          <w:sz w:val="24"/>
          <w:szCs w:val="24"/>
          <w:lang w:val="es-ES_tradnl"/>
        </w:rPr>
        <w:t>individuo</w:t>
      </w:r>
      <w:r w:rsidRPr="00EE15B6">
        <w:rPr>
          <w:color w:val="000000" w:themeColor="text1"/>
          <w:sz w:val="24"/>
          <w:szCs w:val="24"/>
          <w:lang w:val="es-ES_tradnl"/>
        </w:rPr>
        <w:t xml:space="preserve"> más; que sus cargos anteriores, que no p</w:t>
      </w:r>
      <w:r w:rsidRPr="00EE15B6">
        <w:rPr>
          <w:color w:val="000000" w:themeColor="text1"/>
          <w:sz w:val="24"/>
          <w:szCs w:val="24"/>
          <w:lang w:val="es-ES_tradnl"/>
        </w:rPr>
        <w:t>u</w:t>
      </w:r>
      <w:r w:rsidRPr="00EE15B6">
        <w:rPr>
          <w:color w:val="000000" w:themeColor="text1"/>
          <w:sz w:val="24"/>
          <w:szCs w:val="24"/>
          <w:lang w:val="es-ES_tradnl"/>
        </w:rPr>
        <w:t>do retener por el sistema de ratific</w:t>
      </w:r>
      <w:r w:rsidRPr="00EE15B6">
        <w:rPr>
          <w:color w:val="000000" w:themeColor="text1"/>
          <w:sz w:val="24"/>
          <w:szCs w:val="24"/>
          <w:lang w:val="es-ES_tradnl"/>
        </w:rPr>
        <w:t>a</w:t>
      </w:r>
      <w:r w:rsidRPr="00EE15B6">
        <w:rPr>
          <w:color w:val="000000" w:themeColor="text1"/>
          <w:sz w:val="24"/>
          <w:szCs w:val="24"/>
          <w:lang w:val="es-ES_tradnl"/>
        </w:rPr>
        <w:t>ción para ser juez, no le han valido de nada frente a la prisión preventiva</w:t>
      </w:r>
      <w:r w:rsidR="00486EE2">
        <w:rPr>
          <w:color w:val="000000" w:themeColor="text1"/>
          <w:sz w:val="24"/>
          <w:szCs w:val="24"/>
          <w:lang w:val="es-ES_tradnl"/>
        </w:rPr>
        <w:t xml:space="preserve"> que se dictó en su contra</w:t>
      </w:r>
      <w:r w:rsidRPr="00EE15B6">
        <w:rPr>
          <w:color w:val="000000" w:themeColor="text1"/>
          <w:sz w:val="24"/>
          <w:szCs w:val="24"/>
          <w:lang w:val="es-ES_tradnl"/>
        </w:rPr>
        <w:t>;</w:t>
      </w:r>
      <w:r w:rsidR="00486EE2">
        <w:rPr>
          <w:color w:val="000000" w:themeColor="text1"/>
          <w:sz w:val="24"/>
          <w:szCs w:val="24"/>
          <w:lang w:val="es-ES_tradnl"/>
        </w:rPr>
        <w:t xml:space="preserve"> no le valió</w:t>
      </w:r>
      <w:r w:rsidRPr="00EE15B6">
        <w:rPr>
          <w:color w:val="000000" w:themeColor="text1"/>
          <w:sz w:val="24"/>
          <w:szCs w:val="24"/>
          <w:lang w:val="es-ES_tradnl"/>
        </w:rPr>
        <w:t xml:space="preserve"> haber </w:t>
      </w:r>
      <w:r w:rsidR="00486EE2">
        <w:rPr>
          <w:color w:val="000000" w:themeColor="text1"/>
          <w:sz w:val="24"/>
          <w:szCs w:val="24"/>
          <w:lang w:val="es-ES_tradnl"/>
        </w:rPr>
        <w:t xml:space="preserve">integrado el Consejo Ejecutivo del Poder Judicial, </w:t>
      </w:r>
      <w:r w:rsidRPr="00EE15B6">
        <w:rPr>
          <w:color w:val="000000" w:themeColor="text1"/>
          <w:sz w:val="24"/>
          <w:szCs w:val="24"/>
          <w:lang w:val="es-ES_tradnl"/>
        </w:rPr>
        <w:t>máximo órgano de g</w:t>
      </w:r>
      <w:r w:rsidRPr="00EE15B6">
        <w:rPr>
          <w:color w:val="000000" w:themeColor="text1"/>
          <w:sz w:val="24"/>
          <w:szCs w:val="24"/>
          <w:lang w:val="es-ES_tradnl"/>
        </w:rPr>
        <w:t>o</w:t>
      </w:r>
      <w:r w:rsidRPr="00EE15B6">
        <w:rPr>
          <w:color w:val="000000" w:themeColor="text1"/>
          <w:sz w:val="24"/>
          <w:szCs w:val="24"/>
          <w:lang w:val="es-ES_tradnl"/>
        </w:rPr>
        <w:t>bierno del Poder Ju</w:t>
      </w:r>
      <w:r w:rsidR="00486EE2">
        <w:rPr>
          <w:color w:val="000000" w:themeColor="text1"/>
          <w:sz w:val="24"/>
          <w:szCs w:val="24"/>
          <w:lang w:val="es-ES_tradnl"/>
        </w:rPr>
        <w:t xml:space="preserve">dicial; tampoco </w:t>
      </w:r>
      <w:r w:rsidRPr="00EE15B6">
        <w:rPr>
          <w:color w:val="000000" w:themeColor="text1"/>
          <w:sz w:val="24"/>
          <w:szCs w:val="24"/>
          <w:lang w:val="es-ES_tradnl"/>
        </w:rPr>
        <w:t>le sirvió</w:t>
      </w:r>
      <w:r w:rsidR="00486EE2">
        <w:rPr>
          <w:color w:val="000000" w:themeColor="text1"/>
          <w:sz w:val="24"/>
          <w:szCs w:val="24"/>
          <w:lang w:val="es-ES_tradnl"/>
        </w:rPr>
        <w:t>,</w:t>
      </w:r>
      <w:r w:rsidRPr="00EE15B6">
        <w:rPr>
          <w:color w:val="000000" w:themeColor="text1"/>
          <w:sz w:val="24"/>
          <w:szCs w:val="24"/>
          <w:lang w:val="es-ES_tradnl"/>
        </w:rPr>
        <w:t xml:space="preserve"> para escapar a la poderosa prisión preventiva, haber ganado prest</w:t>
      </w:r>
      <w:r w:rsidRPr="00EE15B6">
        <w:rPr>
          <w:color w:val="000000" w:themeColor="text1"/>
          <w:sz w:val="24"/>
          <w:szCs w:val="24"/>
          <w:lang w:val="es-ES_tradnl"/>
        </w:rPr>
        <w:t>i</w:t>
      </w:r>
      <w:r w:rsidRPr="00EE15B6">
        <w:rPr>
          <w:color w:val="000000" w:themeColor="text1"/>
          <w:sz w:val="24"/>
          <w:szCs w:val="24"/>
          <w:lang w:val="es-ES_tradnl"/>
        </w:rPr>
        <w:t>gio y di</w:t>
      </w:r>
      <w:r w:rsidR="00486EE2">
        <w:rPr>
          <w:color w:val="000000" w:themeColor="text1"/>
          <w:sz w:val="24"/>
          <w:szCs w:val="24"/>
          <w:lang w:val="es-ES_tradnl"/>
        </w:rPr>
        <w:t>nero; pues igual, con todos estos antecedentes fue</w:t>
      </w:r>
      <w:r w:rsidRPr="00EE15B6">
        <w:rPr>
          <w:color w:val="000000" w:themeColor="text1"/>
          <w:sz w:val="24"/>
          <w:szCs w:val="24"/>
          <w:lang w:val="es-ES_tradnl"/>
        </w:rPr>
        <w:t xml:space="preserve"> </w:t>
      </w:r>
      <w:r w:rsidR="00486EE2">
        <w:rPr>
          <w:color w:val="000000" w:themeColor="text1"/>
          <w:sz w:val="24"/>
          <w:szCs w:val="24"/>
          <w:lang w:val="es-ES_tradnl"/>
        </w:rPr>
        <w:t xml:space="preserve">denunciado </w:t>
      </w:r>
      <w:r w:rsidR="00EA2B54" w:rsidRPr="00EE15B6">
        <w:rPr>
          <w:color w:val="000000" w:themeColor="text1"/>
          <w:sz w:val="24"/>
          <w:szCs w:val="24"/>
          <w:lang w:val="es-ES_tradnl"/>
        </w:rPr>
        <w:t>y encarcelado por presumibl</w:t>
      </w:r>
      <w:r w:rsidR="00EA2B54" w:rsidRPr="00EE15B6">
        <w:rPr>
          <w:color w:val="000000" w:themeColor="text1"/>
          <w:sz w:val="24"/>
          <w:szCs w:val="24"/>
          <w:lang w:val="es-ES_tradnl"/>
        </w:rPr>
        <w:t>e</w:t>
      </w:r>
      <w:r w:rsidR="00EA2B54" w:rsidRPr="00EE15B6">
        <w:rPr>
          <w:color w:val="000000" w:themeColor="text1"/>
          <w:sz w:val="24"/>
          <w:szCs w:val="24"/>
          <w:lang w:val="es-ES_tradnl"/>
        </w:rPr>
        <w:t>mente haber pertenecido a la red de Orellana.</w:t>
      </w:r>
    </w:p>
    <w:p w14:paraId="2B12FCD9" w14:textId="77777777" w:rsidR="00AA5806" w:rsidRPr="00EE15B6" w:rsidRDefault="00AA5806" w:rsidP="003807A4">
      <w:pPr>
        <w:spacing w:after="0" w:line="240" w:lineRule="auto"/>
        <w:jc w:val="both"/>
        <w:rPr>
          <w:color w:val="000000" w:themeColor="text1"/>
          <w:sz w:val="24"/>
          <w:szCs w:val="24"/>
          <w:lang w:val="es-ES_tradnl"/>
        </w:rPr>
      </w:pPr>
    </w:p>
    <w:p w14:paraId="127AD1DF" w14:textId="689EAED4" w:rsidR="00AA5806" w:rsidRPr="00EE15B6" w:rsidRDefault="00AA5806" w:rsidP="009703B4">
      <w:pPr>
        <w:widowControl w:val="0"/>
        <w:spacing w:after="0" w:line="240" w:lineRule="auto"/>
        <w:jc w:val="both"/>
        <w:rPr>
          <w:color w:val="000000" w:themeColor="text1"/>
          <w:sz w:val="24"/>
          <w:szCs w:val="24"/>
          <w:lang w:val="es-ES_tradnl"/>
        </w:rPr>
      </w:pPr>
      <w:r w:rsidRPr="00EE15B6">
        <w:rPr>
          <w:b/>
          <w:color w:val="000000" w:themeColor="text1"/>
          <w:sz w:val="24"/>
          <w:szCs w:val="24"/>
          <w:lang w:val="es-ES_tradnl"/>
        </w:rPr>
        <w:t xml:space="preserve">2) Jueces Superiores con prisión preventiva.- </w:t>
      </w:r>
      <w:r w:rsidRPr="00EE15B6">
        <w:rPr>
          <w:color w:val="000000" w:themeColor="text1"/>
          <w:sz w:val="24"/>
          <w:szCs w:val="24"/>
          <w:lang w:val="es-ES_tradnl"/>
        </w:rPr>
        <w:t>Tenemos también el caso de cinco jueces superiores –entre ellos un ex presidente de</w:t>
      </w:r>
      <w:r w:rsidR="00B00268">
        <w:rPr>
          <w:color w:val="000000" w:themeColor="text1"/>
          <w:sz w:val="24"/>
          <w:szCs w:val="24"/>
          <w:lang w:val="es-ES_tradnl"/>
        </w:rPr>
        <w:t xml:space="preserve"> la Corte Superior de Justicia</w:t>
      </w:r>
      <w:r w:rsidRPr="00EE15B6">
        <w:rPr>
          <w:color w:val="000000" w:themeColor="text1"/>
          <w:sz w:val="24"/>
          <w:szCs w:val="24"/>
          <w:lang w:val="es-ES_tradnl"/>
        </w:rPr>
        <w:t xml:space="preserve"> de Ucayali</w:t>
      </w:r>
      <w:r w:rsidR="00B00268">
        <w:rPr>
          <w:color w:val="000000" w:themeColor="text1"/>
          <w:sz w:val="24"/>
          <w:szCs w:val="24"/>
          <w:lang w:val="es-ES_tradnl"/>
        </w:rPr>
        <w:t>-</w:t>
      </w:r>
      <w:r w:rsidRPr="00EE15B6">
        <w:rPr>
          <w:color w:val="000000" w:themeColor="text1"/>
          <w:sz w:val="24"/>
          <w:szCs w:val="24"/>
          <w:lang w:val="es-ES_tradnl"/>
        </w:rPr>
        <w:t>, que fueron s</w:t>
      </w:r>
      <w:r w:rsidRPr="00EE15B6">
        <w:rPr>
          <w:color w:val="000000" w:themeColor="text1"/>
          <w:sz w:val="24"/>
          <w:szCs w:val="24"/>
          <w:lang w:val="es-ES_tradnl"/>
        </w:rPr>
        <w:t>o</w:t>
      </w:r>
      <w:r w:rsidRPr="00EE15B6">
        <w:rPr>
          <w:color w:val="000000" w:themeColor="text1"/>
          <w:sz w:val="24"/>
          <w:szCs w:val="24"/>
          <w:lang w:val="es-ES_tradnl"/>
        </w:rPr>
        <w:t xml:space="preserve">metidos a prisión preventiva. La nota la publicó el diario La República, en la que señala en un artículo denominado “Sala Suprema ratifica prisión preventiva a jueces de la red Orellana”: </w:t>
      </w:r>
      <w:r w:rsidRPr="00EE15B6">
        <w:rPr>
          <w:rFonts w:eastAsia="Times New Roman"/>
          <w:color w:val="000000" w:themeColor="text1"/>
          <w:sz w:val="24"/>
          <w:szCs w:val="24"/>
          <w:lang w:val="es-ES_tradnl" w:eastAsia="es-ES"/>
        </w:rPr>
        <w:t>“</w:t>
      </w:r>
      <w:r w:rsidRPr="00EE15B6">
        <w:rPr>
          <w:rFonts w:eastAsia="Times New Roman"/>
          <w:i/>
          <w:color w:val="000000" w:themeColor="text1"/>
          <w:sz w:val="24"/>
          <w:szCs w:val="24"/>
          <w:lang w:val="es-ES_tradnl" w:eastAsia="es-ES"/>
        </w:rPr>
        <w:t>El ex presidente de la Corte Superior de Just</w:t>
      </w:r>
      <w:r w:rsidRPr="00EE15B6">
        <w:rPr>
          <w:rFonts w:eastAsia="Times New Roman"/>
          <w:i/>
          <w:color w:val="000000" w:themeColor="text1"/>
          <w:sz w:val="24"/>
          <w:szCs w:val="24"/>
          <w:lang w:val="es-ES_tradnl" w:eastAsia="es-ES"/>
        </w:rPr>
        <w:t>i</w:t>
      </w:r>
      <w:r w:rsidRPr="00EE15B6">
        <w:rPr>
          <w:rFonts w:eastAsia="Times New Roman"/>
          <w:i/>
          <w:color w:val="000000" w:themeColor="text1"/>
          <w:sz w:val="24"/>
          <w:szCs w:val="24"/>
          <w:lang w:val="es-ES_tradnl" w:eastAsia="es-ES"/>
        </w:rPr>
        <w:t xml:space="preserve">cia de Ucayali, Francisco Boza </w:t>
      </w:r>
      <w:proofErr w:type="spellStart"/>
      <w:r w:rsidRPr="00EE15B6">
        <w:rPr>
          <w:rFonts w:eastAsia="Times New Roman"/>
          <w:i/>
          <w:color w:val="000000" w:themeColor="text1"/>
          <w:sz w:val="24"/>
          <w:szCs w:val="24"/>
          <w:lang w:val="es-ES_tradnl" w:eastAsia="es-ES"/>
        </w:rPr>
        <w:t>Olivari</w:t>
      </w:r>
      <w:proofErr w:type="spellEnd"/>
      <w:r w:rsidRPr="00EE15B6">
        <w:rPr>
          <w:rFonts w:eastAsia="Times New Roman"/>
          <w:i/>
          <w:color w:val="000000" w:themeColor="text1"/>
          <w:sz w:val="24"/>
          <w:szCs w:val="24"/>
          <w:lang w:val="es-ES_tradnl" w:eastAsia="es-ES"/>
        </w:rPr>
        <w:t>, y los suspendidos jueces supernumerarios We</w:t>
      </w:r>
      <w:r w:rsidRPr="00EE15B6">
        <w:rPr>
          <w:rFonts w:eastAsia="Times New Roman"/>
          <w:i/>
          <w:color w:val="000000" w:themeColor="text1"/>
          <w:sz w:val="24"/>
          <w:szCs w:val="24"/>
          <w:lang w:val="es-ES_tradnl" w:eastAsia="es-ES"/>
        </w:rPr>
        <w:t>n</w:t>
      </w:r>
      <w:r w:rsidRPr="00EE15B6">
        <w:rPr>
          <w:rFonts w:eastAsia="Times New Roman"/>
          <w:i/>
          <w:color w:val="000000" w:themeColor="text1"/>
          <w:sz w:val="24"/>
          <w:szCs w:val="24"/>
          <w:lang w:val="es-ES_tradnl" w:eastAsia="es-ES"/>
        </w:rPr>
        <w:t xml:space="preserve">ceslao Portugal Serruche, Ricardo Castro </w:t>
      </w:r>
      <w:proofErr w:type="spellStart"/>
      <w:r w:rsidRPr="00EE15B6">
        <w:rPr>
          <w:rFonts w:eastAsia="Times New Roman"/>
          <w:i/>
          <w:color w:val="000000" w:themeColor="text1"/>
          <w:sz w:val="24"/>
          <w:szCs w:val="24"/>
          <w:lang w:val="es-ES_tradnl" w:eastAsia="es-ES"/>
        </w:rPr>
        <w:t>Belapatiño</w:t>
      </w:r>
      <w:proofErr w:type="spellEnd"/>
      <w:r w:rsidRPr="00EE15B6">
        <w:rPr>
          <w:rFonts w:eastAsia="Times New Roman"/>
          <w:i/>
          <w:color w:val="000000" w:themeColor="text1"/>
          <w:sz w:val="24"/>
          <w:szCs w:val="24"/>
          <w:lang w:val="es-ES_tradnl" w:eastAsia="es-ES"/>
        </w:rPr>
        <w:t xml:space="preserve"> y Luis Palomino Morales, cont</w:t>
      </w:r>
      <w:r w:rsidRPr="00EE15B6">
        <w:rPr>
          <w:rFonts w:eastAsia="Times New Roman"/>
          <w:i/>
          <w:color w:val="000000" w:themeColor="text1"/>
          <w:sz w:val="24"/>
          <w:szCs w:val="24"/>
          <w:lang w:val="es-ES_tradnl" w:eastAsia="es-ES"/>
        </w:rPr>
        <w:t>i</w:t>
      </w:r>
      <w:r w:rsidRPr="00EE15B6">
        <w:rPr>
          <w:rFonts w:eastAsia="Times New Roman"/>
          <w:i/>
          <w:color w:val="000000" w:themeColor="text1"/>
          <w:sz w:val="24"/>
          <w:szCs w:val="24"/>
          <w:lang w:val="es-ES_tradnl" w:eastAsia="es-ES"/>
        </w:rPr>
        <w:t xml:space="preserve">nuarán detenidos mientras se investiga sus presuntos vínculos con la red criminal de los hermanos Rodolfo y </w:t>
      </w:r>
      <w:proofErr w:type="spellStart"/>
      <w:r w:rsidRPr="00EE15B6">
        <w:rPr>
          <w:rFonts w:eastAsia="Times New Roman"/>
          <w:i/>
          <w:color w:val="000000" w:themeColor="text1"/>
          <w:sz w:val="24"/>
          <w:szCs w:val="24"/>
          <w:lang w:val="es-ES_tradnl" w:eastAsia="es-ES"/>
        </w:rPr>
        <w:t>Ludith</w:t>
      </w:r>
      <w:proofErr w:type="spellEnd"/>
      <w:r w:rsidRPr="00EE15B6">
        <w:rPr>
          <w:rFonts w:eastAsia="Times New Roman"/>
          <w:i/>
          <w:color w:val="000000" w:themeColor="text1"/>
          <w:sz w:val="24"/>
          <w:szCs w:val="24"/>
          <w:lang w:val="es-ES_tradnl" w:eastAsia="es-ES"/>
        </w:rPr>
        <w:t xml:space="preserve"> Orellana Rengifo. / A difere</w:t>
      </w:r>
      <w:r w:rsidRPr="00EE15B6">
        <w:rPr>
          <w:rFonts w:eastAsia="Times New Roman"/>
          <w:i/>
          <w:color w:val="000000" w:themeColor="text1"/>
          <w:sz w:val="24"/>
          <w:szCs w:val="24"/>
          <w:lang w:val="es-ES_tradnl" w:eastAsia="es-ES"/>
        </w:rPr>
        <w:t>n</w:t>
      </w:r>
      <w:r w:rsidRPr="00EE15B6">
        <w:rPr>
          <w:rFonts w:eastAsia="Times New Roman"/>
          <w:i/>
          <w:color w:val="000000" w:themeColor="text1"/>
          <w:sz w:val="24"/>
          <w:szCs w:val="24"/>
          <w:lang w:val="es-ES_tradnl" w:eastAsia="es-ES"/>
        </w:rPr>
        <w:t>cia de lo que pasó con el brazo legal de la red Orellana en Lima, en sus casos, el Poder Judicial sí consideró que existen fundados y graves elementos de convi</w:t>
      </w:r>
      <w:r w:rsidRPr="00EE15B6">
        <w:rPr>
          <w:rFonts w:eastAsia="Times New Roman"/>
          <w:i/>
          <w:color w:val="000000" w:themeColor="text1"/>
          <w:sz w:val="24"/>
          <w:szCs w:val="24"/>
          <w:lang w:val="es-ES_tradnl" w:eastAsia="es-ES"/>
        </w:rPr>
        <w:t>c</w:t>
      </w:r>
      <w:r w:rsidRPr="00EE15B6">
        <w:rPr>
          <w:rFonts w:eastAsia="Times New Roman"/>
          <w:i/>
          <w:color w:val="000000" w:themeColor="text1"/>
          <w:sz w:val="24"/>
          <w:szCs w:val="24"/>
          <w:lang w:val="es-ES_tradnl" w:eastAsia="es-ES"/>
        </w:rPr>
        <w:t>ción que hacen presumir que podrían evadir o perturbar las investigaciones, si afrontan el proceso en libertad o con comp</w:t>
      </w:r>
      <w:r w:rsidRPr="00EE15B6">
        <w:rPr>
          <w:rFonts w:eastAsia="Times New Roman"/>
          <w:i/>
          <w:color w:val="000000" w:themeColor="text1"/>
          <w:sz w:val="24"/>
          <w:szCs w:val="24"/>
          <w:lang w:val="es-ES_tradnl" w:eastAsia="es-ES"/>
        </w:rPr>
        <w:t>a</w:t>
      </w:r>
      <w:r w:rsidRPr="00EE15B6">
        <w:rPr>
          <w:rFonts w:eastAsia="Times New Roman"/>
          <w:i/>
          <w:color w:val="000000" w:themeColor="text1"/>
          <w:sz w:val="24"/>
          <w:szCs w:val="24"/>
          <w:lang w:val="es-ES_tradnl" w:eastAsia="es-ES"/>
        </w:rPr>
        <w:t xml:space="preserve">recencia. / Por este motivo, con los votos de los jueces supremos </w:t>
      </w:r>
      <w:r w:rsidR="00D350F3" w:rsidRPr="00EE15B6">
        <w:rPr>
          <w:rFonts w:eastAsia="Times New Roman"/>
          <w:i/>
          <w:color w:val="000000" w:themeColor="text1"/>
          <w:sz w:val="24"/>
          <w:szCs w:val="24"/>
          <w:lang w:val="es-ES_tradnl" w:eastAsia="es-ES"/>
        </w:rPr>
        <w:t>Josué</w:t>
      </w:r>
      <w:r w:rsidRPr="00EE15B6">
        <w:rPr>
          <w:rFonts w:eastAsia="Times New Roman"/>
          <w:i/>
          <w:color w:val="000000" w:themeColor="text1"/>
          <w:sz w:val="24"/>
          <w:szCs w:val="24"/>
          <w:lang w:val="es-ES_tradnl" w:eastAsia="es-ES"/>
        </w:rPr>
        <w:t xml:space="preserve"> </w:t>
      </w:r>
      <w:proofErr w:type="spellStart"/>
      <w:r w:rsidRPr="00EE15B6">
        <w:rPr>
          <w:rFonts w:eastAsia="Times New Roman"/>
          <w:i/>
          <w:color w:val="000000" w:themeColor="text1"/>
          <w:sz w:val="24"/>
          <w:szCs w:val="24"/>
          <w:lang w:val="es-ES_tradnl" w:eastAsia="es-ES"/>
        </w:rPr>
        <w:t>Pariona</w:t>
      </w:r>
      <w:proofErr w:type="spellEnd"/>
      <w:r w:rsidRPr="00EE15B6">
        <w:rPr>
          <w:rFonts w:eastAsia="Times New Roman"/>
          <w:i/>
          <w:color w:val="000000" w:themeColor="text1"/>
          <w:sz w:val="24"/>
          <w:szCs w:val="24"/>
          <w:lang w:val="es-ES_tradnl" w:eastAsia="es-ES"/>
        </w:rPr>
        <w:t xml:space="preserve"> Pastr</w:t>
      </w:r>
      <w:r w:rsidRPr="00EE15B6">
        <w:rPr>
          <w:rFonts w:eastAsia="Times New Roman"/>
          <w:i/>
          <w:color w:val="000000" w:themeColor="text1"/>
          <w:sz w:val="24"/>
          <w:szCs w:val="24"/>
          <w:lang w:val="es-ES_tradnl" w:eastAsia="es-ES"/>
        </w:rPr>
        <w:t>a</w:t>
      </w:r>
      <w:r w:rsidRPr="00EE15B6">
        <w:rPr>
          <w:rFonts w:eastAsia="Times New Roman"/>
          <w:i/>
          <w:color w:val="000000" w:themeColor="text1"/>
          <w:sz w:val="24"/>
          <w:szCs w:val="24"/>
          <w:lang w:val="es-ES_tradnl" w:eastAsia="es-ES"/>
        </w:rPr>
        <w:t xml:space="preserve">na y José </w:t>
      </w:r>
      <w:proofErr w:type="spellStart"/>
      <w:r w:rsidRPr="00EE15B6">
        <w:rPr>
          <w:rFonts w:eastAsia="Times New Roman"/>
          <w:i/>
          <w:color w:val="000000" w:themeColor="text1"/>
          <w:sz w:val="24"/>
          <w:szCs w:val="24"/>
          <w:lang w:val="es-ES_tradnl" w:eastAsia="es-ES"/>
        </w:rPr>
        <w:t>Neyra</w:t>
      </w:r>
      <w:proofErr w:type="spellEnd"/>
      <w:r w:rsidRPr="00EE15B6">
        <w:rPr>
          <w:rFonts w:eastAsia="Times New Roman"/>
          <w:i/>
          <w:color w:val="000000" w:themeColor="text1"/>
          <w:sz w:val="24"/>
          <w:szCs w:val="24"/>
          <w:lang w:val="es-ES_tradnl" w:eastAsia="es-ES"/>
        </w:rPr>
        <w:t xml:space="preserve"> Flores, la Sala Penal Especial de la Corte S</w:t>
      </w:r>
      <w:r w:rsidRPr="00EE15B6">
        <w:rPr>
          <w:rFonts w:eastAsia="Times New Roman"/>
          <w:i/>
          <w:color w:val="000000" w:themeColor="text1"/>
          <w:sz w:val="24"/>
          <w:szCs w:val="24"/>
          <w:lang w:val="es-ES_tradnl" w:eastAsia="es-ES"/>
        </w:rPr>
        <w:t>u</w:t>
      </w:r>
      <w:r w:rsidRPr="00EE15B6">
        <w:rPr>
          <w:rFonts w:eastAsia="Times New Roman"/>
          <w:i/>
          <w:color w:val="000000" w:themeColor="text1"/>
          <w:sz w:val="24"/>
          <w:szCs w:val="24"/>
          <w:lang w:val="es-ES_tradnl" w:eastAsia="es-ES"/>
        </w:rPr>
        <w:t>prema confirmó su prisión preventiva por 18 meses.”</w:t>
      </w:r>
      <w:r w:rsidRPr="00EE15B6">
        <w:rPr>
          <w:rFonts w:eastAsia="Times New Roman"/>
          <w:color w:val="000000" w:themeColor="text1"/>
          <w:sz w:val="24"/>
          <w:szCs w:val="24"/>
          <w:lang w:val="es-ES_tradnl" w:eastAsia="es-ES"/>
        </w:rPr>
        <w:t xml:space="preserve"> </w:t>
      </w:r>
      <w:r w:rsidRPr="00EE15B6">
        <w:rPr>
          <w:color w:val="000000" w:themeColor="text1"/>
          <w:sz w:val="24"/>
          <w:szCs w:val="24"/>
          <w:lang w:val="es-ES_tradnl"/>
        </w:rPr>
        <w:t xml:space="preserve">Esto de acuerdo con la página web que se encuentra en la siguiente </w:t>
      </w:r>
      <w:proofErr w:type="spellStart"/>
      <w:r w:rsidRPr="00EE15B6">
        <w:rPr>
          <w:color w:val="000000" w:themeColor="text1"/>
          <w:sz w:val="24"/>
          <w:szCs w:val="24"/>
          <w:lang w:val="es-ES_tradnl"/>
        </w:rPr>
        <w:t>url</w:t>
      </w:r>
      <w:proofErr w:type="spellEnd"/>
      <w:r w:rsidRPr="00EE15B6">
        <w:rPr>
          <w:color w:val="000000" w:themeColor="text1"/>
          <w:sz w:val="24"/>
          <w:szCs w:val="24"/>
          <w:lang w:val="es-ES_tradnl"/>
        </w:rPr>
        <w:t>: http://larepublica.pe/impresa/politica/1683-sala-suprema-ratifica-prision-preventiva-jueces-de-la-red-orellana.</w:t>
      </w:r>
    </w:p>
    <w:p w14:paraId="0CD224F7" w14:textId="77777777" w:rsidR="00AA5806" w:rsidRPr="00EE15B6" w:rsidRDefault="00AA5806" w:rsidP="003807A4">
      <w:pPr>
        <w:spacing w:after="0" w:line="240" w:lineRule="auto"/>
        <w:jc w:val="both"/>
        <w:rPr>
          <w:color w:val="000000" w:themeColor="text1"/>
          <w:sz w:val="24"/>
          <w:szCs w:val="24"/>
          <w:lang w:val="es-ES_tradnl"/>
        </w:rPr>
      </w:pPr>
    </w:p>
    <w:p w14:paraId="74E0E01C" w14:textId="382D29DF" w:rsidR="00AA5806" w:rsidRPr="00EE15B6" w:rsidRDefault="00AA5806" w:rsidP="003807A4">
      <w:pPr>
        <w:spacing w:after="0" w:line="240" w:lineRule="auto"/>
        <w:jc w:val="both"/>
        <w:rPr>
          <w:color w:val="000000" w:themeColor="text1"/>
          <w:sz w:val="24"/>
          <w:szCs w:val="24"/>
          <w:lang w:val="es-ES_tradnl"/>
        </w:rPr>
      </w:pPr>
      <w:r w:rsidRPr="00EE15B6">
        <w:rPr>
          <w:b/>
          <w:color w:val="000000" w:themeColor="text1"/>
          <w:sz w:val="24"/>
          <w:szCs w:val="24"/>
          <w:lang w:val="es-ES_tradnl"/>
        </w:rPr>
        <w:t xml:space="preserve">3) Fiscal Superior.- </w:t>
      </w:r>
      <w:r w:rsidRPr="00EE15B6">
        <w:rPr>
          <w:color w:val="000000" w:themeColor="text1"/>
          <w:sz w:val="24"/>
          <w:szCs w:val="24"/>
          <w:lang w:val="es-ES_tradnl"/>
        </w:rPr>
        <w:t>Otro ejemplo de la fuerza de la prisión preventiva la podemos encontrar en el caso contra un Fiscal Superior, Ex Presidente de la Junta de Fiscales Superio</w:t>
      </w:r>
      <w:r w:rsidR="00EA2B54" w:rsidRPr="00EE15B6">
        <w:rPr>
          <w:color w:val="000000" w:themeColor="text1"/>
          <w:sz w:val="24"/>
          <w:szCs w:val="24"/>
          <w:lang w:val="es-ES_tradnl"/>
        </w:rPr>
        <w:t xml:space="preserve">res del Santa (cargo más alto </w:t>
      </w:r>
      <w:r w:rsidRPr="00EE15B6">
        <w:rPr>
          <w:color w:val="000000" w:themeColor="text1"/>
          <w:sz w:val="24"/>
          <w:szCs w:val="24"/>
          <w:lang w:val="es-ES_tradnl"/>
        </w:rPr>
        <w:t>de dirección y gobi</w:t>
      </w:r>
      <w:r w:rsidR="00D350F3" w:rsidRPr="00EE15B6">
        <w:rPr>
          <w:color w:val="000000" w:themeColor="text1"/>
          <w:sz w:val="24"/>
          <w:szCs w:val="24"/>
          <w:lang w:val="es-ES_tradnl"/>
        </w:rPr>
        <w:t>erno del Distrito Fiscal), Dante</w:t>
      </w:r>
      <w:r w:rsidRPr="00EE15B6">
        <w:rPr>
          <w:color w:val="000000" w:themeColor="text1"/>
          <w:sz w:val="24"/>
          <w:szCs w:val="24"/>
          <w:lang w:val="es-ES_tradnl"/>
        </w:rPr>
        <w:t xml:space="preserve"> Farro. La nota la podemos corroborar en la </w:t>
      </w:r>
      <w:proofErr w:type="spellStart"/>
      <w:r w:rsidRPr="00EE15B6">
        <w:rPr>
          <w:color w:val="000000" w:themeColor="text1"/>
          <w:sz w:val="24"/>
          <w:szCs w:val="24"/>
          <w:lang w:val="es-ES_tradnl"/>
        </w:rPr>
        <w:t>url</w:t>
      </w:r>
      <w:proofErr w:type="spellEnd"/>
      <w:r w:rsidRPr="00EE15B6">
        <w:rPr>
          <w:color w:val="000000" w:themeColor="text1"/>
          <w:sz w:val="24"/>
          <w:szCs w:val="24"/>
          <w:lang w:val="es-ES_tradnl"/>
        </w:rPr>
        <w:t xml:space="preserve">: http://larepublica.pe/politica/15219-caso-cesar-alvarez-se-ratifica-prision-preventiva-contra-exfiscal-dante-farro, </w:t>
      </w:r>
      <w:r w:rsidRPr="00EE15B6">
        <w:rPr>
          <w:bCs/>
          <w:color w:val="000000" w:themeColor="text1"/>
          <w:sz w:val="24"/>
          <w:szCs w:val="24"/>
          <w:lang w:val="es-ES_tradnl"/>
        </w:rPr>
        <w:t xml:space="preserve">del diario La República, con el título: “Caso César Álvarez: Se ratifica prisión preventiva contra </w:t>
      </w:r>
      <w:proofErr w:type="spellStart"/>
      <w:r w:rsidRPr="00EE15B6">
        <w:rPr>
          <w:bCs/>
          <w:color w:val="000000" w:themeColor="text1"/>
          <w:sz w:val="24"/>
          <w:szCs w:val="24"/>
          <w:lang w:val="es-ES_tradnl"/>
        </w:rPr>
        <w:t>exfiscal</w:t>
      </w:r>
      <w:proofErr w:type="spellEnd"/>
      <w:r w:rsidRPr="00EE15B6">
        <w:rPr>
          <w:bCs/>
          <w:color w:val="000000" w:themeColor="text1"/>
          <w:sz w:val="24"/>
          <w:szCs w:val="24"/>
          <w:lang w:val="es-ES_tradnl"/>
        </w:rPr>
        <w:t xml:space="preserve"> Da</w:t>
      </w:r>
      <w:r w:rsidRPr="00EE15B6">
        <w:rPr>
          <w:bCs/>
          <w:color w:val="000000" w:themeColor="text1"/>
          <w:sz w:val="24"/>
          <w:szCs w:val="24"/>
          <w:lang w:val="es-ES_tradnl"/>
        </w:rPr>
        <w:t>n</w:t>
      </w:r>
      <w:r w:rsidRPr="00EE15B6">
        <w:rPr>
          <w:bCs/>
          <w:color w:val="000000" w:themeColor="text1"/>
          <w:sz w:val="24"/>
          <w:szCs w:val="24"/>
          <w:lang w:val="es-ES_tradnl"/>
        </w:rPr>
        <w:t>te Farro”</w:t>
      </w:r>
      <w:r w:rsidR="009276B0" w:rsidRPr="00EE15B6">
        <w:rPr>
          <w:bCs/>
          <w:color w:val="000000" w:themeColor="text1"/>
          <w:sz w:val="24"/>
          <w:szCs w:val="24"/>
          <w:lang w:val="es-ES_tradnl"/>
        </w:rPr>
        <w:t>,</w:t>
      </w:r>
      <w:r w:rsidRPr="00EE15B6">
        <w:rPr>
          <w:bCs/>
          <w:color w:val="000000" w:themeColor="text1"/>
          <w:sz w:val="24"/>
          <w:szCs w:val="24"/>
          <w:lang w:val="es-ES_tradnl"/>
        </w:rPr>
        <w:t xml:space="preserve"> “</w:t>
      </w:r>
      <w:r w:rsidRPr="00EE15B6">
        <w:rPr>
          <w:color w:val="000000" w:themeColor="text1"/>
          <w:sz w:val="24"/>
          <w:szCs w:val="24"/>
          <w:lang w:val="es-ES_tradnl"/>
        </w:rPr>
        <w:t>Dante Farro Murillo es acusado de integrar la organización cr</w:t>
      </w:r>
      <w:r w:rsidRPr="00EE15B6">
        <w:rPr>
          <w:color w:val="000000" w:themeColor="text1"/>
          <w:sz w:val="24"/>
          <w:szCs w:val="24"/>
          <w:lang w:val="es-ES_tradnl"/>
        </w:rPr>
        <w:t>i</w:t>
      </w:r>
      <w:r w:rsidRPr="00EE15B6">
        <w:rPr>
          <w:color w:val="000000" w:themeColor="text1"/>
          <w:sz w:val="24"/>
          <w:szCs w:val="24"/>
          <w:lang w:val="es-ES_tradnl"/>
        </w:rPr>
        <w:t xml:space="preserve">minal del </w:t>
      </w:r>
      <w:proofErr w:type="spellStart"/>
      <w:r w:rsidRPr="00EE15B6">
        <w:rPr>
          <w:color w:val="000000" w:themeColor="text1"/>
          <w:sz w:val="24"/>
          <w:szCs w:val="24"/>
          <w:lang w:val="es-ES_tradnl"/>
        </w:rPr>
        <w:t>expresidente</w:t>
      </w:r>
      <w:proofErr w:type="spellEnd"/>
      <w:r w:rsidRPr="00EE15B6">
        <w:rPr>
          <w:color w:val="000000" w:themeColor="text1"/>
          <w:sz w:val="24"/>
          <w:szCs w:val="24"/>
          <w:lang w:val="es-ES_tradnl"/>
        </w:rPr>
        <w:t xml:space="preserve"> del gobierno regional de </w:t>
      </w:r>
      <w:r w:rsidR="00792D26" w:rsidRPr="00EE15B6">
        <w:rPr>
          <w:color w:val="000000" w:themeColor="text1"/>
          <w:sz w:val="24"/>
          <w:szCs w:val="24"/>
          <w:lang w:val="es-ES_tradnl"/>
        </w:rPr>
        <w:t>Ancash</w:t>
      </w:r>
      <w:r w:rsidRPr="00EE15B6">
        <w:rPr>
          <w:color w:val="000000" w:themeColor="text1"/>
          <w:sz w:val="24"/>
          <w:szCs w:val="24"/>
          <w:lang w:val="es-ES_tradnl"/>
        </w:rPr>
        <w:t>, </w:t>
      </w:r>
      <w:r w:rsidRPr="00EE15B6">
        <w:rPr>
          <w:color w:val="000000" w:themeColor="text1"/>
          <w:sz w:val="24"/>
          <w:szCs w:val="24"/>
          <w:lang w:val="es-ES_tradnl"/>
        </w:rPr>
        <w:fldChar w:fldCharType="begin"/>
      </w:r>
      <w:r w:rsidRPr="00EE15B6">
        <w:rPr>
          <w:color w:val="000000" w:themeColor="text1"/>
          <w:sz w:val="24"/>
          <w:szCs w:val="24"/>
          <w:lang w:val="es-ES_tradnl"/>
        </w:rPr>
        <w:instrText xml:space="preserve"> HYPERLINK "http://larepublica.pe/impresa/politica/12012-gestion-de-cesar-alvarez-beneficio-odebrecht-peru" \t "_blank" </w:instrText>
      </w:r>
      <w:r w:rsidRPr="00EE15B6">
        <w:rPr>
          <w:color w:val="000000" w:themeColor="text1"/>
          <w:sz w:val="24"/>
          <w:szCs w:val="24"/>
          <w:lang w:val="es-ES_tradnl"/>
        </w:rPr>
        <w:fldChar w:fldCharType="separate"/>
      </w:r>
      <w:r w:rsidRPr="00EE15B6">
        <w:rPr>
          <w:color w:val="000000" w:themeColor="text1"/>
          <w:sz w:val="24"/>
          <w:szCs w:val="24"/>
          <w:lang w:val="es-ES_tradnl"/>
        </w:rPr>
        <w:t>César Álvarez</w:t>
      </w:r>
      <w:r w:rsidRPr="00EE15B6">
        <w:rPr>
          <w:color w:val="000000" w:themeColor="text1"/>
          <w:sz w:val="24"/>
          <w:szCs w:val="24"/>
          <w:lang w:val="es-ES_tradnl"/>
        </w:rPr>
        <w:fldChar w:fldCharType="end"/>
      </w:r>
      <w:r w:rsidRPr="00EE15B6">
        <w:rPr>
          <w:color w:val="000000" w:themeColor="text1"/>
          <w:sz w:val="24"/>
          <w:szCs w:val="24"/>
          <w:lang w:val="es-ES_tradnl"/>
        </w:rPr>
        <w:t>.”, que expresa</w:t>
      </w:r>
      <w:r w:rsidRPr="00EE15B6">
        <w:rPr>
          <w:i/>
          <w:color w:val="000000" w:themeColor="text1"/>
          <w:sz w:val="24"/>
          <w:szCs w:val="24"/>
          <w:lang w:val="es-ES_tradnl"/>
        </w:rPr>
        <w:t xml:space="preserve">: “El </w:t>
      </w:r>
      <w:proofErr w:type="spellStart"/>
      <w:r w:rsidRPr="00EE15B6">
        <w:rPr>
          <w:i/>
          <w:color w:val="000000" w:themeColor="text1"/>
          <w:sz w:val="24"/>
          <w:szCs w:val="24"/>
          <w:lang w:val="es-ES_tradnl"/>
        </w:rPr>
        <w:t>expresidente</w:t>
      </w:r>
      <w:proofErr w:type="spellEnd"/>
      <w:r w:rsidRPr="00EE15B6">
        <w:rPr>
          <w:i/>
          <w:color w:val="000000" w:themeColor="text1"/>
          <w:sz w:val="24"/>
          <w:szCs w:val="24"/>
          <w:lang w:val="es-ES_tradnl"/>
        </w:rPr>
        <w:t xml:space="preserve"> de la Ju</w:t>
      </w:r>
      <w:r w:rsidRPr="00EE15B6">
        <w:rPr>
          <w:i/>
          <w:color w:val="000000" w:themeColor="text1"/>
          <w:sz w:val="24"/>
          <w:szCs w:val="24"/>
          <w:lang w:val="es-ES_tradnl"/>
        </w:rPr>
        <w:t>n</w:t>
      </w:r>
      <w:r w:rsidRPr="00EE15B6">
        <w:rPr>
          <w:i/>
          <w:color w:val="000000" w:themeColor="text1"/>
          <w:sz w:val="24"/>
          <w:szCs w:val="24"/>
          <w:lang w:val="es-ES_tradnl"/>
        </w:rPr>
        <w:t>ta de Fiscales Superiores del Santa, Dante Farro Murillo, continuará en prisión preve</w:t>
      </w:r>
      <w:r w:rsidRPr="00EE15B6">
        <w:rPr>
          <w:i/>
          <w:color w:val="000000" w:themeColor="text1"/>
          <w:sz w:val="24"/>
          <w:szCs w:val="24"/>
          <w:lang w:val="es-ES_tradnl"/>
        </w:rPr>
        <w:t>n</w:t>
      </w:r>
      <w:r w:rsidRPr="00EE15B6">
        <w:rPr>
          <w:i/>
          <w:color w:val="000000" w:themeColor="text1"/>
          <w:sz w:val="24"/>
          <w:szCs w:val="24"/>
          <w:lang w:val="es-ES_tradnl"/>
        </w:rPr>
        <w:t>tiva por un año. Así lo determinó el Colegiado “B” de la Sala Penal Especial de la</w:t>
      </w:r>
      <w:r w:rsidR="00D350F3" w:rsidRPr="00EE15B6">
        <w:rPr>
          <w:i/>
          <w:color w:val="000000" w:themeColor="text1"/>
          <w:sz w:val="24"/>
          <w:szCs w:val="24"/>
          <w:lang w:val="es-ES_tradnl"/>
        </w:rPr>
        <w:t xml:space="preserve"> Corte Suprema de Justicia al ra</w:t>
      </w:r>
      <w:r w:rsidRPr="00EE15B6">
        <w:rPr>
          <w:i/>
          <w:color w:val="000000" w:themeColor="text1"/>
          <w:sz w:val="24"/>
          <w:szCs w:val="24"/>
          <w:lang w:val="es-ES_tradnl"/>
        </w:rPr>
        <w:t>tificar la medida dictada por el juez instructor supr</w:t>
      </w:r>
      <w:r w:rsidRPr="00EE15B6">
        <w:rPr>
          <w:i/>
          <w:color w:val="000000" w:themeColor="text1"/>
          <w:sz w:val="24"/>
          <w:szCs w:val="24"/>
          <w:lang w:val="es-ES_tradnl"/>
        </w:rPr>
        <w:t>e</w:t>
      </w:r>
      <w:r w:rsidRPr="00EE15B6">
        <w:rPr>
          <w:i/>
          <w:color w:val="000000" w:themeColor="text1"/>
          <w:sz w:val="24"/>
          <w:szCs w:val="24"/>
          <w:lang w:val="es-ES_tradnl"/>
        </w:rPr>
        <w:t>mo, David Loli Bonilla.”.</w:t>
      </w:r>
    </w:p>
    <w:p w14:paraId="72027DD7" w14:textId="77777777" w:rsidR="00AA5806" w:rsidRPr="00EE15B6" w:rsidRDefault="00AA5806" w:rsidP="003807A4">
      <w:pPr>
        <w:spacing w:after="0" w:line="240" w:lineRule="auto"/>
        <w:jc w:val="both"/>
        <w:rPr>
          <w:color w:val="000000" w:themeColor="text1"/>
          <w:sz w:val="24"/>
          <w:szCs w:val="24"/>
          <w:lang w:val="es-ES_tradnl"/>
        </w:rPr>
      </w:pPr>
    </w:p>
    <w:p w14:paraId="64A2A20E" w14:textId="18E449DF" w:rsidR="00AA5806" w:rsidRPr="00EE15B6" w:rsidRDefault="00AA5806" w:rsidP="009703B4">
      <w:pPr>
        <w:widowControl w:val="0"/>
        <w:spacing w:after="0" w:line="240" w:lineRule="auto"/>
        <w:jc w:val="both"/>
        <w:rPr>
          <w:color w:val="000000" w:themeColor="text1"/>
          <w:sz w:val="24"/>
          <w:szCs w:val="24"/>
          <w:lang w:val="es-ES_tradnl"/>
        </w:rPr>
      </w:pPr>
      <w:r w:rsidRPr="00EE15B6">
        <w:rPr>
          <w:color w:val="000000" w:themeColor="text1"/>
          <w:sz w:val="24"/>
          <w:szCs w:val="24"/>
          <w:lang w:val="es-ES_tradnl"/>
        </w:rPr>
        <w:t>Todos estos personajes tienen algo en común.</w:t>
      </w:r>
      <w:r w:rsidR="009276B0" w:rsidRPr="00EE15B6">
        <w:rPr>
          <w:color w:val="000000" w:themeColor="text1"/>
          <w:sz w:val="24"/>
          <w:szCs w:val="24"/>
          <w:lang w:val="es-ES_tradnl"/>
        </w:rPr>
        <w:t xml:space="preserve"> Todos ellos están en la cárcel</w:t>
      </w:r>
      <w:r w:rsidRPr="00EE15B6">
        <w:rPr>
          <w:color w:val="000000" w:themeColor="text1"/>
          <w:sz w:val="24"/>
          <w:szCs w:val="24"/>
          <w:lang w:val="es-ES_tradnl"/>
        </w:rPr>
        <w:t xml:space="preserve"> con pr</w:t>
      </w:r>
      <w:r w:rsidRPr="00EE15B6">
        <w:rPr>
          <w:color w:val="000000" w:themeColor="text1"/>
          <w:sz w:val="24"/>
          <w:szCs w:val="24"/>
          <w:lang w:val="es-ES_tradnl"/>
        </w:rPr>
        <w:t>i</w:t>
      </w:r>
      <w:r w:rsidRPr="00EE15B6">
        <w:rPr>
          <w:color w:val="000000" w:themeColor="text1"/>
          <w:sz w:val="24"/>
          <w:szCs w:val="24"/>
          <w:lang w:val="es-ES_tradnl"/>
        </w:rPr>
        <w:t>sión preventiva; y puedo asegurar, sin ser agorero, que todos pe</w:t>
      </w:r>
      <w:r w:rsidRPr="00EE15B6">
        <w:rPr>
          <w:color w:val="000000" w:themeColor="text1"/>
          <w:sz w:val="24"/>
          <w:szCs w:val="24"/>
          <w:lang w:val="es-ES_tradnl"/>
        </w:rPr>
        <w:t>n</w:t>
      </w:r>
      <w:r w:rsidRPr="00EE15B6">
        <w:rPr>
          <w:color w:val="000000" w:themeColor="text1"/>
          <w:sz w:val="24"/>
          <w:szCs w:val="24"/>
          <w:lang w:val="es-ES_tradnl"/>
        </w:rPr>
        <w:t xml:space="preserve">saron que eso –que los metan a prisión- a ellos </w:t>
      </w:r>
      <w:r w:rsidR="00B00268">
        <w:rPr>
          <w:color w:val="000000" w:themeColor="text1"/>
          <w:sz w:val="24"/>
          <w:szCs w:val="24"/>
          <w:lang w:val="es-ES_tradnl"/>
        </w:rPr>
        <w:t>«</w:t>
      </w:r>
      <w:r w:rsidRPr="00EE15B6">
        <w:rPr>
          <w:color w:val="000000" w:themeColor="text1"/>
          <w:sz w:val="24"/>
          <w:szCs w:val="24"/>
          <w:lang w:val="es-ES_tradnl"/>
        </w:rPr>
        <w:t>no les iba a pasar</w:t>
      </w:r>
      <w:r w:rsidR="00B00268">
        <w:rPr>
          <w:color w:val="000000" w:themeColor="text1"/>
          <w:sz w:val="24"/>
          <w:szCs w:val="24"/>
          <w:lang w:val="es-ES_tradnl"/>
        </w:rPr>
        <w:t>»</w:t>
      </w:r>
      <w:r w:rsidRPr="00EE15B6">
        <w:rPr>
          <w:color w:val="000000" w:themeColor="text1"/>
          <w:sz w:val="24"/>
          <w:szCs w:val="24"/>
          <w:lang w:val="es-ES_tradnl"/>
        </w:rPr>
        <w:t>, que eran de alguna forma</w:t>
      </w:r>
      <w:r w:rsidR="009276B0" w:rsidRPr="00EE15B6">
        <w:rPr>
          <w:color w:val="000000" w:themeColor="text1"/>
          <w:sz w:val="24"/>
          <w:szCs w:val="24"/>
          <w:lang w:val="es-ES_tradnl"/>
        </w:rPr>
        <w:t xml:space="preserve"> “especi</w:t>
      </w:r>
      <w:r w:rsidR="009276B0" w:rsidRPr="00EE15B6">
        <w:rPr>
          <w:color w:val="000000" w:themeColor="text1"/>
          <w:sz w:val="24"/>
          <w:szCs w:val="24"/>
          <w:lang w:val="es-ES_tradnl"/>
        </w:rPr>
        <w:t>a</w:t>
      </w:r>
      <w:r w:rsidR="009276B0" w:rsidRPr="00EE15B6">
        <w:rPr>
          <w:color w:val="000000" w:themeColor="text1"/>
          <w:sz w:val="24"/>
          <w:szCs w:val="24"/>
          <w:lang w:val="es-ES_tradnl"/>
        </w:rPr>
        <w:t xml:space="preserve">les”, los “elegidos”, </w:t>
      </w:r>
      <w:r w:rsidRPr="00EE15B6">
        <w:rPr>
          <w:color w:val="000000" w:themeColor="text1"/>
          <w:sz w:val="24"/>
          <w:szCs w:val="24"/>
          <w:lang w:val="es-ES_tradnl"/>
        </w:rPr>
        <w:t xml:space="preserve">los </w:t>
      </w:r>
      <w:r w:rsidR="009276B0" w:rsidRPr="00EE15B6">
        <w:rPr>
          <w:color w:val="000000" w:themeColor="text1"/>
          <w:sz w:val="24"/>
          <w:szCs w:val="24"/>
          <w:lang w:val="es-ES_tradnl"/>
        </w:rPr>
        <w:t>“</w:t>
      </w:r>
      <w:r w:rsidRPr="00EE15B6">
        <w:rPr>
          <w:color w:val="000000" w:themeColor="text1"/>
          <w:sz w:val="24"/>
          <w:szCs w:val="24"/>
          <w:lang w:val="es-ES_tradnl"/>
        </w:rPr>
        <w:t xml:space="preserve">suertudos”, los </w:t>
      </w:r>
      <w:r w:rsidR="009276B0" w:rsidRPr="00EE15B6">
        <w:rPr>
          <w:color w:val="000000" w:themeColor="text1"/>
          <w:sz w:val="24"/>
          <w:szCs w:val="24"/>
          <w:lang w:val="es-ES_tradnl"/>
        </w:rPr>
        <w:t>“</w:t>
      </w:r>
      <w:r w:rsidRPr="00EE15B6">
        <w:rPr>
          <w:color w:val="000000" w:themeColor="text1"/>
          <w:sz w:val="24"/>
          <w:szCs w:val="24"/>
          <w:lang w:val="es-ES_tradnl"/>
        </w:rPr>
        <w:t>intel</w:t>
      </w:r>
      <w:r w:rsidRPr="00EE15B6">
        <w:rPr>
          <w:color w:val="000000" w:themeColor="text1"/>
          <w:sz w:val="24"/>
          <w:szCs w:val="24"/>
          <w:lang w:val="es-ES_tradnl"/>
        </w:rPr>
        <w:t>i</w:t>
      </w:r>
      <w:r w:rsidR="009276B0" w:rsidRPr="00EE15B6">
        <w:rPr>
          <w:color w:val="000000" w:themeColor="text1"/>
          <w:sz w:val="24"/>
          <w:szCs w:val="24"/>
          <w:lang w:val="es-ES_tradnl"/>
        </w:rPr>
        <w:t>gentes”, y</w:t>
      </w:r>
      <w:r w:rsidRPr="00EE15B6">
        <w:rPr>
          <w:color w:val="000000" w:themeColor="text1"/>
          <w:sz w:val="24"/>
          <w:szCs w:val="24"/>
          <w:lang w:val="es-ES_tradnl"/>
        </w:rPr>
        <w:t xml:space="preserve"> no se dieron cuenta que el mundo no es redondo porque da vueltas, sino porque las posibilidades de que oc</w:t>
      </w:r>
      <w:r w:rsidRPr="00EE15B6">
        <w:rPr>
          <w:color w:val="000000" w:themeColor="text1"/>
          <w:sz w:val="24"/>
          <w:szCs w:val="24"/>
          <w:lang w:val="es-ES_tradnl"/>
        </w:rPr>
        <w:t>u</w:t>
      </w:r>
      <w:r w:rsidRPr="00EE15B6">
        <w:rPr>
          <w:color w:val="000000" w:themeColor="text1"/>
          <w:sz w:val="24"/>
          <w:szCs w:val="24"/>
          <w:lang w:val="es-ES_tradnl"/>
        </w:rPr>
        <w:t>rran ciertos hechos –como la prisión preventiva- siempre están en órbita, porque circulan las circunstancias de aquel</w:t>
      </w:r>
      <w:r w:rsidR="00C05B2C" w:rsidRPr="00EE15B6">
        <w:rPr>
          <w:color w:val="000000" w:themeColor="text1"/>
          <w:sz w:val="24"/>
          <w:szCs w:val="24"/>
          <w:lang w:val="es-ES_tradnl"/>
        </w:rPr>
        <w:t>la posibilidad,</w:t>
      </w:r>
      <w:r w:rsidR="009276B0" w:rsidRPr="00EE15B6">
        <w:rPr>
          <w:color w:val="000000" w:themeColor="text1"/>
          <w:sz w:val="24"/>
          <w:szCs w:val="24"/>
          <w:lang w:val="es-ES_tradnl"/>
        </w:rPr>
        <w:t xml:space="preserve"> y esto será así</w:t>
      </w:r>
      <w:r w:rsidRPr="00EE15B6">
        <w:rPr>
          <w:color w:val="000000" w:themeColor="text1"/>
          <w:sz w:val="24"/>
          <w:szCs w:val="24"/>
          <w:lang w:val="es-ES_tradnl"/>
        </w:rPr>
        <w:t xml:space="preserve"> mientras exista s</w:t>
      </w:r>
      <w:r w:rsidRPr="00EE15B6">
        <w:rPr>
          <w:color w:val="000000" w:themeColor="text1"/>
          <w:sz w:val="24"/>
          <w:szCs w:val="24"/>
          <w:lang w:val="es-ES_tradnl"/>
        </w:rPr>
        <w:t>o</w:t>
      </w:r>
      <w:r w:rsidRPr="00EE15B6">
        <w:rPr>
          <w:color w:val="000000" w:themeColor="text1"/>
          <w:sz w:val="24"/>
          <w:szCs w:val="24"/>
          <w:lang w:val="es-ES_tradnl"/>
        </w:rPr>
        <w:t>ciedad, Estado que vigila y cas</w:t>
      </w:r>
      <w:r w:rsidR="00C05B2C" w:rsidRPr="00EE15B6">
        <w:rPr>
          <w:color w:val="000000" w:themeColor="text1"/>
          <w:sz w:val="24"/>
          <w:szCs w:val="24"/>
          <w:lang w:val="es-ES_tradnl"/>
        </w:rPr>
        <w:t>tigue,</w:t>
      </w:r>
      <w:r w:rsidRPr="00EE15B6">
        <w:rPr>
          <w:color w:val="000000" w:themeColor="text1"/>
          <w:sz w:val="24"/>
          <w:szCs w:val="24"/>
          <w:lang w:val="es-ES_tradnl"/>
        </w:rPr>
        <w:t xml:space="preserve"> mientras existan jueces, fiscales, policías, cárc</w:t>
      </w:r>
      <w:r w:rsidRPr="00EE15B6">
        <w:rPr>
          <w:color w:val="000000" w:themeColor="text1"/>
          <w:sz w:val="24"/>
          <w:szCs w:val="24"/>
          <w:lang w:val="es-ES_tradnl"/>
        </w:rPr>
        <w:t>e</w:t>
      </w:r>
      <w:r w:rsidRPr="00EE15B6">
        <w:rPr>
          <w:color w:val="000000" w:themeColor="text1"/>
          <w:sz w:val="24"/>
          <w:szCs w:val="24"/>
          <w:lang w:val="es-ES_tradnl"/>
        </w:rPr>
        <w:t>les y ca</w:t>
      </w:r>
      <w:r w:rsidRPr="00EE15B6">
        <w:rPr>
          <w:color w:val="000000" w:themeColor="text1"/>
          <w:sz w:val="24"/>
          <w:szCs w:val="24"/>
          <w:lang w:val="es-ES_tradnl"/>
        </w:rPr>
        <w:t>r</w:t>
      </w:r>
      <w:r w:rsidRPr="00EE15B6">
        <w:rPr>
          <w:color w:val="000000" w:themeColor="text1"/>
          <w:sz w:val="24"/>
          <w:szCs w:val="24"/>
          <w:lang w:val="es-ES_tradnl"/>
        </w:rPr>
        <w:t xml:space="preserve">celeros.  Y </w:t>
      </w:r>
      <w:r w:rsidR="00C407A2">
        <w:rPr>
          <w:color w:val="000000" w:themeColor="text1"/>
          <w:sz w:val="24"/>
          <w:szCs w:val="24"/>
          <w:lang w:val="es-ES_tradnl"/>
        </w:rPr>
        <w:t>en ese contexto</w:t>
      </w:r>
      <w:r w:rsidRPr="00EE15B6">
        <w:rPr>
          <w:color w:val="000000" w:themeColor="text1"/>
          <w:sz w:val="24"/>
          <w:szCs w:val="24"/>
          <w:lang w:val="es-ES_tradnl"/>
        </w:rPr>
        <w:t xml:space="preserve">, </w:t>
      </w:r>
      <w:r w:rsidR="00C05B2C" w:rsidRPr="00EE15B6">
        <w:rPr>
          <w:color w:val="000000" w:themeColor="text1"/>
          <w:sz w:val="24"/>
          <w:szCs w:val="24"/>
          <w:lang w:val="es-ES_tradnl"/>
        </w:rPr>
        <w:t>el</w:t>
      </w:r>
      <w:r w:rsidRPr="00EE15B6">
        <w:rPr>
          <w:color w:val="000000" w:themeColor="text1"/>
          <w:sz w:val="24"/>
          <w:szCs w:val="24"/>
          <w:lang w:val="es-ES_tradnl"/>
        </w:rPr>
        <w:t xml:space="preserve"> presente </w:t>
      </w:r>
      <w:r w:rsidR="00C407A2">
        <w:rPr>
          <w:color w:val="000000" w:themeColor="text1"/>
          <w:sz w:val="24"/>
          <w:szCs w:val="24"/>
          <w:lang w:val="es-ES_tradnl"/>
        </w:rPr>
        <w:t xml:space="preserve">discurso </w:t>
      </w:r>
      <w:r w:rsidRPr="00EE15B6">
        <w:rPr>
          <w:color w:val="000000" w:themeColor="text1"/>
          <w:sz w:val="24"/>
          <w:szCs w:val="24"/>
          <w:lang w:val="es-ES_tradnl"/>
        </w:rPr>
        <w:t>tiene un punto de partida: cada uno de nosot</w:t>
      </w:r>
      <w:r w:rsidR="00C05B2C" w:rsidRPr="00EE15B6">
        <w:rPr>
          <w:color w:val="000000" w:themeColor="text1"/>
          <w:sz w:val="24"/>
          <w:szCs w:val="24"/>
          <w:lang w:val="es-ES_tradnl"/>
        </w:rPr>
        <w:t>ros y nuestras ci</w:t>
      </w:r>
      <w:r w:rsidR="00C05B2C" w:rsidRPr="00EE15B6">
        <w:rPr>
          <w:color w:val="000000" w:themeColor="text1"/>
          <w:sz w:val="24"/>
          <w:szCs w:val="24"/>
          <w:lang w:val="es-ES_tradnl"/>
        </w:rPr>
        <w:t>r</w:t>
      </w:r>
      <w:r w:rsidR="00C05B2C" w:rsidRPr="00EE15B6">
        <w:rPr>
          <w:color w:val="000000" w:themeColor="text1"/>
          <w:sz w:val="24"/>
          <w:szCs w:val="24"/>
          <w:lang w:val="es-ES_tradnl"/>
        </w:rPr>
        <w:t>cunstancias ¿C</w:t>
      </w:r>
      <w:r w:rsidRPr="00EE15B6">
        <w:rPr>
          <w:color w:val="000000" w:themeColor="text1"/>
          <w:sz w:val="24"/>
          <w:szCs w:val="24"/>
          <w:lang w:val="es-ES_tradnl"/>
        </w:rPr>
        <w:t>uál circunstancia? La de aquella posibilidad de sufrir prisión preventiva, con o sin justicia.</w:t>
      </w:r>
    </w:p>
    <w:p w14:paraId="4E2FE427" w14:textId="77777777" w:rsidR="00AA5806" w:rsidRPr="00EE15B6" w:rsidRDefault="00AA5806" w:rsidP="003807A4">
      <w:pPr>
        <w:spacing w:after="0" w:line="240" w:lineRule="auto"/>
        <w:rPr>
          <w:rFonts w:cs="Arial"/>
          <w:b/>
          <w:color w:val="000000" w:themeColor="text1"/>
          <w:sz w:val="24"/>
          <w:szCs w:val="24"/>
          <w:lang w:val="es-ES_tradnl"/>
        </w:rPr>
      </w:pPr>
    </w:p>
    <w:p w14:paraId="1E5089AE" w14:textId="6FC83FC8" w:rsidR="008B25DA" w:rsidRPr="00EE15B6" w:rsidRDefault="00AA5806" w:rsidP="006B5197">
      <w:pPr>
        <w:pStyle w:val="Ttulo1"/>
        <w:keepNext w:val="0"/>
        <w:keepLines w:val="0"/>
        <w:widowControl w:val="0"/>
        <w:spacing w:before="0" w:line="240" w:lineRule="auto"/>
        <w:jc w:val="both"/>
        <w:rPr>
          <w:rFonts w:asciiTheme="minorHAnsi" w:hAnsiTheme="minorHAnsi"/>
          <w:color w:val="000000" w:themeColor="text1"/>
          <w:sz w:val="24"/>
          <w:szCs w:val="24"/>
          <w:lang w:val="es-ES_tradnl"/>
        </w:rPr>
      </w:pPr>
      <w:bookmarkStart w:id="20" w:name="_Toc312148725"/>
      <w:bookmarkStart w:id="21" w:name="_Toc312149054"/>
      <w:bookmarkStart w:id="22" w:name="_Toc312149383"/>
      <w:bookmarkStart w:id="23" w:name="_Toc319670841"/>
      <w:bookmarkStart w:id="24" w:name="_Toc348770110"/>
      <w:r w:rsidRPr="00EE15B6">
        <w:rPr>
          <w:rFonts w:asciiTheme="minorHAnsi" w:hAnsiTheme="minorHAnsi"/>
          <w:color w:val="000000" w:themeColor="text1"/>
          <w:sz w:val="24"/>
          <w:szCs w:val="24"/>
          <w:lang w:val="es-ES_tradnl"/>
        </w:rPr>
        <w:t>IV.- Permiso para delinquir: una concepción angustiante sobre el Juez</w:t>
      </w:r>
      <w:bookmarkEnd w:id="5"/>
      <w:bookmarkEnd w:id="6"/>
      <w:bookmarkEnd w:id="7"/>
      <w:bookmarkEnd w:id="8"/>
      <w:bookmarkEnd w:id="20"/>
      <w:bookmarkEnd w:id="21"/>
      <w:bookmarkEnd w:id="22"/>
      <w:bookmarkEnd w:id="23"/>
      <w:r w:rsidR="008B25DA" w:rsidRPr="00EE15B6">
        <w:rPr>
          <w:rStyle w:val="Refdenotaalfinal"/>
          <w:rFonts w:asciiTheme="minorHAnsi" w:eastAsia="Calibri" w:hAnsiTheme="minorHAnsi"/>
          <w:color w:val="000000" w:themeColor="text1"/>
          <w:sz w:val="24"/>
          <w:szCs w:val="24"/>
        </w:rPr>
        <w:endnoteReference w:id="1"/>
      </w:r>
      <w:r w:rsidR="008B25DA" w:rsidRPr="00EE15B6">
        <w:rPr>
          <w:rFonts w:asciiTheme="minorHAnsi" w:hAnsiTheme="minorHAnsi"/>
          <w:color w:val="000000" w:themeColor="text1"/>
          <w:sz w:val="24"/>
          <w:szCs w:val="24"/>
          <w:lang w:val="es-ES_tradnl"/>
        </w:rPr>
        <w:t>:</w:t>
      </w:r>
      <w:bookmarkEnd w:id="24"/>
    </w:p>
    <w:p w14:paraId="12BEA611" w14:textId="77777777" w:rsidR="008B25DA" w:rsidRPr="00EE15B6" w:rsidRDefault="008B25DA" w:rsidP="003807A4">
      <w:pPr>
        <w:spacing w:after="0" w:line="240" w:lineRule="auto"/>
        <w:jc w:val="both"/>
        <w:rPr>
          <w:rFonts w:cs="Arial"/>
          <w:color w:val="000000" w:themeColor="text1"/>
          <w:sz w:val="24"/>
          <w:szCs w:val="24"/>
          <w:lang w:val="es-ES_tradnl"/>
        </w:rPr>
      </w:pPr>
    </w:p>
    <w:p w14:paraId="36F58316" w14:textId="1308C446"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w:t>
      </w:r>
      <w:r w:rsidRPr="00EE15B6">
        <w:rPr>
          <w:rFonts w:cs="Arial"/>
          <w:i/>
          <w:color w:val="000000" w:themeColor="text1"/>
          <w:sz w:val="24"/>
          <w:szCs w:val="24"/>
          <w:lang w:val="es-ES_tradnl"/>
        </w:rPr>
        <w:t>Permiso para delinquir</w:t>
      </w:r>
      <w:r w:rsidRPr="00EE15B6">
        <w:rPr>
          <w:rFonts w:cs="Arial"/>
          <w:color w:val="000000" w:themeColor="text1"/>
          <w:sz w:val="24"/>
          <w:szCs w:val="24"/>
          <w:lang w:val="es-ES_tradnl"/>
        </w:rPr>
        <w:t>”</w:t>
      </w:r>
      <w:r w:rsidRPr="00EE15B6">
        <w:rPr>
          <w:rStyle w:val="Refdenotaalfinal"/>
          <w:color w:val="000000" w:themeColor="text1"/>
          <w:sz w:val="24"/>
          <w:szCs w:val="24"/>
        </w:rPr>
        <w:endnoteReference w:id="2"/>
      </w:r>
      <w:r w:rsidRPr="00EE15B6">
        <w:rPr>
          <w:rFonts w:cs="Arial"/>
          <w:color w:val="000000" w:themeColor="text1"/>
          <w:sz w:val="24"/>
          <w:szCs w:val="24"/>
          <w:lang w:val="es-ES_tradnl"/>
        </w:rPr>
        <w:t xml:space="preserve"> es un título irónico, paradójico contradictorio; una hipót</w:t>
      </w:r>
      <w:r w:rsidRPr="00EE15B6">
        <w:rPr>
          <w:rFonts w:cs="Arial"/>
          <w:color w:val="000000" w:themeColor="text1"/>
          <w:sz w:val="24"/>
          <w:szCs w:val="24"/>
          <w:lang w:val="es-ES_tradnl"/>
        </w:rPr>
        <w:t>e</w:t>
      </w:r>
      <w:r w:rsidRPr="00EE15B6">
        <w:rPr>
          <w:rFonts w:cs="Arial"/>
          <w:color w:val="000000" w:themeColor="text1"/>
          <w:sz w:val="24"/>
          <w:szCs w:val="24"/>
          <w:lang w:val="es-ES_tradnl"/>
        </w:rPr>
        <w:t>sis a favor de la libertad pronunciada angustiadamente</w:t>
      </w:r>
      <w:r w:rsidRPr="00EE15B6">
        <w:rPr>
          <w:rStyle w:val="Refdenotaalfinal"/>
          <w:color w:val="000000" w:themeColor="text1"/>
          <w:sz w:val="24"/>
          <w:szCs w:val="24"/>
        </w:rPr>
        <w:endnoteReference w:id="3"/>
      </w:r>
      <w:r w:rsidRPr="00EE15B6">
        <w:rPr>
          <w:rFonts w:cs="Arial"/>
          <w:color w:val="000000" w:themeColor="text1"/>
          <w:sz w:val="24"/>
          <w:szCs w:val="24"/>
          <w:lang w:val="es-ES_tradnl"/>
        </w:rPr>
        <w:t>, conteniendo algunas pr</w:t>
      </w:r>
      <w:r w:rsidRPr="00EE15B6">
        <w:rPr>
          <w:rFonts w:cs="Arial"/>
          <w:color w:val="000000" w:themeColor="text1"/>
          <w:sz w:val="24"/>
          <w:szCs w:val="24"/>
          <w:lang w:val="es-ES_tradnl"/>
        </w:rPr>
        <w:t>e</w:t>
      </w:r>
      <w:r w:rsidRPr="00EE15B6">
        <w:rPr>
          <w:rFonts w:cs="Arial"/>
          <w:color w:val="000000" w:themeColor="text1"/>
          <w:sz w:val="24"/>
          <w:szCs w:val="24"/>
          <w:lang w:val="es-ES_tradnl"/>
        </w:rPr>
        <w:t>guntas crueles y acaso ¿insolentes?: ¿El juez -dentro de este sistema judicial supra punitivo- es un delincuente per se?</w:t>
      </w:r>
      <w:r w:rsidRPr="00EE15B6">
        <w:rPr>
          <w:rStyle w:val="Refdenotaalfinal"/>
          <w:color w:val="000000" w:themeColor="text1"/>
          <w:sz w:val="24"/>
          <w:szCs w:val="24"/>
        </w:rPr>
        <w:endnoteReference w:id="4"/>
      </w:r>
      <w:r w:rsidRPr="00EE15B6">
        <w:rPr>
          <w:rFonts w:cs="Arial"/>
          <w:color w:val="000000" w:themeColor="text1"/>
          <w:sz w:val="24"/>
          <w:szCs w:val="24"/>
          <w:lang w:val="es-ES_tradnl"/>
        </w:rPr>
        <w:t xml:space="preserve"> (claro que no es consciente de ello, tal vez en un futuro muy lejano; claro que no es su culpa sino es una cuestión derivada de su pos</w:t>
      </w:r>
      <w:r w:rsidRPr="00EE15B6">
        <w:rPr>
          <w:rFonts w:cs="Arial"/>
          <w:color w:val="000000" w:themeColor="text1"/>
          <w:sz w:val="24"/>
          <w:szCs w:val="24"/>
          <w:lang w:val="es-ES_tradnl"/>
        </w:rPr>
        <w:t>i</w:t>
      </w:r>
      <w:r w:rsidRPr="00EE15B6">
        <w:rPr>
          <w:rFonts w:cs="Arial"/>
          <w:color w:val="000000" w:themeColor="text1"/>
          <w:sz w:val="24"/>
          <w:szCs w:val="24"/>
          <w:lang w:val="es-ES_tradnl"/>
        </w:rPr>
        <w:t>ción dentro del sistema social); ¿es una persona que al cumplir su función, admini</w:t>
      </w:r>
      <w:r w:rsidRPr="00EE15B6">
        <w:rPr>
          <w:rFonts w:cs="Arial"/>
          <w:color w:val="000000" w:themeColor="text1"/>
          <w:sz w:val="24"/>
          <w:szCs w:val="24"/>
          <w:lang w:val="es-ES_tradnl"/>
        </w:rPr>
        <w:t>s</w:t>
      </w:r>
      <w:r w:rsidRPr="00EE15B6">
        <w:rPr>
          <w:rFonts w:cs="Arial"/>
          <w:color w:val="000000" w:themeColor="text1"/>
          <w:sz w:val="24"/>
          <w:szCs w:val="24"/>
          <w:lang w:val="es-ES_tradnl"/>
        </w:rPr>
        <w:t>trar justicia (dictar prisión), emitir sentencia, está también, consciente o inconscie</w:t>
      </w:r>
      <w:r w:rsidRPr="00EE15B6">
        <w:rPr>
          <w:rFonts w:cs="Arial"/>
          <w:color w:val="000000" w:themeColor="text1"/>
          <w:sz w:val="24"/>
          <w:szCs w:val="24"/>
          <w:lang w:val="es-ES_tradnl"/>
        </w:rPr>
        <w:t>n</w:t>
      </w:r>
      <w:r w:rsidRPr="00EE15B6">
        <w:rPr>
          <w:rFonts w:cs="Arial"/>
          <w:color w:val="000000" w:themeColor="text1"/>
          <w:sz w:val="24"/>
          <w:szCs w:val="24"/>
          <w:lang w:val="es-ES_tradnl"/>
        </w:rPr>
        <w:t>temente, delinquiendo?; ¿este es un fenómeno que le es vendado por los mecani</w:t>
      </w:r>
      <w:r w:rsidRPr="00EE15B6">
        <w:rPr>
          <w:rFonts w:cs="Arial"/>
          <w:color w:val="000000" w:themeColor="text1"/>
          <w:sz w:val="24"/>
          <w:szCs w:val="24"/>
          <w:lang w:val="es-ES_tradnl"/>
        </w:rPr>
        <w:t>s</w:t>
      </w:r>
      <w:r w:rsidRPr="00EE15B6">
        <w:rPr>
          <w:rFonts w:cs="Arial"/>
          <w:color w:val="000000" w:themeColor="text1"/>
          <w:sz w:val="24"/>
          <w:szCs w:val="24"/>
          <w:lang w:val="es-ES_tradnl"/>
        </w:rPr>
        <w:t xml:space="preserve">mos del Estado que le proveen del permiso aparente de la propia sociedad –permiso por representación popular y </w:t>
      </w:r>
      <w:proofErr w:type="spellStart"/>
      <w:r w:rsidRPr="00EE15B6">
        <w:rPr>
          <w:rFonts w:cs="Arial"/>
          <w:color w:val="000000" w:themeColor="text1"/>
          <w:sz w:val="24"/>
          <w:szCs w:val="24"/>
          <w:lang w:val="es-ES_tradnl"/>
        </w:rPr>
        <w:t>operacionalizado</w:t>
      </w:r>
      <w:proofErr w:type="spellEnd"/>
      <w:r w:rsidRPr="00EE15B6">
        <w:rPr>
          <w:rFonts w:cs="Arial"/>
          <w:color w:val="000000" w:themeColor="text1"/>
          <w:sz w:val="24"/>
          <w:szCs w:val="24"/>
          <w:lang w:val="es-ES_tradnl"/>
        </w:rPr>
        <w:t xml:space="preserve"> por una  institución pública creada para la selección y designación de magistrados (Consejo Nacional de la Magistrat</w:t>
      </w:r>
      <w:r w:rsidRPr="00EE15B6">
        <w:rPr>
          <w:rFonts w:cs="Arial"/>
          <w:color w:val="000000" w:themeColor="text1"/>
          <w:sz w:val="24"/>
          <w:szCs w:val="24"/>
          <w:lang w:val="es-ES_tradnl"/>
        </w:rPr>
        <w:t>u</w:t>
      </w:r>
      <w:r w:rsidRPr="00EE15B6">
        <w:rPr>
          <w:rFonts w:cs="Arial"/>
          <w:color w:val="000000" w:themeColor="text1"/>
          <w:sz w:val="24"/>
          <w:szCs w:val="24"/>
          <w:lang w:val="es-ES_tradnl"/>
        </w:rPr>
        <w:t>ra)? Así, ¿el juez</w:t>
      </w:r>
      <w:r w:rsidRPr="00EE15B6">
        <w:rPr>
          <w:rStyle w:val="Refdenotaalfinal"/>
          <w:color w:val="000000" w:themeColor="text1"/>
          <w:sz w:val="24"/>
          <w:szCs w:val="24"/>
        </w:rPr>
        <w:endnoteReference w:id="5"/>
      </w:r>
      <w:r w:rsidRPr="00EE15B6">
        <w:rPr>
          <w:rFonts w:cs="Arial"/>
          <w:color w:val="000000" w:themeColor="text1"/>
          <w:sz w:val="24"/>
          <w:szCs w:val="24"/>
          <w:lang w:val="es-ES_tradnl"/>
        </w:rPr>
        <w:t>, ingresado dentro de un sistema jurídico-político, acepta el poder para juzgar y sentencia</w:t>
      </w:r>
      <w:r w:rsidRPr="000C52B1">
        <w:rPr>
          <w:rStyle w:val="Refdenotaalfinal"/>
          <w:color w:val="000000" w:themeColor="text1"/>
          <w:sz w:val="24"/>
          <w:szCs w:val="24"/>
        </w:rPr>
        <w:endnoteReference w:id="6"/>
      </w:r>
      <w:r w:rsidRPr="00EE15B6">
        <w:rPr>
          <w:rFonts w:cs="Arial"/>
          <w:color w:val="000000" w:themeColor="text1"/>
          <w:sz w:val="24"/>
          <w:szCs w:val="24"/>
          <w:lang w:val="es-ES_tradnl"/>
        </w:rPr>
        <w:t xml:space="preserve"> -en los casos penales, de ser pena privativa de la libe</w:t>
      </w:r>
      <w:r w:rsidRPr="00EE15B6">
        <w:rPr>
          <w:rFonts w:cs="Arial"/>
          <w:color w:val="000000" w:themeColor="text1"/>
          <w:sz w:val="24"/>
          <w:szCs w:val="24"/>
          <w:lang w:val="es-ES_tradnl"/>
        </w:rPr>
        <w:t>r</w:t>
      </w:r>
      <w:r w:rsidRPr="00EE15B6">
        <w:rPr>
          <w:rFonts w:cs="Arial"/>
          <w:color w:val="000000" w:themeColor="text1"/>
          <w:sz w:val="24"/>
          <w:szCs w:val="24"/>
          <w:lang w:val="es-ES_tradnl"/>
        </w:rPr>
        <w:t>tad- el envío del ser humano a cumplir (prisión) trágicas y reales daños a su integridad fís</w:t>
      </w:r>
      <w:r w:rsidRPr="00EE15B6">
        <w:rPr>
          <w:rFonts w:cs="Arial"/>
          <w:color w:val="000000" w:themeColor="text1"/>
          <w:sz w:val="24"/>
          <w:szCs w:val="24"/>
          <w:lang w:val="es-ES_tradnl"/>
        </w:rPr>
        <w:t>i</w:t>
      </w:r>
      <w:r w:rsidRPr="00EE15B6">
        <w:rPr>
          <w:rFonts w:cs="Arial"/>
          <w:color w:val="000000" w:themeColor="text1"/>
          <w:sz w:val="24"/>
          <w:szCs w:val="24"/>
          <w:lang w:val="es-ES_tradnl"/>
        </w:rPr>
        <w:t>ca y mental, en forma desproporcional con la lección, sa</w:t>
      </w:r>
      <w:r w:rsidRPr="00EE15B6">
        <w:rPr>
          <w:rFonts w:cs="Arial"/>
          <w:color w:val="000000" w:themeColor="text1"/>
          <w:sz w:val="24"/>
          <w:szCs w:val="24"/>
          <w:lang w:val="es-ES_tradnl"/>
        </w:rPr>
        <w:t>n</w:t>
      </w:r>
      <w:r w:rsidRPr="00EE15B6">
        <w:rPr>
          <w:rFonts w:cs="Arial"/>
          <w:color w:val="000000" w:themeColor="text1"/>
          <w:sz w:val="24"/>
          <w:szCs w:val="24"/>
          <w:lang w:val="es-ES_tradnl"/>
        </w:rPr>
        <w:t xml:space="preserve">ción, castigo, restitución, fin </w:t>
      </w:r>
      <w:proofErr w:type="spellStart"/>
      <w:r w:rsidRPr="00EE15B6">
        <w:rPr>
          <w:rFonts w:cs="Arial"/>
          <w:color w:val="000000" w:themeColor="text1"/>
          <w:sz w:val="24"/>
          <w:szCs w:val="24"/>
          <w:lang w:val="es-ES_tradnl"/>
        </w:rPr>
        <w:t>rehabilitativo</w:t>
      </w:r>
      <w:proofErr w:type="spellEnd"/>
      <w:r w:rsidRPr="00EE15B6">
        <w:rPr>
          <w:rFonts w:cs="Arial"/>
          <w:color w:val="000000" w:themeColor="text1"/>
          <w:sz w:val="24"/>
          <w:szCs w:val="24"/>
          <w:lang w:val="es-ES_tradnl"/>
        </w:rPr>
        <w:t>, resocializador, etc., que se pr</w:t>
      </w:r>
      <w:r w:rsidRPr="00EE15B6">
        <w:rPr>
          <w:rFonts w:cs="Arial"/>
          <w:color w:val="000000" w:themeColor="text1"/>
          <w:sz w:val="24"/>
          <w:szCs w:val="24"/>
          <w:lang w:val="es-ES_tradnl"/>
        </w:rPr>
        <w:t>e</w:t>
      </w:r>
      <w:r w:rsidRPr="00EE15B6">
        <w:rPr>
          <w:rFonts w:cs="Arial"/>
          <w:color w:val="000000" w:themeColor="text1"/>
          <w:sz w:val="24"/>
          <w:szCs w:val="24"/>
          <w:lang w:val="es-ES_tradnl"/>
        </w:rPr>
        <w:t>ten</w:t>
      </w:r>
      <w:r>
        <w:rPr>
          <w:rFonts w:cs="Arial"/>
          <w:color w:val="000000" w:themeColor="text1"/>
          <w:sz w:val="24"/>
          <w:szCs w:val="24"/>
          <w:lang w:val="es-ES_tradnl"/>
        </w:rPr>
        <w:t xml:space="preserve">día conseguir?, </w:t>
      </w:r>
      <w:r w:rsidRPr="00EE15B6">
        <w:rPr>
          <w:rFonts w:cs="Arial"/>
          <w:color w:val="000000" w:themeColor="text1"/>
          <w:sz w:val="24"/>
          <w:szCs w:val="24"/>
          <w:lang w:val="es-ES_tradnl"/>
        </w:rPr>
        <w:t xml:space="preserve">¿son aquellas -la desproporcionalidad entre pena y fin penal, </w:t>
      </w:r>
      <w:proofErr w:type="spellStart"/>
      <w:r w:rsidRPr="00EE15B6">
        <w:rPr>
          <w:rFonts w:cs="Arial"/>
          <w:color w:val="000000" w:themeColor="text1"/>
          <w:sz w:val="24"/>
          <w:szCs w:val="24"/>
          <w:lang w:val="es-ES_tradnl"/>
        </w:rPr>
        <w:t>ius</w:t>
      </w:r>
      <w:proofErr w:type="spellEnd"/>
      <w:r w:rsidRPr="00EE15B6">
        <w:rPr>
          <w:rFonts w:cs="Arial"/>
          <w:color w:val="000000" w:themeColor="text1"/>
          <w:sz w:val="24"/>
          <w:szCs w:val="24"/>
          <w:lang w:val="es-ES_tradnl"/>
        </w:rPr>
        <w:t xml:space="preserve"> </w:t>
      </w:r>
      <w:proofErr w:type="spellStart"/>
      <w:r w:rsidRPr="00EE15B6">
        <w:rPr>
          <w:rFonts w:cs="Arial"/>
          <w:color w:val="000000" w:themeColor="text1"/>
          <w:sz w:val="24"/>
          <w:szCs w:val="24"/>
          <w:lang w:val="es-ES_tradnl"/>
        </w:rPr>
        <w:t>puniendi</w:t>
      </w:r>
      <w:proofErr w:type="spellEnd"/>
      <w:r w:rsidRPr="00EE15B6">
        <w:rPr>
          <w:rFonts w:cs="Arial"/>
          <w:color w:val="000000" w:themeColor="text1"/>
          <w:sz w:val="24"/>
          <w:szCs w:val="24"/>
          <w:lang w:val="es-ES_tradnl"/>
        </w:rPr>
        <w:t xml:space="preserve"> y derecho a la vida y su integridad; exposición a peligro del imputado o sentenciado, etc.- ci</w:t>
      </w:r>
      <w:r w:rsidRPr="00EE15B6">
        <w:rPr>
          <w:rFonts w:cs="Arial"/>
          <w:color w:val="000000" w:themeColor="text1"/>
          <w:sz w:val="24"/>
          <w:szCs w:val="24"/>
          <w:lang w:val="es-ES_tradnl"/>
        </w:rPr>
        <w:t>r</w:t>
      </w:r>
      <w:r w:rsidRPr="00EE15B6">
        <w:rPr>
          <w:rFonts w:cs="Arial"/>
          <w:color w:val="000000" w:themeColor="text1"/>
          <w:sz w:val="24"/>
          <w:szCs w:val="24"/>
          <w:lang w:val="es-ES_tradnl"/>
        </w:rPr>
        <w:t>cunstancias por las que el juez se convierte también en un delincuente? R</w:t>
      </w:r>
      <w:r w:rsidRPr="00EE15B6">
        <w:rPr>
          <w:rFonts w:cs="Arial"/>
          <w:color w:val="000000" w:themeColor="text1"/>
          <w:sz w:val="24"/>
          <w:szCs w:val="24"/>
          <w:lang w:val="es-ES_tradnl"/>
        </w:rPr>
        <w:t>a</w:t>
      </w:r>
      <w:r w:rsidRPr="00EE15B6">
        <w:rPr>
          <w:rFonts w:cs="Arial"/>
          <w:color w:val="000000" w:themeColor="text1"/>
          <w:sz w:val="24"/>
          <w:szCs w:val="24"/>
          <w:lang w:val="es-ES_tradnl"/>
        </w:rPr>
        <w:t>zonamiento sólo posible definiendo a la delincuencia como todo acto que cause agravio, perjuicio, daño, l</w:t>
      </w:r>
      <w:r w:rsidRPr="00EE15B6">
        <w:rPr>
          <w:rFonts w:cs="Arial"/>
          <w:color w:val="000000" w:themeColor="text1"/>
          <w:sz w:val="24"/>
          <w:szCs w:val="24"/>
          <w:lang w:val="es-ES_tradnl"/>
        </w:rPr>
        <w:t>e</w:t>
      </w:r>
      <w:r w:rsidRPr="00EE15B6">
        <w:rPr>
          <w:rFonts w:cs="Arial"/>
          <w:color w:val="000000" w:themeColor="text1"/>
          <w:sz w:val="24"/>
          <w:szCs w:val="24"/>
          <w:lang w:val="es-ES_tradnl"/>
        </w:rPr>
        <w:t>sión irreparable a la persona, a sus der</w:t>
      </w:r>
      <w:r w:rsidRPr="00EE15B6">
        <w:rPr>
          <w:rFonts w:cs="Arial"/>
          <w:color w:val="000000" w:themeColor="text1"/>
          <w:sz w:val="24"/>
          <w:szCs w:val="24"/>
          <w:lang w:val="es-ES_tradnl"/>
        </w:rPr>
        <w:t>e</w:t>
      </w:r>
      <w:r w:rsidRPr="00EE15B6">
        <w:rPr>
          <w:rFonts w:cs="Arial"/>
          <w:color w:val="000000" w:themeColor="text1"/>
          <w:sz w:val="24"/>
          <w:szCs w:val="24"/>
          <w:lang w:val="es-ES_tradnl"/>
        </w:rPr>
        <w:t>chos y a su propia naturaleza. Esta hipótesis no aceptaría la fácil noción de delincuencia como sólo aquella conducta humana ilíc</w:t>
      </w:r>
      <w:r w:rsidRPr="00EE15B6">
        <w:rPr>
          <w:rFonts w:cs="Arial"/>
          <w:color w:val="000000" w:themeColor="text1"/>
          <w:sz w:val="24"/>
          <w:szCs w:val="24"/>
          <w:lang w:val="es-ES_tradnl"/>
        </w:rPr>
        <w:t>i</w:t>
      </w:r>
      <w:r w:rsidRPr="00EE15B6">
        <w:rPr>
          <w:rFonts w:cs="Arial"/>
          <w:color w:val="000000" w:themeColor="text1"/>
          <w:sz w:val="24"/>
          <w:szCs w:val="24"/>
          <w:lang w:val="es-ES_tradnl"/>
        </w:rPr>
        <w:t>ta, contraria a la ley, sino “contraria a la persona”, porque el fin de sancionar la d</w:t>
      </w:r>
      <w:r w:rsidRPr="00EE15B6">
        <w:rPr>
          <w:rFonts w:cs="Arial"/>
          <w:color w:val="000000" w:themeColor="text1"/>
          <w:sz w:val="24"/>
          <w:szCs w:val="24"/>
          <w:lang w:val="es-ES_tradnl"/>
        </w:rPr>
        <w:t>e</w:t>
      </w:r>
      <w:r w:rsidRPr="00EE15B6">
        <w:rPr>
          <w:rFonts w:cs="Arial"/>
          <w:color w:val="000000" w:themeColor="text1"/>
          <w:sz w:val="24"/>
          <w:szCs w:val="24"/>
          <w:lang w:val="es-ES_tradnl"/>
        </w:rPr>
        <w:t>lincuencia siempre debe superar a la norma, puesto que el derecho tiene su fund</w:t>
      </w:r>
      <w:r w:rsidRPr="00EE15B6">
        <w:rPr>
          <w:rFonts w:cs="Arial"/>
          <w:color w:val="000000" w:themeColor="text1"/>
          <w:sz w:val="24"/>
          <w:szCs w:val="24"/>
          <w:lang w:val="es-ES_tradnl"/>
        </w:rPr>
        <w:t>a</w:t>
      </w:r>
      <w:r w:rsidRPr="00EE15B6">
        <w:rPr>
          <w:rFonts w:cs="Arial"/>
          <w:color w:val="000000" w:themeColor="text1"/>
          <w:sz w:val="24"/>
          <w:szCs w:val="24"/>
          <w:lang w:val="es-ES_tradnl"/>
        </w:rPr>
        <w:t>mento y embrión primario y priorit</w:t>
      </w:r>
      <w:r w:rsidRPr="00EE15B6">
        <w:rPr>
          <w:rFonts w:cs="Arial"/>
          <w:color w:val="000000" w:themeColor="text1"/>
          <w:sz w:val="24"/>
          <w:szCs w:val="24"/>
          <w:lang w:val="es-ES_tradnl"/>
        </w:rPr>
        <w:t>a</w:t>
      </w:r>
      <w:r w:rsidRPr="00EE15B6">
        <w:rPr>
          <w:rFonts w:cs="Arial"/>
          <w:color w:val="000000" w:themeColor="text1"/>
          <w:sz w:val="24"/>
          <w:szCs w:val="24"/>
          <w:lang w:val="es-ES_tradnl"/>
        </w:rPr>
        <w:t xml:space="preserve">rio en el ser humano y no sólo en la ley. </w:t>
      </w:r>
    </w:p>
    <w:p w14:paraId="03B2C394" w14:textId="77777777" w:rsidR="008B25DA" w:rsidRPr="00EE15B6" w:rsidRDefault="008B25DA" w:rsidP="003807A4">
      <w:pPr>
        <w:spacing w:after="0" w:line="240" w:lineRule="auto"/>
        <w:jc w:val="both"/>
        <w:rPr>
          <w:rFonts w:cs="Arial"/>
          <w:color w:val="000000" w:themeColor="text1"/>
          <w:sz w:val="24"/>
          <w:szCs w:val="24"/>
          <w:lang w:val="es-ES_tradnl"/>
        </w:rPr>
      </w:pPr>
    </w:p>
    <w:p w14:paraId="7C05BD68" w14:textId="58C3F4BC"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Por otro lado, es necesario aclarar que el juez es aquel ser contranatural, que co</w:t>
      </w:r>
      <w:r w:rsidRPr="00EE15B6">
        <w:rPr>
          <w:rFonts w:cs="Arial"/>
          <w:color w:val="000000" w:themeColor="text1"/>
          <w:sz w:val="24"/>
          <w:szCs w:val="24"/>
          <w:lang w:val="es-ES_tradnl"/>
        </w:rPr>
        <w:t>n</w:t>
      </w:r>
      <w:r w:rsidRPr="00EE15B6">
        <w:rPr>
          <w:rFonts w:cs="Arial"/>
          <w:color w:val="000000" w:themeColor="text1"/>
          <w:sz w:val="24"/>
          <w:szCs w:val="24"/>
          <w:lang w:val="es-ES_tradnl"/>
        </w:rPr>
        <w:t>tradice a la naturaleza libre</w:t>
      </w:r>
      <w:r w:rsidRPr="000C52B1">
        <w:rPr>
          <w:rStyle w:val="Refdenotaalfinal"/>
          <w:color w:val="000000" w:themeColor="text1"/>
          <w:sz w:val="24"/>
          <w:szCs w:val="24"/>
        </w:rPr>
        <w:endnoteReference w:id="7"/>
      </w:r>
      <w:r w:rsidRPr="000C52B1">
        <w:rPr>
          <w:rFonts w:cs="Arial"/>
          <w:color w:val="000000" w:themeColor="text1"/>
          <w:sz w:val="24"/>
          <w:szCs w:val="24"/>
          <w:vertAlign w:val="superscript"/>
          <w:lang w:val="es-ES_tradnl"/>
        </w:rPr>
        <w:t xml:space="preserve"> </w:t>
      </w:r>
      <w:r w:rsidRPr="00EE15B6">
        <w:rPr>
          <w:rFonts w:cs="Arial"/>
          <w:color w:val="000000" w:themeColor="text1"/>
          <w:sz w:val="24"/>
          <w:szCs w:val="24"/>
          <w:lang w:val="es-ES_tradnl"/>
        </w:rPr>
        <w:t>de las personas por hacer o no hacer lo que se les pla</w:t>
      </w:r>
      <w:r w:rsidRPr="00EE15B6">
        <w:rPr>
          <w:rFonts w:cs="Arial"/>
          <w:color w:val="000000" w:themeColor="text1"/>
          <w:sz w:val="24"/>
          <w:szCs w:val="24"/>
          <w:lang w:val="es-ES_tradnl"/>
        </w:rPr>
        <w:t>z</w:t>
      </w:r>
      <w:r w:rsidRPr="00EE15B6">
        <w:rPr>
          <w:rFonts w:cs="Arial"/>
          <w:color w:val="000000" w:themeColor="text1"/>
          <w:sz w:val="24"/>
          <w:szCs w:val="24"/>
          <w:lang w:val="es-ES_tradnl"/>
        </w:rPr>
        <w:t>ca, por apropiarse o no de algo, por conducirse de tal o cual fo</w:t>
      </w:r>
      <w:r w:rsidRPr="00EE15B6">
        <w:rPr>
          <w:rFonts w:cs="Arial"/>
          <w:color w:val="000000" w:themeColor="text1"/>
          <w:sz w:val="24"/>
          <w:szCs w:val="24"/>
          <w:lang w:val="es-ES_tradnl"/>
        </w:rPr>
        <w:t>r</w:t>
      </w:r>
      <w:r w:rsidRPr="00EE15B6">
        <w:rPr>
          <w:rFonts w:cs="Arial"/>
          <w:color w:val="000000" w:themeColor="text1"/>
          <w:sz w:val="24"/>
          <w:szCs w:val="24"/>
          <w:lang w:val="es-ES_tradnl"/>
        </w:rPr>
        <w:t>ma; fenómeno que evidencia además las entrañas del Derecho como acto contranatural y como adecu</w:t>
      </w:r>
      <w:r w:rsidRPr="00EE15B6">
        <w:rPr>
          <w:rFonts w:cs="Arial"/>
          <w:color w:val="000000" w:themeColor="text1"/>
          <w:sz w:val="24"/>
          <w:szCs w:val="24"/>
          <w:lang w:val="es-ES_tradnl"/>
        </w:rPr>
        <w:t>a</w:t>
      </w:r>
      <w:r w:rsidRPr="00EE15B6">
        <w:rPr>
          <w:rFonts w:cs="Arial"/>
          <w:color w:val="000000" w:themeColor="text1"/>
          <w:sz w:val="24"/>
          <w:szCs w:val="24"/>
          <w:lang w:val="es-ES_tradnl"/>
        </w:rPr>
        <w:t>ción de la naturaleza a los requerimientos h</w:t>
      </w:r>
      <w:r w:rsidRPr="00EE15B6">
        <w:rPr>
          <w:rFonts w:cs="Arial"/>
          <w:color w:val="000000" w:themeColor="text1"/>
          <w:sz w:val="24"/>
          <w:szCs w:val="24"/>
          <w:lang w:val="es-ES_tradnl"/>
        </w:rPr>
        <w:t>u</w:t>
      </w:r>
      <w:r w:rsidRPr="00EE15B6">
        <w:rPr>
          <w:rFonts w:cs="Arial"/>
          <w:color w:val="000000" w:themeColor="text1"/>
          <w:sz w:val="24"/>
          <w:szCs w:val="24"/>
          <w:lang w:val="es-ES_tradnl"/>
        </w:rPr>
        <w:t xml:space="preserve">manos. </w:t>
      </w:r>
    </w:p>
    <w:p w14:paraId="03404B47" w14:textId="77777777" w:rsidR="008B25DA" w:rsidRPr="00EE15B6" w:rsidRDefault="008B25DA" w:rsidP="003807A4">
      <w:pPr>
        <w:spacing w:after="0" w:line="240" w:lineRule="auto"/>
        <w:jc w:val="both"/>
        <w:rPr>
          <w:rFonts w:cs="Arial"/>
          <w:color w:val="000000" w:themeColor="text1"/>
          <w:sz w:val="24"/>
          <w:szCs w:val="24"/>
          <w:lang w:val="es-ES_tradnl"/>
        </w:rPr>
      </w:pPr>
    </w:p>
    <w:p w14:paraId="54948615" w14:textId="525E73F7"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Deteniéndonos en una visión específ</w:t>
      </w:r>
      <w:r w:rsidRPr="00EE15B6">
        <w:rPr>
          <w:rFonts w:cs="Arial"/>
          <w:color w:val="000000" w:themeColor="text1"/>
          <w:sz w:val="24"/>
          <w:szCs w:val="24"/>
          <w:lang w:val="es-ES_tradnl"/>
        </w:rPr>
        <w:t>i</w:t>
      </w:r>
      <w:r w:rsidRPr="00EE15B6">
        <w:rPr>
          <w:rFonts w:cs="Arial"/>
          <w:color w:val="000000" w:themeColor="text1"/>
          <w:sz w:val="24"/>
          <w:szCs w:val="24"/>
          <w:lang w:val="es-ES_tradnl"/>
        </w:rPr>
        <w:t>ca del asunto podría decirse que, cuando el juez castiga con una sentencia privativa de la libertad, puede que hasta esté sólo eje</w:t>
      </w:r>
      <w:r w:rsidRPr="00EE15B6">
        <w:rPr>
          <w:rFonts w:cs="Arial"/>
          <w:color w:val="000000" w:themeColor="text1"/>
          <w:sz w:val="24"/>
          <w:szCs w:val="24"/>
          <w:lang w:val="es-ES_tradnl"/>
        </w:rPr>
        <w:t>r</w:t>
      </w:r>
      <w:r w:rsidRPr="00EE15B6">
        <w:rPr>
          <w:rFonts w:cs="Arial"/>
          <w:color w:val="000000" w:themeColor="text1"/>
          <w:sz w:val="24"/>
          <w:szCs w:val="24"/>
          <w:lang w:val="es-ES_tradnl"/>
        </w:rPr>
        <w:t>ciendo su derecho, pero, si sobrepasa los límites de su potestad, sobrepasa los lím</w:t>
      </w:r>
      <w:r w:rsidRPr="00EE15B6">
        <w:rPr>
          <w:rFonts w:cs="Arial"/>
          <w:color w:val="000000" w:themeColor="text1"/>
          <w:sz w:val="24"/>
          <w:szCs w:val="24"/>
          <w:lang w:val="es-ES_tradnl"/>
        </w:rPr>
        <w:t>i</w:t>
      </w:r>
      <w:r w:rsidRPr="00EE15B6">
        <w:rPr>
          <w:rFonts w:cs="Arial"/>
          <w:color w:val="000000" w:themeColor="text1"/>
          <w:sz w:val="24"/>
          <w:szCs w:val="24"/>
          <w:lang w:val="es-ES_tradnl"/>
        </w:rPr>
        <w:t>tes del uso del derecho, de la ley, aunque no lo perciba ¿se convierte en delincuente?, puesto que tiene la potestad para castigar al prójimo –entre otras sanci</w:t>
      </w:r>
      <w:r w:rsidRPr="00EE15B6">
        <w:rPr>
          <w:rFonts w:cs="Arial"/>
          <w:color w:val="000000" w:themeColor="text1"/>
          <w:sz w:val="24"/>
          <w:szCs w:val="24"/>
          <w:lang w:val="es-ES_tradnl"/>
        </w:rPr>
        <w:t>o</w:t>
      </w:r>
      <w:r w:rsidRPr="00EE15B6">
        <w:rPr>
          <w:rFonts w:cs="Arial"/>
          <w:color w:val="000000" w:themeColor="text1"/>
          <w:sz w:val="24"/>
          <w:szCs w:val="24"/>
          <w:lang w:val="es-ES_tradnl"/>
        </w:rPr>
        <w:t>nes- con la prisión, pero no se le ha dado la libertad, ni el poder para exponer al individuo se</w:t>
      </w:r>
      <w:r w:rsidRPr="00EE15B6">
        <w:rPr>
          <w:rFonts w:cs="Arial"/>
          <w:color w:val="000000" w:themeColor="text1"/>
          <w:sz w:val="24"/>
          <w:szCs w:val="24"/>
          <w:lang w:val="es-ES_tradnl"/>
        </w:rPr>
        <w:t>n</w:t>
      </w:r>
      <w:r w:rsidRPr="00EE15B6">
        <w:rPr>
          <w:rFonts w:cs="Arial"/>
          <w:color w:val="000000" w:themeColor="text1"/>
          <w:sz w:val="24"/>
          <w:szCs w:val="24"/>
          <w:lang w:val="es-ES_tradnl"/>
        </w:rPr>
        <w:t>tenciado a que vulneren su integridad física, psíquica, moral, ética, patrimonial, etc. (Exposición a peligro); y es que como se con</w:t>
      </w:r>
      <w:r w:rsidRPr="00EE15B6">
        <w:rPr>
          <w:rFonts w:cs="Arial"/>
          <w:color w:val="000000" w:themeColor="text1"/>
          <w:sz w:val="24"/>
          <w:szCs w:val="24"/>
          <w:lang w:val="es-ES_tradnl"/>
        </w:rPr>
        <w:t>o</w:t>
      </w:r>
      <w:r w:rsidRPr="00EE15B6">
        <w:rPr>
          <w:rFonts w:cs="Arial"/>
          <w:color w:val="000000" w:themeColor="text1"/>
          <w:sz w:val="24"/>
          <w:szCs w:val="24"/>
          <w:lang w:val="es-ES_tradnl"/>
        </w:rPr>
        <w:t>ce, y puede demostrarse, cuando una persona es enviada a prisión, es siempre expuesta al peligro de su integr</w:t>
      </w:r>
      <w:r w:rsidRPr="00EE15B6">
        <w:rPr>
          <w:rFonts w:cs="Arial"/>
          <w:color w:val="000000" w:themeColor="text1"/>
          <w:sz w:val="24"/>
          <w:szCs w:val="24"/>
          <w:lang w:val="es-ES_tradnl"/>
        </w:rPr>
        <w:t>i</w:t>
      </w:r>
      <w:r w:rsidRPr="00EE15B6">
        <w:rPr>
          <w:rFonts w:cs="Arial"/>
          <w:color w:val="000000" w:themeColor="text1"/>
          <w:sz w:val="24"/>
          <w:szCs w:val="24"/>
          <w:lang w:val="es-ES_tradnl"/>
        </w:rPr>
        <w:t>dad física, psíquica y a la vulneración de otros derechos que se encuentran inherentes a su pe</w:t>
      </w:r>
      <w:r w:rsidRPr="00EE15B6">
        <w:rPr>
          <w:rFonts w:cs="Arial"/>
          <w:color w:val="000000" w:themeColor="text1"/>
          <w:sz w:val="24"/>
          <w:szCs w:val="24"/>
          <w:lang w:val="es-ES_tradnl"/>
        </w:rPr>
        <w:t>r</w:t>
      </w:r>
      <w:r w:rsidRPr="00EE15B6">
        <w:rPr>
          <w:rFonts w:cs="Arial"/>
          <w:color w:val="000000" w:themeColor="text1"/>
          <w:sz w:val="24"/>
          <w:szCs w:val="24"/>
          <w:lang w:val="es-ES_tradnl"/>
        </w:rPr>
        <w:t>sona. Es matemáticamente imposible que no se vea afe</w:t>
      </w:r>
      <w:r w:rsidRPr="00EE15B6">
        <w:rPr>
          <w:rFonts w:cs="Arial"/>
          <w:color w:val="000000" w:themeColor="text1"/>
          <w:sz w:val="24"/>
          <w:szCs w:val="24"/>
          <w:lang w:val="es-ES_tradnl"/>
        </w:rPr>
        <w:t>c</w:t>
      </w:r>
      <w:r w:rsidRPr="00EE15B6">
        <w:rPr>
          <w:rFonts w:cs="Arial"/>
          <w:color w:val="000000" w:themeColor="text1"/>
          <w:sz w:val="24"/>
          <w:szCs w:val="24"/>
          <w:lang w:val="es-ES_tradnl"/>
        </w:rPr>
        <w:t>tada su moral, su psiquis y su salud física, por tener que sufrir y aceptar además de la prisión, detrimento de su salud por la mala calidad de la alime</w:t>
      </w:r>
      <w:r w:rsidRPr="00EE15B6">
        <w:rPr>
          <w:rFonts w:cs="Arial"/>
          <w:color w:val="000000" w:themeColor="text1"/>
          <w:sz w:val="24"/>
          <w:szCs w:val="24"/>
          <w:lang w:val="es-ES_tradnl"/>
        </w:rPr>
        <w:t>n</w:t>
      </w:r>
      <w:r w:rsidRPr="00EE15B6">
        <w:rPr>
          <w:rFonts w:cs="Arial"/>
          <w:color w:val="000000" w:themeColor="text1"/>
          <w:sz w:val="24"/>
          <w:szCs w:val="24"/>
          <w:lang w:val="es-ES_tradnl"/>
        </w:rPr>
        <w:t>tación, medio ambiente, agresiones físicas y psíquicas de los otros prisioneros, etc. Por lo tanto, el juez al sentenciar a pena priv</w:t>
      </w:r>
      <w:r w:rsidRPr="00EE15B6">
        <w:rPr>
          <w:rFonts w:cs="Arial"/>
          <w:color w:val="000000" w:themeColor="text1"/>
          <w:sz w:val="24"/>
          <w:szCs w:val="24"/>
          <w:lang w:val="es-ES_tradnl"/>
        </w:rPr>
        <w:t>a</w:t>
      </w:r>
      <w:r w:rsidRPr="00EE15B6">
        <w:rPr>
          <w:rFonts w:cs="Arial"/>
          <w:color w:val="000000" w:themeColor="text1"/>
          <w:sz w:val="24"/>
          <w:szCs w:val="24"/>
          <w:lang w:val="es-ES_tradnl"/>
        </w:rPr>
        <w:t>tiva de la libertad siempre extralimita su potestad para administrar justicia, para castigar, porque las condiciones y efectos de su decisión sobrepasan incluso el cast</w:t>
      </w:r>
      <w:r w:rsidRPr="00EE15B6">
        <w:rPr>
          <w:rFonts w:cs="Arial"/>
          <w:color w:val="000000" w:themeColor="text1"/>
          <w:sz w:val="24"/>
          <w:szCs w:val="24"/>
          <w:lang w:val="es-ES_tradnl"/>
        </w:rPr>
        <w:t>i</w:t>
      </w:r>
      <w:r w:rsidRPr="00EE15B6">
        <w:rPr>
          <w:rFonts w:cs="Arial"/>
          <w:color w:val="000000" w:themeColor="text1"/>
          <w:sz w:val="24"/>
          <w:szCs w:val="24"/>
          <w:lang w:val="es-ES_tradnl"/>
        </w:rPr>
        <w:t>go impuesto; siendo agravante que el juez conoce todo esto, sabe que el futuro i</w:t>
      </w:r>
      <w:r w:rsidRPr="00EE15B6">
        <w:rPr>
          <w:rFonts w:cs="Arial"/>
          <w:color w:val="000000" w:themeColor="text1"/>
          <w:sz w:val="24"/>
          <w:szCs w:val="24"/>
          <w:lang w:val="es-ES_tradnl"/>
        </w:rPr>
        <w:t>n</w:t>
      </w:r>
      <w:r w:rsidRPr="00EE15B6">
        <w:rPr>
          <w:rFonts w:cs="Arial"/>
          <w:color w:val="000000" w:themeColor="text1"/>
          <w:sz w:val="24"/>
          <w:szCs w:val="24"/>
          <w:lang w:val="es-ES_tradnl"/>
        </w:rPr>
        <w:t>terno, al que él ha procesado, está expuesto a sufrir en prisión vej</w:t>
      </w:r>
      <w:r w:rsidRPr="00EE15B6">
        <w:rPr>
          <w:rFonts w:cs="Arial"/>
          <w:color w:val="000000" w:themeColor="text1"/>
          <w:sz w:val="24"/>
          <w:szCs w:val="24"/>
          <w:lang w:val="es-ES_tradnl"/>
        </w:rPr>
        <w:t>a</w:t>
      </w:r>
      <w:r w:rsidRPr="00EE15B6">
        <w:rPr>
          <w:rFonts w:cs="Arial"/>
          <w:color w:val="000000" w:themeColor="text1"/>
          <w:sz w:val="24"/>
          <w:szCs w:val="24"/>
          <w:lang w:val="es-ES_tradnl"/>
        </w:rPr>
        <w:t xml:space="preserve">ciones físicas y psíquicas. </w:t>
      </w:r>
    </w:p>
    <w:p w14:paraId="60E8C2AC" w14:textId="77777777" w:rsidR="008B25DA" w:rsidRPr="00EE15B6" w:rsidRDefault="008B25DA" w:rsidP="003807A4">
      <w:pPr>
        <w:spacing w:after="0" w:line="240" w:lineRule="auto"/>
        <w:jc w:val="both"/>
        <w:rPr>
          <w:rFonts w:cs="Arial"/>
          <w:color w:val="000000" w:themeColor="text1"/>
          <w:sz w:val="24"/>
          <w:szCs w:val="24"/>
          <w:lang w:val="es-ES_tradnl"/>
        </w:rPr>
      </w:pPr>
    </w:p>
    <w:p w14:paraId="5C8138AB" w14:textId="5ADC1336" w:rsidR="008B25DA" w:rsidRPr="00EE15B6" w:rsidRDefault="008B25DA" w:rsidP="003807A4">
      <w:pPr>
        <w:spacing w:after="0" w:line="240" w:lineRule="auto"/>
        <w:jc w:val="both"/>
        <w:rPr>
          <w:rFonts w:cs="Arial"/>
          <w:color w:val="000000" w:themeColor="text1"/>
          <w:sz w:val="24"/>
          <w:szCs w:val="24"/>
          <w:lang w:val="es-ES_tradnl"/>
        </w:rPr>
      </w:pPr>
      <w:r w:rsidRPr="000C52B1">
        <w:rPr>
          <w:b/>
          <w:color w:val="000000" w:themeColor="text1"/>
          <w:sz w:val="24"/>
          <w:szCs w:val="24"/>
          <w:lang w:val="es-ES_tradnl"/>
        </w:rPr>
        <w:t>Cárceles y su condición inherente.-</w:t>
      </w:r>
      <w:r w:rsidRPr="00EE15B6">
        <w:rPr>
          <w:color w:val="000000" w:themeColor="text1"/>
          <w:sz w:val="24"/>
          <w:szCs w:val="24"/>
          <w:lang w:val="es-ES_tradnl"/>
        </w:rPr>
        <w:t xml:space="preserve"> Escribe Manuel </w:t>
      </w:r>
      <w:proofErr w:type="spellStart"/>
      <w:r w:rsidRPr="00EE15B6">
        <w:rPr>
          <w:color w:val="000000" w:themeColor="text1"/>
          <w:sz w:val="24"/>
          <w:szCs w:val="24"/>
          <w:lang w:val="es-ES_tradnl"/>
        </w:rPr>
        <w:t>Lardizabal</w:t>
      </w:r>
      <w:proofErr w:type="spellEnd"/>
      <w:r w:rsidRPr="00EE15B6">
        <w:rPr>
          <w:color w:val="000000" w:themeColor="text1"/>
          <w:sz w:val="24"/>
          <w:szCs w:val="24"/>
          <w:lang w:val="es-ES_tradnl"/>
        </w:rPr>
        <w:t xml:space="preserve"> y Uribe en su "</w:t>
      </w:r>
      <w:r w:rsidRPr="00EE15B6">
        <w:rPr>
          <w:i/>
          <w:color w:val="000000" w:themeColor="text1"/>
          <w:sz w:val="24"/>
          <w:szCs w:val="24"/>
          <w:lang w:val="es-ES_tradnl"/>
        </w:rPr>
        <w:t>Di</w:t>
      </w:r>
      <w:r w:rsidRPr="00EE15B6">
        <w:rPr>
          <w:i/>
          <w:color w:val="000000" w:themeColor="text1"/>
          <w:sz w:val="24"/>
          <w:szCs w:val="24"/>
          <w:lang w:val="es-ES_tradnl"/>
        </w:rPr>
        <w:t>s</w:t>
      </w:r>
      <w:r w:rsidRPr="00EE15B6">
        <w:rPr>
          <w:i/>
          <w:color w:val="000000" w:themeColor="text1"/>
          <w:sz w:val="24"/>
          <w:szCs w:val="24"/>
          <w:lang w:val="es-ES_tradnl"/>
        </w:rPr>
        <w:t>curso sobre las penas</w:t>
      </w:r>
      <w:r w:rsidRPr="00EE15B6">
        <w:rPr>
          <w:color w:val="000000" w:themeColor="text1"/>
          <w:sz w:val="24"/>
          <w:szCs w:val="24"/>
          <w:lang w:val="es-ES_tradnl"/>
        </w:rPr>
        <w:t>": "29</w:t>
      </w:r>
      <w:r w:rsidRPr="00EE15B6">
        <w:rPr>
          <w:i/>
          <w:color w:val="000000" w:themeColor="text1"/>
          <w:sz w:val="24"/>
          <w:szCs w:val="24"/>
          <w:lang w:val="es-ES_tradnl"/>
        </w:rPr>
        <w:t>. A la manera que en un gran hospital los hálitos corromp</w:t>
      </w:r>
      <w:r w:rsidRPr="00EE15B6">
        <w:rPr>
          <w:i/>
          <w:color w:val="000000" w:themeColor="text1"/>
          <w:sz w:val="24"/>
          <w:szCs w:val="24"/>
          <w:lang w:val="es-ES_tradnl"/>
        </w:rPr>
        <w:t>i</w:t>
      </w:r>
      <w:r w:rsidRPr="00EE15B6">
        <w:rPr>
          <w:i/>
          <w:color w:val="000000" w:themeColor="text1"/>
          <w:sz w:val="24"/>
          <w:szCs w:val="24"/>
          <w:lang w:val="es-ES_tradnl"/>
        </w:rPr>
        <w:t>dos que despiden los diversos enfermos, infectando el acre, producen nuevas enferm</w:t>
      </w:r>
      <w:r w:rsidRPr="00EE15B6">
        <w:rPr>
          <w:i/>
          <w:color w:val="000000" w:themeColor="text1"/>
          <w:sz w:val="24"/>
          <w:szCs w:val="24"/>
          <w:lang w:val="es-ES_tradnl"/>
        </w:rPr>
        <w:t>e</w:t>
      </w:r>
      <w:r w:rsidRPr="00EE15B6">
        <w:rPr>
          <w:i/>
          <w:color w:val="000000" w:themeColor="text1"/>
          <w:sz w:val="24"/>
          <w:szCs w:val="24"/>
          <w:lang w:val="es-ES_tradnl"/>
        </w:rPr>
        <w:t>dades que no había y hacen incurables las que no lo eran, así en una cárcel el trato de unos con otros y los malos ejemplos, más contagiosos que las enfermedades epidém</w:t>
      </w:r>
      <w:r w:rsidRPr="00EE15B6">
        <w:rPr>
          <w:i/>
          <w:color w:val="000000" w:themeColor="text1"/>
          <w:sz w:val="24"/>
          <w:szCs w:val="24"/>
          <w:lang w:val="es-ES_tradnl"/>
        </w:rPr>
        <w:t>i</w:t>
      </w:r>
      <w:r w:rsidRPr="00EE15B6">
        <w:rPr>
          <w:i/>
          <w:color w:val="000000" w:themeColor="text1"/>
          <w:sz w:val="24"/>
          <w:szCs w:val="24"/>
          <w:lang w:val="es-ES_tradnl"/>
        </w:rPr>
        <w:t>cas, cundiendo por todos como un cáncer, hace perversos a los que no lo eran y cons</w:t>
      </w:r>
      <w:r w:rsidRPr="00EE15B6">
        <w:rPr>
          <w:i/>
          <w:color w:val="000000" w:themeColor="text1"/>
          <w:sz w:val="24"/>
          <w:szCs w:val="24"/>
          <w:lang w:val="es-ES_tradnl"/>
        </w:rPr>
        <w:t>u</w:t>
      </w:r>
      <w:r w:rsidRPr="00EE15B6">
        <w:rPr>
          <w:i/>
          <w:color w:val="000000" w:themeColor="text1"/>
          <w:sz w:val="24"/>
          <w:szCs w:val="24"/>
          <w:lang w:val="es-ES_tradnl"/>
        </w:rPr>
        <w:t>ma en su perversidad a los que ya lo eran, convirtiéndose de esta suerte las cárceles destinadas para la custodia de los reos, en escuelas de iniquidad y seminario de ho</w:t>
      </w:r>
      <w:r w:rsidRPr="00EE15B6">
        <w:rPr>
          <w:i/>
          <w:color w:val="000000" w:themeColor="text1"/>
          <w:sz w:val="24"/>
          <w:szCs w:val="24"/>
          <w:lang w:val="es-ES_tradnl"/>
        </w:rPr>
        <w:t>m</w:t>
      </w:r>
      <w:r w:rsidRPr="00EE15B6">
        <w:rPr>
          <w:i/>
          <w:color w:val="000000" w:themeColor="text1"/>
          <w:sz w:val="24"/>
          <w:szCs w:val="24"/>
          <w:lang w:val="es-ES_tradnl"/>
        </w:rPr>
        <w:t>bres malos y perniciosos para la República. / 30. Éste es, a mi juicio, el origen de los malos efectos de las penas; porque c</w:t>
      </w:r>
      <w:r w:rsidRPr="00EE15B6">
        <w:rPr>
          <w:i/>
          <w:color w:val="000000" w:themeColor="text1"/>
          <w:sz w:val="24"/>
          <w:szCs w:val="24"/>
          <w:lang w:val="es-ES_tradnl"/>
        </w:rPr>
        <w:t>o</w:t>
      </w:r>
      <w:r w:rsidRPr="00EE15B6">
        <w:rPr>
          <w:i/>
          <w:color w:val="000000" w:themeColor="text1"/>
          <w:sz w:val="24"/>
          <w:szCs w:val="24"/>
          <w:lang w:val="es-ES_tradnl"/>
        </w:rPr>
        <w:t>mo los reos que son condenados a ellas salen ya pervertidos de las cárceles, y perdido en mucha parte o en todo el pudor y la vergüe</w:t>
      </w:r>
      <w:r w:rsidRPr="00EE15B6">
        <w:rPr>
          <w:i/>
          <w:color w:val="000000" w:themeColor="text1"/>
          <w:sz w:val="24"/>
          <w:szCs w:val="24"/>
          <w:lang w:val="es-ES_tradnl"/>
        </w:rPr>
        <w:t>n</w:t>
      </w:r>
      <w:r w:rsidRPr="00EE15B6">
        <w:rPr>
          <w:i/>
          <w:color w:val="000000" w:themeColor="text1"/>
          <w:sz w:val="24"/>
          <w:szCs w:val="24"/>
          <w:lang w:val="es-ES_tradnl"/>
        </w:rPr>
        <w:t>za, creyendo que ya tienen poco o nada que perder, se abandonan fácilmente a otros excesos mayores, hasta llegar muchos al estado de incorregibles. Por esta razón deb</w:t>
      </w:r>
      <w:r w:rsidRPr="00EE15B6">
        <w:rPr>
          <w:i/>
          <w:color w:val="000000" w:themeColor="text1"/>
          <w:sz w:val="24"/>
          <w:szCs w:val="24"/>
          <w:lang w:val="es-ES_tradnl"/>
        </w:rPr>
        <w:t>e</w:t>
      </w:r>
      <w:r w:rsidRPr="00EE15B6">
        <w:rPr>
          <w:i/>
          <w:color w:val="000000" w:themeColor="text1"/>
          <w:sz w:val="24"/>
          <w:szCs w:val="24"/>
          <w:lang w:val="es-ES_tradnl"/>
        </w:rPr>
        <w:t>ría empezar desde aquí la reforma si se quiere curar el mal en su raíz, como parece justo y correspondiente, y por la misma deberían también contenerse algunos jueces, que suelen tener demasiada facilidad en dictar autos de pr</w:t>
      </w:r>
      <w:r w:rsidRPr="00EE15B6">
        <w:rPr>
          <w:i/>
          <w:color w:val="000000" w:themeColor="text1"/>
          <w:sz w:val="24"/>
          <w:szCs w:val="24"/>
          <w:lang w:val="es-ES_tradnl"/>
        </w:rPr>
        <w:t>i</w:t>
      </w:r>
      <w:r w:rsidRPr="00EE15B6">
        <w:rPr>
          <w:i/>
          <w:color w:val="000000" w:themeColor="text1"/>
          <w:sz w:val="24"/>
          <w:szCs w:val="24"/>
          <w:lang w:val="es-ES_tradnl"/>
        </w:rPr>
        <w:t xml:space="preserve">sión.". </w:t>
      </w:r>
      <w:r w:rsidRPr="00EE15B6">
        <w:rPr>
          <w:color w:val="000000" w:themeColor="text1"/>
          <w:sz w:val="24"/>
          <w:szCs w:val="24"/>
          <w:lang w:val="es-ES_tradnl"/>
        </w:rPr>
        <w:t>A</w:t>
      </w:r>
      <w:r>
        <w:rPr>
          <w:color w:val="000000" w:themeColor="text1"/>
          <w:sz w:val="24"/>
          <w:szCs w:val="24"/>
          <w:lang w:val="es-ES_tradnl"/>
        </w:rPr>
        <w:t>demás</w:t>
      </w:r>
      <w:r w:rsidRPr="00EE15B6">
        <w:rPr>
          <w:color w:val="000000" w:themeColor="text1"/>
          <w:sz w:val="24"/>
          <w:szCs w:val="24"/>
          <w:lang w:val="es-ES_tradnl"/>
        </w:rPr>
        <w:t>, cabria la pregunta de si las prisiones producen algún efecto positivo en los internos, si existe estadística que demuestre una mejoría en la vida de los ex reclusos, o si por el co</w:t>
      </w:r>
      <w:r w:rsidRPr="00EE15B6">
        <w:rPr>
          <w:color w:val="000000" w:themeColor="text1"/>
          <w:sz w:val="24"/>
          <w:szCs w:val="24"/>
          <w:lang w:val="es-ES_tradnl"/>
        </w:rPr>
        <w:t>n</w:t>
      </w:r>
      <w:r w:rsidRPr="00EE15B6">
        <w:rPr>
          <w:color w:val="000000" w:themeColor="text1"/>
          <w:sz w:val="24"/>
          <w:szCs w:val="24"/>
          <w:lang w:val="es-ES_tradnl"/>
        </w:rPr>
        <w:t>trario queda siempre el estigma de lo aprendido allí, y de las malformaciones ment</w:t>
      </w:r>
      <w:r w:rsidRPr="00EE15B6">
        <w:rPr>
          <w:color w:val="000000" w:themeColor="text1"/>
          <w:sz w:val="24"/>
          <w:szCs w:val="24"/>
          <w:lang w:val="es-ES_tradnl"/>
        </w:rPr>
        <w:t>a</w:t>
      </w:r>
      <w:r w:rsidRPr="00EE15B6">
        <w:rPr>
          <w:color w:val="000000" w:themeColor="text1"/>
          <w:sz w:val="24"/>
          <w:szCs w:val="24"/>
          <w:lang w:val="es-ES_tradnl"/>
        </w:rPr>
        <w:t>les contra la sociedad que se alojan en el subconsciente del recluso. La prisión desde este punto de vista no se justifica en sus efectos, sino solo como castigo. El problema luego es si la sociedad recibe o esta expuesta a externalidades, a respuestas delict</w:t>
      </w:r>
      <w:r w:rsidRPr="00EE15B6">
        <w:rPr>
          <w:color w:val="000000" w:themeColor="text1"/>
          <w:sz w:val="24"/>
          <w:szCs w:val="24"/>
          <w:lang w:val="es-ES_tradnl"/>
        </w:rPr>
        <w:t>i</w:t>
      </w:r>
      <w:r w:rsidRPr="00EE15B6">
        <w:rPr>
          <w:color w:val="000000" w:themeColor="text1"/>
          <w:sz w:val="24"/>
          <w:szCs w:val="24"/>
          <w:lang w:val="es-ES_tradnl"/>
        </w:rPr>
        <w:t>vas producto precisamente del inte</w:t>
      </w:r>
      <w:r w:rsidRPr="00EE15B6">
        <w:rPr>
          <w:color w:val="000000" w:themeColor="text1"/>
          <w:sz w:val="24"/>
          <w:szCs w:val="24"/>
          <w:lang w:val="es-ES_tradnl"/>
        </w:rPr>
        <w:t>r</w:t>
      </w:r>
      <w:r>
        <w:rPr>
          <w:color w:val="000000" w:themeColor="text1"/>
          <w:sz w:val="24"/>
          <w:szCs w:val="24"/>
          <w:lang w:val="es-ES_tradnl"/>
        </w:rPr>
        <w:t xml:space="preserve">namiento. </w:t>
      </w:r>
      <w:r w:rsidRPr="00EE15B6">
        <w:rPr>
          <w:color w:val="000000" w:themeColor="text1"/>
          <w:sz w:val="24"/>
          <w:szCs w:val="24"/>
          <w:lang w:val="es-ES_tradnl"/>
        </w:rPr>
        <w:t>Un castigo penitenciario podría traer consigo también una probable respuesta delictiva inmediata o posterior al intern</w:t>
      </w:r>
      <w:r w:rsidRPr="00EE15B6">
        <w:rPr>
          <w:color w:val="000000" w:themeColor="text1"/>
          <w:sz w:val="24"/>
          <w:szCs w:val="24"/>
          <w:lang w:val="es-ES_tradnl"/>
        </w:rPr>
        <w:t>a</w:t>
      </w:r>
      <w:r w:rsidRPr="00EE15B6">
        <w:rPr>
          <w:color w:val="000000" w:themeColor="text1"/>
          <w:sz w:val="24"/>
          <w:szCs w:val="24"/>
          <w:lang w:val="es-ES_tradnl"/>
        </w:rPr>
        <w:t>miento, no sólo peligrosa, sino consolidada contra la sociedad. ¿Se ha visto esta v</w:t>
      </w:r>
      <w:r w:rsidRPr="00EE15B6">
        <w:rPr>
          <w:color w:val="000000" w:themeColor="text1"/>
          <w:sz w:val="24"/>
          <w:szCs w:val="24"/>
          <w:lang w:val="es-ES_tradnl"/>
        </w:rPr>
        <w:t>a</w:t>
      </w:r>
      <w:r w:rsidRPr="00EE15B6">
        <w:rPr>
          <w:color w:val="000000" w:themeColor="text1"/>
          <w:sz w:val="24"/>
          <w:szCs w:val="24"/>
          <w:lang w:val="es-ES_tradnl"/>
        </w:rPr>
        <w:t>riable? Por supuesto que se conoce, pero la inacción o la falta de debate anula cua</w:t>
      </w:r>
      <w:r w:rsidRPr="00EE15B6">
        <w:rPr>
          <w:color w:val="000000" w:themeColor="text1"/>
          <w:sz w:val="24"/>
          <w:szCs w:val="24"/>
          <w:lang w:val="es-ES_tradnl"/>
        </w:rPr>
        <w:t>l</w:t>
      </w:r>
      <w:r w:rsidRPr="00EE15B6">
        <w:rPr>
          <w:color w:val="000000" w:themeColor="text1"/>
          <w:sz w:val="24"/>
          <w:szCs w:val="24"/>
          <w:lang w:val="es-ES_tradnl"/>
        </w:rPr>
        <w:t>quier tipo de solución.</w:t>
      </w:r>
    </w:p>
    <w:p w14:paraId="6467DF72" w14:textId="77777777" w:rsidR="008B25DA" w:rsidRPr="00EE15B6" w:rsidRDefault="008B25DA" w:rsidP="003807A4">
      <w:pPr>
        <w:spacing w:after="0" w:line="240" w:lineRule="auto"/>
        <w:jc w:val="both"/>
        <w:rPr>
          <w:rFonts w:cs="Arial"/>
          <w:color w:val="000000" w:themeColor="text1"/>
          <w:sz w:val="24"/>
          <w:szCs w:val="24"/>
          <w:lang w:val="es-ES_tradnl"/>
        </w:rPr>
      </w:pPr>
    </w:p>
    <w:p w14:paraId="7FF404C2" w14:textId="13005DB5" w:rsidR="008B25DA" w:rsidRPr="00EE15B6" w:rsidRDefault="008B25DA" w:rsidP="008B25DA">
      <w:pPr>
        <w:widowControl w:val="0"/>
        <w:spacing w:after="0" w:line="240" w:lineRule="auto"/>
        <w:jc w:val="both"/>
        <w:rPr>
          <w:color w:val="000000" w:themeColor="text1"/>
          <w:sz w:val="24"/>
          <w:szCs w:val="24"/>
          <w:lang w:val="es-ES_tradnl"/>
        </w:rPr>
      </w:pPr>
      <w:r w:rsidRPr="00FC5F46">
        <w:rPr>
          <w:rFonts w:eastAsia="Times New Roman"/>
          <w:b/>
          <w:color w:val="000000" w:themeColor="text1"/>
          <w:sz w:val="24"/>
          <w:szCs w:val="24"/>
          <w:u w:val="single"/>
          <w:lang w:val="es-ES_tradnl" w:eastAsia="es-PE"/>
        </w:rPr>
        <w:t>La pena como crimen</w:t>
      </w:r>
      <w:r w:rsidRPr="00FC5F46">
        <w:rPr>
          <w:rFonts w:eastAsia="Times New Roman"/>
          <w:b/>
          <w:color w:val="000000" w:themeColor="text1"/>
          <w:sz w:val="24"/>
          <w:szCs w:val="24"/>
          <w:lang w:val="es-ES_tradnl" w:eastAsia="es-PE"/>
        </w:rPr>
        <w:t>:</w:t>
      </w:r>
      <w:r w:rsidRPr="00EE15B6">
        <w:rPr>
          <w:rFonts w:eastAsia="Times New Roman"/>
          <w:color w:val="000000" w:themeColor="text1"/>
          <w:sz w:val="24"/>
          <w:szCs w:val="24"/>
          <w:lang w:val="es-ES_tradnl" w:eastAsia="es-PE"/>
        </w:rPr>
        <w:t xml:space="preserve"> </w:t>
      </w:r>
      <w:r w:rsidRPr="00EE15B6">
        <w:rPr>
          <w:color w:val="000000" w:themeColor="text1"/>
          <w:sz w:val="24"/>
          <w:szCs w:val="24"/>
          <w:lang w:val="es-ES_tradnl"/>
        </w:rPr>
        <w:t xml:space="preserve">Es oportuno recordar a autores como </w:t>
      </w:r>
      <w:proofErr w:type="spellStart"/>
      <w:r w:rsidRPr="00EE15B6">
        <w:rPr>
          <w:color w:val="000000" w:themeColor="text1"/>
          <w:sz w:val="24"/>
          <w:szCs w:val="24"/>
          <w:lang w:val="es-ES_tradnl"/>
        </w:rPr>
        <w:t>Goldwiser</w:t>
      </w:r>
      <w:proofErr w:type="spellEnd"/>
      <w:r w:rsidRPr="00EE15B6">
        <w:rPr>
          <w:color w:val="000000" w:themeColor="text1"/>
          <w:sz w:val="24"/>
          <w:szCs w:val="24"/>
          <w:lang w:val="es-ES_tradnl"/>
        </w:rPr>
        <w:t>, quien so</w:t>
      </w:r>
      <w:r w:rsidRPr="00EE15B6">
        <w:rPr>
          <w:color w:val="000000" w:themeColor="text1"/>
          <w:sz w:val="24"/>
          <w:szCs w:val="24"/>
          <w:lang w:val="es-ES_tradnl"/>
        </w:rPr>
        <w:t>s</w:t>
      </w:r>
      <w:r w:rsidRPr="00EE15B6">
        <w:rPr>
          <w:color w:val="000000" w:themeColor="text1"/>
          <w:sz w:val="24"/>
          <w:szCs w:val="24"/>
          <w:lang w:val="es-ES_tradnl"/>
        </w:rPr>
        <w:t>tenía que la pena es un crimen</w:t>
      </w:r>
      <w:r w:rsidRPr="00FC0113">
        <w:rPr>
          <w:rStyle w:val="Refdenotaalfinal"/>
          <w:color w:val="000000" w:themeColor="text1"/>
          <w:sz w:val="24"/>
          <w:szCs w:val="24"/>
        </w:rPr>
        <w:endnoteReference w:id="8"/>
      </w:r>
      <w:r w:rsidRPr="00EE15B6">
        <w:rPr>
          <w:color w:val="000000" w:themeColor="text1"/>
          <w:sz w:val="24"/>
          <w:szCs w:val="24"/>
          <w:lang w:val="es-ES_tradnl"/>
        </w:rPr>
        <w:t>.  Esto hay que concebirlo al margen de si la pena fu</w:t>
      </w:r>
      <w:r w:rsidRPr="00EE15B6">
        <w:rPr>
          <w:color w:val="000000" w:themeColor="text1"/>
          <w:sz w:val="24"/>
          <w:szCs w:val="24"/>
          <w:lang w:val="es-ES_tradnl"/>
        </w:rPr>
        <w:t>e</w:t>
      </w:r>
      <w:r w:rsidRPr="00EE15B6">
        <w:rPr>
          <w:color w:val="000000" w:themeColor="text1"/>
          <w:sz w:val="24"/>
          <w:szCs w:val="24"/>
          <w:lang w:val="es-ES_tradnl"/>
        </w:rPr>
        <w:t>ra o no justa, po</w:t>
      </w:r>
      <w:r w:rsidRPr="00EE15B6">
        <w:rPr>
          <w:color w:val="000000" w:themeColor="text1"/>
          <w:sz w:val="24"/>
          <w:szCs w:val="24"/>
          <w:lang w:val="es-ES_tradnl"/>
        </w:rPr>
        <w:t>r</w:t>
      </w:r>
      <w:r w:rsidRPr="00EE15B6">
        <w:rPr>
          <w:color w:val="000000" w:themeColor="text1"/>
          <w:sz w:val="24"/>
          <w:szCs w:val="24"/>
          <w:lang w:val="es-ES_tradnl"/>
        </w:rPr>
        <w:t>que ello no disuelve el mal aplicado, el agravio a la salud física o mental del condenado. Aclaro que no con ello se quiere justificar la impunidad, sino explicar el real fenómeno de la pena, sin edulcorarlo con palabras falaces, que imp</w:t>
      </w:r>
      <w:r w:rsidRPr="00EE15B6">
        <w:rPr>
          <w:color w:val="000000" w:themeColor="text1"/>
          <w:sz w:val="24"/>
          <w:szCs w:val="24"/>
          <w:lang w:val="es-ES_tradnl"/>
        </w:rPr>
        <w:t>i</w:t>
      </w:r>
      <w:r w:rsidRPr="00EE15B6">
        <w:rPr>
          <w:color w:val="000000" w:themeColor="text1"/>
          <w:sz w:val="24"/>
          <w:szCs w:val="24"/>
          <w:lang w:val="es-ES_tradnl"/>
        </w:rPr>
        <w:t>den ver una solución al pr</w:t>
      </w:r>
      <w:r w:rsidRPr="00EE15B6">
        <w:rPr>
          <w:color w:val="000000" w:themeColor="text1"/>
          <w:sz w:val="24"/>
          <w:szCs w:val="24"/>
          <w:lang w:val="es-ES_tradnl"/>
        </w:rPr>
        <w:t>o</w:t>
      </w:r>
      <w:r w:rsidRPr="00EE15B6">
        <w:rPr>
          <w:color w:val="000000" w:themeColor="text1"/>
          <w:sz w:val="24"/>
          <w:szCs w:val="24"/>
          <w:lang w:val="es-ES_tradnl"/>
        </w:rPr>
        <w:t>blema delictivo. Me explico: si creemos que a cada acto delictivo la respuesta social debe ser una sanción penal, sea esta privativa de la l</w:t>
      </w:r>
      <w:r w:rsidRPr="00EE15B6">
        <w:rPr>
          <w:color w:val="000000" w:themeColor="text1"/>
          <w:sz w:val="24"/>
          <w:szCs w:val="24"/>
          <w:lang w:val="es-ES_tradnl"/>
        </w:rPr>
        <w:t>i</w:t>
      </w:r>
      <w:r w:rsidRPr="00EE15B6">
        <w:rPr>
          <w:color w:val="000000" w:themeColor="text1"/>
          <w:sz w:val="24"/>
          <w:szCs w:val="24"/>
          <w:lang w:val="es-ES_tradnl"/>
        </w:rPr>
        <w:t>bertad, restrictiva de derechos, etc., debemos advertir que esto no resuelve el pr</w:t>
      </w:r>
      <w:r w:rsidRPr="00EE15B6">
        <w:rPr>
          <w:color w:val="000000" w:themeColor="text1"/>
          <w:sz w:val="24"/>
          <w:szCs w:val="24"/>
          <w:lang w:val="es-ES_tradnl"/>
        </w:rPr>
        <w:t>o</w:t>
      </w:r>
      <w:r w:rsidRPr="00EE15B6">
        <w:rPr>
          <w:color w:val="000000" w:themeColor="text1"/>
          <w:sz w:val="24"/>
          <w:szCs w:val="24"/>
          <w:lang w:val="es-ES_tradnl"/>
        </w:rPr>
        <w:t>blema, solo lo castiga, concentra y hasta potencia, creyéndose que esta es la solución, o la ultima medida a aplicar, o en la may</w:t>
      </w:r>
      <w:r w:rsidRPr="00EE15B6">
        <w:rPr>
          <w:color w:val="000000" w:themeColor="text1"/>
          <w:sz w:val="24"/>
          <w:szCs w:val="24"/>
          <w:lang w:val="es-ES_tradnl"/>
        </w:rPr>
        <w:t>o</w:t>
      </w:r>
      <w:r w:rsidRPr="00EE15B6">
        <w:rPr>
          <w:color w:val="000000" w:themeColor="text1"/>
          <w:sz w:val="24"/>
          <w:szCs w:val="24"/>
          <w:lang w:val="es-ES_tradnl"/>
        </w:rPr>
        <w:t>ría de los casos, la respuesta social solo llega hasta allí: la sanción. Qu</w:t>
      </w:r>
      <w:r w:rsidRPr="00EE15B6">
        <w:rPr>
          <w:color w:val="000000" w:themeColor="text1"/>
          <w:sz w:val="24"/>
          <w:szCs w:val="24"/>
          <w:lang w:val="es-ES_tradnl"/>
        </w:rPr>
        <w:t>e</w:t>
      </w:r>
      <w:r w:rsidRPr="00EE15B6">
        <w:rPr>
          <w:color w:val="000000" w:themeColor="text1"/>
          <w:sz w:val="24"/>
          <w:szCs w:val="24"/>
          <w:lang w:val="es-ES_tradnl"/>
        </w:rPr>
        <w:t>dando siempre inconclusa la respuesta social que se debe dar al fenómeno delictivo. Esto parece nadie advertirlo y más bien despreoc</w:t>
      </w:r>
      <w:r w:rsidRPr="00EE15B6">
        <w:rPr>
          <w:color w:val="000000" w:themeColor="text1"/>
          <w:sz w:val="24"/>
          <w:szCs w:val="24"/>
          <w:lang w:val="es-ES_tradnl"/>
        </w:rPr>
        <w:t>u</w:t>
      </w:r>
      <w:r w:rsidRPr="00EE15B6">
        <w:rPr>
          <w:color w:val="000000" w:themeColor="text1"/>
          <w:sz w:val="24"/>
          <w:szCs w:val="24"/>
          <w:lang w:val="es-ES_tradnl"/>
        </w:rPr>
        <w:t>parse de buscar concluir con el tratamiento de la act</w:t>
      </w:r>
      <w:r w:rsidRPr="00EE15B6">
        <w:rPr>
          <w:color w:val="000000" w:themeColor="text1"/>
          <w:sz w:val="24"/>
          <w:szCs w:val="24"/>
          <w:lang w:val="es-ES_tradnl"/>
        </w:rPr>
        <w:t>i</w:t>
      </w:r>
      <w:r w:rsidRPr="00EE15B6">
        <w:rPr>
          <w:color w:val="000000" w:themeColor="text1"/>
          <w:sz w:val="24"/>
          <w:szCs w:val="24"/>
          <w:lang w:val="es-ES_tradnl"/>
        </w:rPr>
        <w:t>vidad delictiva. Por eso, cuando se aumentan las penas a través de leyes populistas del Congreso, no se resue</w:t>
      </w:r>
      <w:r w:rsidRPr="00EE15B6">
        <w:rPr>
          <w:color w:val="000000" w:themeColor="text1"/>
          <w:sz w:val="24"/>
          <w:szCs w:val="24"/>
          <w:lang w:val="es-ES_tradnl"/>
        </w:rPr>
        <w:t>l</w:t>
      </w:r>
      <w:r w:rsidRPr="00EE15B6">
        <w:rPr>
          <w:color w:val="000000" w:themeColor="text1"/>
          <w:sz w:val="24"/>
          <w:szCs w:val="24"/>
          <w:lang w:val="es-ES_tradnl"/>
        </w:rPr>
        <w:t>ve el problema, sino se deriva y responsabiliza a la sanción como la sol</w:t>
      </w:r>
      <w:r w:rsidRPr="00EE15B6">
        <w:rPr>
          <w:color w:val="000000" w:themeColor="text1"/>
          <w:sz w:val="24"/>
          <w:szCs w:val="24"/>
          <w:lang w:val="es-ES_tradnl"/>
        </w:rPr>
        <w:t>u</w:t>
      </w:r>
      <w:r w:rsidRPr="00EE15B6">
        <w:rPr>
          <w:color w:val="000000" w:themeColor="text1"/>
          <w:sz w:val="24"/>
          <w:szCs w:val="24"/>
          <w:lang w:val="es-ES_tradnl"/>
        </w:rPr>
        <w:t>ción final y no como lo que es en realidad, solo un castigo ante el acto deli</w:t>
      </w:r>
      <w:r w:rsidRPr="00EE15B6">
        <w:rPr>
          <w:color w:val="000000" w:themeColor="text1"/>
          <w:sz w:val="24"/>
          <w:szCs w:val="24"/>
          <w:lang w:val="es-ES_tradnl"/>
        </w:rPr>
        <w:t>c</w:t>
      </w:r>
      <w:r w:rsidRPr="00EE15B6">
        <w:rPr>
          <w:color w:val="000000" w:themeColor="text1"/>
          <w:sz w:val="24"/>
          <w:szCs w:val="24"/>
          <w:lang w:val="es-ES_tradnl"/>
        </w:rPr>
        <w:t xml:space="preserve">tivo. El castigo no es una solución per se (por si misma); deja «inconcluso» el fenómeno delictivo. </w:t>
      </w:r>
    </w:p>
    <w:p w14:paraId="4F677957" w14:textId="77777777" w:rsidR="008B25DA" w:rsidRPr="00EE15B6" w:rsidRDefault="008B25DA" w:rsidP="003807A4">
      <w:pPr>
        <w:spacing w:after="0" w:line="240" w:lineRule="auto"/>
        <w:jc w:val="both"/>
        <w:rPr>
          <w:rFonts w:cs="Arial"/>
          <w:color w:val="000000" w:themeColor="text1"/>
          <w:sz w:val="24"/>
          <w:szCs w:val="24"/>
          <w:lang w:val="es-ES_tradnl"/>
        </w:rPr>
      </w:pPr>
    </w:p>
    <w:p w14:paraId="4FA6E9FA" w14:textId="0CF85F2B"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Por otro lado, cabe presuponer como una hipótesis que una sentencia puede ser en la realidad, y en ciertos casos, un acto arbitrario legalizado, puesto que el juez al emitirla para legitimarla utiliza diversas fuentes del Derecho que no son realmente suficientes y que dejan inconcluso cualquier acto de legitimización. Utilizan, por ejemplo, la Ley (la única más cercana de la legitimid</w:t>
      </w:r>
      <w:r>
        <w:rPr>
          <w:rFonts w:cs="Arial"/>
          <w:color w:val="000000" w:themeColor="text1"/>
          <w:sz w:val="24"/>
          <w:szCs w:val="24"/>
          <w:lang w:val="es-ES_tradnl"/>
        </w:rPr>
        <w:t>ad pues son normas que prete</w:t>
      </w:r>
      <w:r>
        <w:rPr>
          <w:rFonts w:cs="Arial"/>
          <w:color w:val="000000" w:themeColor="text1"/>
          <w:sz w:val="24"/>
          <w:szCs w:val="24"/>
          <w:lang w:val="es-ES_tradnl"/>
        </w:rPr>
        <w:t>n</w:t>
      </w:r>
      <w:r>
        <w:rPr>
          <w:rFonts w:cs="Arial"/>
          <w:color w:val="000000" w:themeColor="text1"/>
          <w:sz w:val="24"/>
          <w:szCs w:val="24"/>
          <w:lang w:val="es-ES_tradnl"/>
        </w:rPr>
        <w:t>den</w:t>
      </w:r>
      <w:r w:rsidRPr="00EE15B6">
        <w:rPr>
          <w:rFonts w:cs="Arial"/>
          <w:color w:val="000000" w:themeColor="text1"/>
          <w:sz w:val="24"/>
          <w:szCs w:val="24"/>
          <w:lang w:val="es-ES_tradnl"/>
        </w:rPr>
        <w:t xml:space="preserve"> haber sido dadas por la propia sociedad a través de sus representantes legislat</w:t>
      </w:r>
      <w:r w:rsidRPr="00EE15B6">
        <w:rPr>
          <w:rFonts w:cs="Arial"/>
          <w:color w:val="000000" w:themeColor="text1"/>
          <w:sz w:val="24"/>
          <w:szCs w:val="24"/>
          <w:lang w:val="es-ES_tradnl"/>
        </w:rPr>
        <w:t>i</w:t>
      </w:r>
      <w:r w:rsidRPr="00EE15B6">
        <w:rPr>
          <w:rFonts w:cs="Arial"/>
          <w:color w:val="000000" w:themeColor="text1"/>
          <w:sz w:val="24"/>
          <w:szCs w:val="24"/>
          <w:lang w:val="es-ES_tradnl"/>
        </w:rPr>
        <w:t>vos, y que figuran ser la representación de la voluntad de toda la sociedad). Las otras fuentes utilizadas tienen o marcos muy reducidos (la costumbre), o sólo son produ</w:t>
      </w:r>
      <w:r w:rsidRPr="00EE15B6">
        <w:rPr>
          <w:rFonts w:cs="Arial"/>
          <w:color w:val="000000" w:themeColor="text1"/>
          <w:sz w:val="24"/>
          <w:szCs w:val="24"/>
          <w:lang w:val="es-ES_tradnl"/>
        </w:rPr>
        <w:t>c</w:t>
      </w:r>
      <w:r w:rsidRPr="00EE15B6">
        <w:rPr>
          <w:rFonts w:cs="Arial"/>
          <w:color w:val="000000" w:themeColor="text1"/>
          <w:sz w:val="24"/>
          <w:szCs w:val="24"/>
          <w:lang w:val="es-ES_tradnl"/>
        </w:rPr>
        <w:t>tos individuales (la doctrina es propia de un o unos autores pero no de toda la soci</w:t>
      </w:r>
      <w:r w:rsidRPr="00EE15B6">
        <w:rPr>
          <w:rFonts w:cs="Arial"/>
          <w:color w:val="000000" w:themeColor="text1"/>
          <w:sz w:val="24"/>
          <w:szCs w:val="24"/>
          <w:lang w:val="es-ES_tradnl"/>
        </w:rPr>
        <w:t>e</w:t>
      </w:r>
      <w:r w:rsidRPr="00EE15B6">
        <w:rPr>
          <w:rFonts w:cs="Arial"/>
          <w:color w:val="000000" w:themeColor="text1"/>
          <w:sz w:val="24"/>
          <w:szCs w:val="24"/>
          <w:lang w:val="es-ES_tradnl"/>
        </w:rPr>
        <w:t>dad). No obstante, incluso al usar el juez la ley, la sentencia sigue cont</w:t>
      </w:r>
      <w:r w:rsidRPr="00EE15B6">
        <w:rPr>
          <w:rFonts w:cs="Arial"/>
          <w:color w:val="000000" w:themeColor="text1"/>
          <w:sz w:val="24"/>
          <w:szCs w:val="24"/>
          <w:lang w:val="es-ES_tradnl"/>
        </w:rPr>
        <w:t>e</w:t>
      </w:r>
      <w:r w:rsidRPr="00EE15B6">
        <w:rPr>
          <w:rFonts w:cs="Arial"/>
          <w:color w:val="000000" w:themeColor="text1"/>
          <w:sz w:val="24"/>
          <w:szCs w:val="24"/>
          <w:lang w:val="es-ES_tradnl"/>
        </w:rPr>
        <w:t>niendo un problema de legitimidad porque al ser (la ley) el producto de una decisión política de un grupo de congresistas que suponen representan a toda la sociedad, resulta que la v</w:t>
      </w:r>
      <w:r w:rsidRPr="00EE15B6">
        <w:rPr>
          <w:rFonts w:cs="Arial"/>
          <w:color w:val="000000" w:themeColor="text1"/>
          <w:sz w:val="24"/>
          <w:szCs w:val="24"/>
          <w:lang w:val="es-ES_tradnl"/>
        </w:rPr>
        <w:t>o</w:t>
      </w:r>
      <w:r w:rsidRPr="00EE15B6">
        <w:rPr>
          <w:rFonts w:cs="Arial"/>
          <w:color w:val="000000" w:themeColor="text1"/>
          <w:sz w:val="24"/>
          <w:szCs w:val="24"/>
          <w:lang w:val="es-ES_tradnl"/>
        </w:rPr>
        <w:t>luntad que ha concebido y creado la ley no es de toda la sociedad sino de este muy pequeño grupo, o élite (congresistas); por lo que la ley concreta en la real</w:t>
      </w:r>
      <w:r w:rsidRPr="00EE15B6">
        <w:rPr>
          <w:rFonts w:cs="Arial"/>
          <w:color w:val="000000" w:themeColor="text1"/>
          <w:sz w:val="24"/>
          <w:szCs w:val="24"/>
          <w:lang w:val="es-ES_tradnl"/>
        </w:rPr>
        <w:t>i</w:t>
      </w:r>
      <w:r w:rsidRPr="00EE15B6">
        <w:rPr>
          <w:rFonts w:cs="Arial"/>
          <w:color w:val="000000" w:themeColor="text1"/>
          <w:sz w:val="24"/>
          <w:szCs w:val="24"/>
          <w:lang w:val="es-ES_tradnl"/>
        </w:rPr>
        <w:t>dad deviene en una imposición minoritaria -sumamente despr</w:t>
      </w:r>
      <w:r w:rsidRPr="00EE15B6">
        <w:rPr>
          <w:rFonts w:cs="Arial"/>
          <w:color w:val="000000" w:themeColor="text1"/>
          <w:sz w:val="24"/>
          <w:szCs w:val="24"/>
          <w:lang w:val="es-ES_tradnl"/>
        </w:rPr>
        <w:t>o</w:t>
      </w:r>
      <w:r w:rsidRPr="00EE15B6">
        <w:rPr>
          <w:rFonts w:cs="Arial"/>
          <w:color w:val="000000" w:themeColor="text1"/>
          <w:sz w:val="24"/>
          <w:szCs w:val="24"/>
          <w:lang w:val="es-ES_tradnl"/>
        </w:rPr>
        <w:t>porcional- y no la decisión de toda la sociedad; constituyéndose la ley –en la realidad- en ilegitima (aunque se pretenda indicar que la representación congresal por la cual se la ha creado le da legitimidad). En este contexto, si una persona no ha dado las leyes, o no ha podido decidir sobre la creación o no de una ley, no puede atribuírsele y obligá</w:t>
      </w:r>
      <w:r w:rsidRPr="00EE15B6">
        <w:rPr>
          <w:rFonts w:cs="Arial"/>
          <w:color w:val="000000" w:themeColor="text1"/>
          <w:sz w:val="24"/>
          <w:szCs w:val="24"/>
          <w:lang w:val="es-ES_tradnl"/>
        </w:rPr>
        <w:t>r</w:t>
      </w:r>
      <w:r w:rsidRPr="00EE15B6">
        <w:rPr>
          <w:rFonts w:cs="Arial"/>
          <w:color w:val="000000" w:themeColor="text1"/>
          <w:sz w:val="24"/>
          <w:szCs w:val="24"/>
          <w:lang w:val="es-ES_tradnl"/>
        </w:rPr>
        <w:t>sele al cumplimiento de la misma, resultando que, en estos casos, cualquier sistema de representación es siempre arbitraria aunque sea revestida por conceptualizaci</w:t>
      </w:r>
      <w:r w:rsidRPr="00EE15B6">
        <w:rPr>
          <w:rFonts w:cs="Arial"/>
          <w:color w:val="000000" w:themeColor="text1"/>
          <w:sz w:val="24"/>
          <w:szCs w:val="24"/>
          <w:lang w:val="es-ES_tradnl"/>
        </w:rPr>
        <w:t>o</w:t>
      </w:r>
      <w:r w:rsidRPr="00EE15B6">
        <w:rPr>
          <w:rFonts w:cs="Arial"/>
          <w:color w:val="000000" w:themeColor="text1"/>
          <w:sz w:val="24"/>
          <w:szCs w:val="24"/>
          <w:lang w:val="es-ES_tradnl"/>
        </w:rPr>
        <w:t>nes o di</w:t>
      </w:r>
      <w:r w:rsidRPr="00EE15B6">
        <w:rPr>
          <w:rFonts w:cs="Arial"/>
          <w:color w:val="000000" w:themeColor="text1"/>
          <w:sz w:val="24"/>
          <w:szCs w:val="24"/>
          <w:lang w:val="es-ES_tradnl"/>
        </w:rPr>
        <w:t>s</w:t>
      </w:r>
      <w:r w:rsidRPr="00EE15B6">
        <w:rPr>
          <w:rFonts w:cs="Arial"/>
          <w:color w:val="000000" w:themeColor="text1"/>
          <w:sz w:val="24"/>
          <w:szCs w:val="24"/>
          <w:lang w:val="es-ES_tradnl"/>
        </w:rPr>
        <w:t xml:space="preserve">cursos políticos contrarios. </w:t>
      </w:r>
    </w:p>
    <w:p w14:paraId="516B00D3" w14:textId="77777777" w:rsidR="008B25DA" w:rsidRPr="00EE15B6" w:rsidRDefault="008B25DA" w:rsidP="003807A4">
      <w:pPr>
        <w:spacing w:after="0" w:line="240" w:lineRule="auto"/>
        <w:jc w:val="both"/>
        <w:rPr>
          <w:rFonts w:cs="Arial"/>
          <w:color w:val="000000" w:themeColor="text1"/>
          <w:sz w:val="24"/>
          <w:szCs w:val="24"/>
          <w:lang w:val="es-ES_tradnl"/>
        </w:rPr>
      </w:pPr>
    </w:p>
    <w:p w14:paraId="110B72CD" w14:textId="2F67AFAA" w:rsidR="008B25DA" w:rsidRPr="00EE15B6" w:rsidRDefault="008B25DA" w:rsidP="003807A4">
      <w:pPr>
        <w:spacing w:after="0" w:line="240" w:lineRule="auto"/>
        <w:jc w:val="both"/>
        <w:rPr>
          <w:rFonts w:cs="Arial"/>
          <w:color w:val="000000" w:themeColor="text1"/>
          <w:sz w:val="24"/>
          <w:szCs w:val="24"/>
          <w:lang w:val="es-ES_tradnl"/>
        </w:rPr>
      </w:pPr>
      <w:r w:rsidRPr="00EE15B6">
        <w:rPr>
          <w:color w:val="000000" w:themeColor="text1"/>
          <w:sz w:val="24"/>
          <w:szCs w:val="24"/>
          <w:lang w:val="es-ES_tradnl"/>
        </w:rPr>
        <w:t>Por otro lado, c</w:t>
      </w:r>
      <w:r w:rsidRPr="00EE15B6">
        <w:rPr>
          <w:rFonts w:cs="Arial"/>
          <w:color w:val="000000" w:themeColor="text1"/>
          <w:sz w:val="24"/>
          <w:szCs w:val="24"/>
          <w:lang w:val="es-ES_tradnl"/>
        </w:rPr>
        <w:t>uando el juez sentencia lo hace sobre la base de una verdad conceb</w:t>
      </w:r>
      <w:r w:rsidRPr="00EE15B6">
        <w:rPr>
          <w:rFonts w:cs="Arial"/>
          <w:color w:val="000000" w:themeColor="text1"/>
          <w:sz w:val="24"/>
          <w:szCs w:val="24"/>
          <w:lang w:val="es-ES_tradnl"/>
        </w:rPr>
        <w:t>i</w:t>
      </w:r>
      <w:r w:rsidRPr="00EE15B6">
        <w:rPr>
          <w:rFonts w:cs="Arial"/>
          <w:color w:val="000000" w:themeColor="text1"/>
          <w:sz w:val="24"/>
          <w:szCs w:val="24"/>
          <w:lang w:val="es-ES_tradnl"/>
        </w:rPr>
        <w:t>da y probada en el proceso; pero siendo la propia verdad un acto externo, que el juez sólo conoce ta</w:t>
      </w:r>
      <w:r w:rsidRPr="00EE15B6">
        <w:rPr>
          <w:rFonts w:cs="Arial"/>
          <w:color w:val="000000" w:themeColor="text1"/>
          <w:sz w:val="24"/>
          <w:szCs w:val="24"/>
          <w:lang w:val="es-ES_tradnl"/>
        </w:rPr>
        <w:t>m</w:t>
      </w:r>
      <w:r w:rsidRPr="00EE15B6">
        <w:rPr>
          <w:rFonts w:cs="Arial"/>
          <w:color w:val="000000" w:themeColor="text1"/>
          <w:sz w:val="24"/>
          <w:szCs w:val="24"/>
          <w:lang w:val="es-ES_tradnl"/>
        </w:rPr>
        <w:t>bién por representación de los hechos y pruebas (que siempre son también externas), éste, el juez, decide sobre la verdad construida, es decir</w:t>
      </w:r>
      <w:r>
        <w:rPr>
          <w:rFonts w:cs="Arial"/>
          <w:color w:val="000000" w:themeColor="text1"/>
          <w:sz w:val="24"/>
          <w:szCs w:val="24"/>
          <w:lang w:val="es-ES_tradnl"/>
        </w:rPr>
        <w:t>,</w:t>
      </w:r>
      <w:r w:rsidRPr="00EE15B6">
        <w:rPr>
          <w:rFonts w:cs="Arial"/>
          <w:color w:val="000000" w:themeColor="text1"/>
          <w:sz w:val="24"/>
          <w:szCs w:val="24"/>
          <w:lang w:val="es-ES_tradnl"/>
        </w:rPr>
        <w:t xml:space="preserve"> su dec</w:t>
      </w:r>
      <w:r w:rsidRPr="00EE15B6">
        <w:rPr>
          <w:rFonts w:cs="Arial"/>
          <w:color w:val="000000" w:themeColor="text1"/>
          <w:sz w:val="24"/>
          <w:szCs w:val="24"/>
          <w:lang w:val="es-ES_tradnl"/>
        </w:rPr>
        <w:t>i</w:t>
      </w:r>
      <w:r w:rsidRPr="00EE15B6">
        <w:rPr>
          <w:rFonts w:cs="Arial"/>
          <w:color w:val="000000" w:themeColor="text1"/>
          <w:sz w:val="24"/>
          <w:szCs w:val="24"/>
          <w:lang w:val="es-ES_tradnl"/>
        </w:rPr>
        <w:t>sión no podrá ser nunca una verdad absoluta, sino referencial, represent</w:t>
      </w:r>
      <w:r w:rsidRPr="00EE15B6">
        <w:rPr>
          <w:rFonts w:cs="Arial"/>
          <w:color w:val="000000" w:themeColor="text1"/>
          <w:sz w:val="24"/>
          <w:szCs w:val="24"/>
          <w:lang w:val="es-ES_tradnl"/>
        </w:rPr>
        <w:t>a</w:t>
      </w:r>
      <w:r w:rsidRPr="00EE15B6">
        <w:rPr>
          <w:rFonts w:cs="Arial"/>
          <w:color w:val="000000" w:themeColor="text1"/>
          <w:sz w:val="24"/>
          <w:szCs w:val="24"/>
          <w:lang w:val="es-ES_tradnl"/>
        </w:rPr>
        <w:t>da (toda actividad probatoria es también una representación de los h</w:t>
      </w:r>
      <w:r w:rsidRPr="00EE15B6">
        <w:rPr>
          <w:rFonts w:cs="Arial"/>
          <w:color w:val="000000" w:themeColor="text1"/>
          <w:sz w:val="24"/>
          <w:szCs w:val="24"/>
          <w:lang w:val="es-ES_tradnl"/>
        </w:rPr>
        <w:t>e</w:t>
      </w:r>
      <w:r w:rsidRPr="00EE15B6">
        <w:rPr>
          <w:rFonts w:cs="Arial"/>
          <w:color w:val="000000" w:themeColor="text1"/>
          <w:sz w:val="24"/>
          <w:szCs w:val="24"/>
          <w:lang w:val="es-ES_tradnl"/>
        </w:rPr>
        <w:t>chos). De esta forma postulamos que sentenciar con leyes (que son sólo r</w:t>
      </w:r>
      <w:r w:rsidRPr="00EE15B6">
        <w:rPr>
          <w:rFonts w:cs="Arial"/>
          <w:color w:val="000000" w:themeColor="text1"/>
          <w:sz w:val="24"/>
          <w:szCs w:val="24"/>
          <w:lang w:val="es-ES_tradnl"/>
        </w:rPr>
        <w:t>e</w:t>
      </w:r>
      <w:r w:rsidRPr="00EE15B6">
        <w:rPr>
          <w:rFonts w:cs="Arial"/>
          <w:color w:val="000000" w:themeColor="text1"/>
          <w:sz w:val="24"/>
          <w:szCs w:val="24"/>
          <w:lang w:val="es-ES_tradnl"/>
        </w:rPr>
        <w:t>presentaciones de la voluntad general y no individual) al no partir de uno (o de la posibilidad de aceptarlas o n</w:t>
      </w:r>
      <w:r w:rsidRPr="00EE15B6">
        <w:rPr>
          <w:rFonts w:cs="Arial"/>
          <w:color w:val="000000" w:themeColor="text1"/>
          <w:sz w:val="24"/>
          <w:szCs w:val="24"/>
          <w:lang w:val="es-ES_tradnl"/>
        </w:rPr>
        <w:t>e</w:t>
      </w:r>
      <w:r w:rsidRPr="00EE15B6">
        <w:rPr>
          <w:rFonts w:cs="Arial"/>
          <w:color w:val="000000" w:themeColor="text1"/>
          <w:sz w:val="24"/>
          <w:szCs w:val="24"/>
          <w:lang w:val="es-ES_tradnl"/>
        </w:rPr>
        <w:t>garlas) no pueden ser legítimas, porque lo que afecta individualmente no puede d</w:t>
      </w:r>
      <w:r w:rsidRPr="00EE15B6">
        <w:rPr>
          <w:rFonts w:cs="Arial"/>
          <w:color w:val="000000" w:themeColor="text1"/>
          <w:sz w:val="24"/>
          <w:szCs w:val="24"/>
          <w:lang w:val="es-ES_tradnl"/>
        </w:rPr>
        <w:t>e</w:t>
      </w:r>
      <w:r w:rsidRPr="00EE15B6">
        <w:rPr>
          <w:rFonts w:cs="Arial"/>
          <w:color w:val="000000" w:themeColor="text1"/>
          <w:sz w:val="24"/>
          <w:szCs w:val="24"/>
          <w:lang w:val="es-ES_tradnl"/>
        </w:rPr>
        <w:t>legarse o representarse (esto podrá resolverse en un futuro con el sistema de inte</w:t>
      </w:r>
      <w:r w:rsidRPr="00EE15B6">
        <w:rPr>
          <w:rFonts w:cs="Arial"/>
          <w:color w:val="000000" w:themeColor="text1"/>
          <w:sz w:val="24"/>
          <w:szCs w:val="24"/>
          <w:lang w:val="es-ES_tradnl"/>
        </w:rPr>
        <w:t>r</w:t>
      </w:r>
      <w:r w:rsidRPr="00EE15B6">
        <w:rPr>
          <w:rFonts w:cs="Arial"/>
          <w:color w:val="000000" w:themeColor="text1"/>
          <w:sz w:val="24"/>
          <w:szCs w:val="24"/>
          <w:lang w:val="es-ES_tradnl"/>
        </w:rPr>
        <w:t>net), y, siendo siempre la verdad jurídica una representación externa y no absoluta el margen de error existirá siempre.</w:t>
      </w:r>
    </w:p>
    <w:p w14:paraId="7F3FD545" w14:textId="77777777" w:rsidR="008B25DA" w:rsidRPr="00EE15B6" w:rsidRDefault="008B25DA" w:rsidP="003807A4">
      <w:pPr>
        <w:spacing w:after="0" w:line="240" w:lineRule="auto"/>
        <w:jc w:val="both"/>
        <w:rPr>
          <w:rFonts w:cs="Arial"/>
          <w:color w:val="000000" w:themeColor="text1"/>
          <w:sz w:val="24"/>
          <w:szCs w:val="24"/>
          <w:lang w:val="es-ES_tradnl"/>
        </w:rPr>
      </w:pPr>
    </w:p>
    <w:p w14:paraId="4EE5BE1D" w14:textId="37CAEBB1" w:rsidR="008B25DA" w:rsidRPr="00EE15B6" w:rsidRDefault="008B25DA" w:rsidP="008B25DA">
      <w:pPr>
        <w:widowControl w:val="0"/>
        <w:spacing w:after="0" w:line="240" w:lineRule="auto"/>
        <w:jc w:val="both"/>
        <w:rPr>
          <w:rFonts w:cs="Arial"/>
          <w:color w:val="000000" w:themeColor="text1"/>
          <w:sz w:val="24"/>
          <w:szCs w:val="24"/>
          <w:lang w:val="es-ES_tradnl"/>
        </w:rPr>
      </w:pPr>
      <w:r w:rsidRPr="00FC0113">
        <w:rPr>
          <w:b/>
          <w:color w:val="000000" w:themeColor="text1"/>
          <w:sz w:val="24"/>
          <w:szCs w:val="24"/>
          <w:lang w:val="es-ES_tradnl"/>
        </w:rPr>
        <w:t>Derecho autorizado</w:t>
      </w:r>
      <w:r w:rsidRPr="00EE15B6">
        <w:rPr>
          <w:color w:val="000000" w:themeColor="text1"/>
          <w:sz w:val="24"/>
          <w:szCs w:val="24"/>
          <w:lang w:val="es-ES_tradnl"/>
        </w:rPr>
        <w:t>.</w:t>
      </w:r>
      <w:r>
        <w:rPr>
          <w:color w:val="000000" w:themeColor="text1"/>
          <w:sz w:val="24"/>
          <w:szCs w:val="24"/>
          <w:lang w:val="es-ES_tradnl"/>
        </w:rPr>
        <w:t>-</w:t>
      </w:r>
      <w:r w:rsidRPr="00EE15B6">
        <w:rPr>
          <w:color w:val="000000" w:themeColor="text1"/>
          <w:sz w:val="24"/>
          <w:szCs w:val="24"/>
          <w:lang w:val="es-ES_tradnl"/>
        </w:rPr>
        <w:t xml:space="preserve"> </w:t>
      </w:r>
      <w:proofErr w:type="spellStart"/>
      <w:r w:rsidRPr="00EE15B6">
        <w:rPr>
          <w:color w:val="000000" w:themeColor="text1"/>
          <w:sz w:val="24"/>
          <w:szCs w:val="24"/>
          <w:lang w:val="es-ES_tradnl"/>
        </w:rPr>
        <w:t>Gunther</w:t>
      </w:r>
      <w:proofErr w:type="spellEnd"/>
      <w:r w:rsidRPr="00EE15B6">
        <w:rPr>
          <w:color w:val="000000" w:themeColor="text1"/>
          <w:sz w:val="24"/>
          <w:szCs w:val="24"/>
          <w:lang w:val="es-ES_tradnl"/>
        </w:rPr>
        <w:t xml:space="preserve"> </w:t>
      </w:r>
      <w:proofErr w:type="spellStart"/>
      <w:r w:rsidRPr="00EE15B6">
        <w:rPr>
          <w:i/>
          <w:color w:val="000000" w:themeColor="text1"/>
          <w:sz w:val="24"/>
          <w:szCs w:val="24"/>
          <w:lang w:val="es-ES_tradnl"/>
        </w:rPr>
        <w:t>Jakobs</w:t>
      </w:r>
      <w:proofErr w:type="spellEnd"/>
      <w:r w:rsidRPr="00EE15B6">
        <w:rPr>
          <w:i/>
          <w:color w:val="000000" w:themeColor="text1"/>
          <w:sz w:val="24"/>
          <w:szCs w:val="24"/>
          <w:lang w:val="es-ES_tradnl"/>
        </w:rPr>
        <w:t xml:space="preserve">  explica que "(…) todo Derecho se halla vinc</w:t>
      </w:r>
      <w:r w:rsidRPr="00EE15B6">
        <w:rPr>
          <w:i/>
          <w:color w:val="000000" w:themeColor="text1"/>
          <w:sz w:val="24"/>
          <w:szCs w:val="24"/>
          <w:lang w:val="es-ES_tradnl"/>
        </w:rPr>
        <w:t>u</w:t>
      </w:r>
      <w:r w:rsidRPr="00EE15B6">
        <w:rPr>
          <w:i/>
          <w:color w:val="000000" w:themeColor="text1"/>
          <w:sz w:val="24"/>
          <w:szCs w:val="24"/>
          <w:lang w:val="es-ES_tradnl"/>
        </w:rPr>
        <w:t>lado a la autorización para emplear coacción, y la coacción más intensa es la del Der</w:t>
      </w:r>
      <w:r w:rsidRPr="00EE15B6">
        <w:rPr>
          <w:i/>
          <w:color w:val="000000" w:themeColor="text1"/>
          <w:sz w:val="24"/>
          <w:szCs w:val="24"/>
          <w:lang w:val="es-ES_tradnl"/>
        </w:rPr>
        <w:t>e</w:t>
      </w:r>
      <w:r w:rsidRPr="00EE15B6">
        <w:rPr>
          <w:i/>
          <w:color w:val="000000" w:themeColor="text1"/>
          <w:sz w:val="24"/>
          <w:szCs w:val="24"/>
          <w:lang w:val="es-ES_tradnl"/>
        </w:rPr>
        <w:t>cho Penal</w:t>
      </w:r>
      <w:r w:rsidRPr="00EE15B6">
        <w:rPr>
          <w:color w:val="000000" w:themeColor="text1"/>
          <w:sz w:val="24"/>
          <w:szCs w:val="24"/>
          <w:lang w:val="es-ES_tradnl"/>
        </w:rPr>
        <w:t>"</w:t>
      </w:r>
      <w:r w:rsidRPr="00FC0113">
        <w:rPr>
          <w:rStyle w:val="Refdenotaalfinal"/>
          <w:color w:val="000000" w:themeColor="text1"/>
          <w:sz w:val="24"/>
          <w:szCs w:val="24"/>
        </w:rPr>
        <w:endnoteReference w:id="9"/>
      </w:r>
      <w:r w:rsidRPr="00EE15B6">
        <w:rPr>
          <w:color w:val="000000" w:themeColor="text1"/>
          <w:sz w:val="24"/>
          <w:szCs w:val="24"/>
          <w:lang w:val="es-ES_tradnl"/>
        </w:rPr>
        <w:t>. Esta autorización responde a un precepto fundamental: todo aquello que no es de mi propiedad, que no está en el marco de mis derechos necesita autor</w:t>
      </w:r>
      <w:r w:rsidRPr="00EE15B6">
        <w:rPr>
          <w:color w:val="000000" w:themeColor="text1"/>
          <w:sz w:val="24"/>
          <w:szCs w:val="24"/>
          <w:lang w:val="es-ES_tradnl"/>
        </w:rPr>
        <w:t>i</w:t>
      </w:r>
      <w:r w:rsidRPr="00EE15B6">
        <w:rPr>
          <w:color w:val="000000" w:themeColor="text1"/>
          <w:sz w:val="24"/>
          <w:szCs w:val="24"/>
          <w:lang w:val="es-ES_tradnl"/>
        </w:rPr>
        <w:t>zación, es decir, la voluntad y aceptación del individuo para que otro actúe en su l</w:t>
      </w:r>
      <w:r w:rsidRPr="00EE15B6">
        <w:rPr>
          <w:color w:val="000000" w:themeColor="text1"/>
          <w:sz w:val="24"/>
          <w:szCs w:val="24"/>
          <w:lang w:val="es-ES_tradnl"/>
        </w:rPr>
        <w:t>u</w:t>
      </w:r>
      <w:r w:rsidRPr="00EE15B6">
        <w:rPr>
          <w:color w:val="000000" w:themeColor="text1"/>
          <w:sz w:val="24"/>
          <w:szCs w:val="24"/>
          <w:lang w:val="es-ES_tradnl"/>
        </w:rPr>
        <w:t>gar, para que ejerza un poder que me corresponde. Ahora bien, la coacción es aqu</w:t>
      </w:r>
      <w:r w:rsidRPr="00EE15B6">
        <w:rPr>
          <w:color w:val="000000" w:themeColor="text1"/>
          <w:sz w:val="24"/>
          <w:szCs w:val="24"/>
          <w:lang w:val="es-ES_tradnl"/>
        </w:rPr>
        <w:t>e</w:t>
      </w:r>
      <w:r w:rsidRPr="00EE15B6">
        <w:rPr>
          <w:color w:val="000000" w:themeColor="text1"/>
          <w:sz w:val="24"/>
          <w:szCs w:val="24"/>
          <w:lang w:val="es-ES_tradnl"/>
        </w:rPr>
        <w:t>lla fuerza usada en contra de la persona, la misma que no puede rechazarla sin verse compelido por las fuerzas del orden público (p</w:t>
      </w:r>
      <w:r w:rsidRPr="00EE15B6">
        <w:rPr>
          <w:color w:val="000000" w:themeColor="text1"/>
          <w:sz w:val="24"/>
          <w:szCs w:val="24"/>
          <w:lang w:val="es-ES_tradnl"/>
        </w:rPr>
        <w:t>o</w:t>
      </w:r>
      <w:r w:rsidRPr="00EE15B6">
        <w:rPr>
          <w:color w:val="000000" w:themeColor="text1"/>
          <w:sz w:val="24"/>
          <w:szCs w:val="24"/>
          <w:lang w:val="es-ES_tradnl"/>
        </w:rPr>
        <w:t>licía, etc.). Esta suerte de indefensión de la coacción es producto de un sistema de autorización resultado de los mecani</w:t>
      </w:r>
      <w:r w:rsidRPr="00EE15B6">
        <w:rPr>
          <w:color w:val="000000" w:themeColor="text1"/>
          <w:sz w:val="24"/>
          <w:szCs w:val="24"/>
          <w:lang w:val="es-ES_tradnl"/>
        </w:rPr>
        <w:t>s</w:t>
      </w:r>
      <w:r w:rsidRPr="00EE15B6">
        <w:rPr>
          <w:color w:val="000000" w:themeColor="text1"/>
          <w:sz w:val="24"/>
          <w:szCs w:val="24"/>
          <w:lang w:val="es-ES_tradnl"/>
        </w:rPr>
        <w:t>mos políticos sociales de gobierno, y por los cuales el Estado está tácitamente aut</w:t>
      </w:r>
      <w:r w:rsidRPr="00EE15B6">
        <w:rPr>
          <w:color w:val="000000" w:themeColor="text1"/>
          <w:sz w:val="24"/>
          <w:szCs w:val="24"/>
          <w:lang w:val="es-ES_tradnl"/>
        </w:rPr>
        <w:t>o</w:t>
      </w:r>
      <w:r w:rsidRPr="00EE15B6">
        <w:rPr>
          <w:color w:val="000000" w:themeColor="text1"/>
          <w:sz w:val="24"/>
          <w:szCs w:val="24"/>
          <w:lang w:val="es-ES_tradnl"/>
        </w:rPr>
        <w:t>rizado a usar la fuerza (la coacción) para mantener el orden, dentro de ciertos má</w:t>
      </w:r>
      <w:r w:rsidRPr="00EE15B6">
        <w:rPr>
          <w:color w:val="000000" w:themeColor="text1"/>
          <w:sz w:val="24"/>
          <w:szCs w:val="24"/>
          <w:lang w:val="es-ES_tradnl"/>
        </w:rPr>
        <w:t>r</w:t>
      </w:r>
      <w:r w:rsidRPr="00EE15B6">
        <w:rPr>
          <w:color w:val="000000" w:themeColor="text1"/>
          <w:sz w:val="24"/>
          <w:szCs w:val="24"/>
          <w:lang w:val="es-ES_tradnl"/>
        </w:rPr>
        <w:t>genes normativos, lo que la convierte recién en Derecho (fuerza legítima para el ejercicio de la conducta y voluntad).</w:t>
      </w:r>
    </w:p>
    <w:p w14:paraId="5EBB36B9" w14:textId="77777777" w:rsidR="008B25DA" w:rsidRPr="00EE15B6" w:rsidRDefault="008B25DA" w:rsidP="003807A4">
      <w:pPr>
        <w:spacing w:after="0" w:line="240" w:lineRule="auto"/>
        <w:jc w:val="both"/>
        <w:rPr>
          <w:rFonts w:cs="Arial"/>
          <w:color w:val="000000" w:themeColor="text1"/>
          <w:sz w:val="24"/>
          <w:szCs w:val="24"/>
          <w:lang w:val="es-ES_tradnl"/>
        </w:rPr>
      </w:pPr>
    </w:p>
    <w:p w14:paraId="750972F4" w14:textId="564A6BEE" w:rsidR="008B25DA" w:rsidRPr="00082A7A" w:rsidRDefault="008B25DA" w:rsidP="003807A4">
      <w:pPr>
        <w:spacing w:after="0" w:line="240" w:lineRule="auto"/>
        <w:jc w:val="both"/>
        <w:rPr>
          <w:rFonts w:cs="Arial"/>
          <w:color w:val="000000" w:themeColor="text1"/>
          <w:sz w:val="24"/>
          <w:szCs w:val="24"/>
          <w:lang w:val="es-ES_tradnl"/>
        </w:rPr>
      </w:pPr>
      <w:r>
        <w:rPr>
          <w:rFonts w:cs="Arial"/>
          <w:color w:val="000000" w:themeColor="text1"/>
          <w:sz w:val="24"/>
          <w:szCs w:val="24"/>
          <w:lang w:val="es-ES_tradnl"/>
        </w:rPr>
        <w:t>Sin embargo -</w:t>
      </w:r>
      <w:r w:rsidRPr="00EE15B6">
        <w:rPr>
          <w:rFonts w:cs="Arial"/>
          <w:color w:val="000000" w:themeColor="text1"/>
          <w:sz w:val="24"/>
          <w:szCs w:val="24"/>
          <w:lang w:val="es-ES_tradnl"/>
        </w:rPr>
        <w:t>ironizamos-, el juez, cuando dicta prisión preventiva, fu</w:t>
      </w:r>
      <w:r w:rsidRPr="00EE15B6">
        <w:rPr>
          <w:rFonts w:cs="Arial"/>
          <w:color w:val="000000" w:themeColor="text1"/>
          <w:sz w:val="24"/>
          <w:szCs w:val="24"/>
          <w:lang w:val="es-ES_tradnl"/>
        </w:rPr>
        <w:t>n</w:t>
      </w:r>
      <w:r w:rsidRPr="00EE15B6">
        <w:rPr>
          <w:rFonts w:cs="Arial"/>
          <w:color w:val="000000" w:themeColor="text1"/>
          <w:sz w:val="24"/>
          <w:szCs w:val="24"/>
          <w:lang w:val="es-ES_tradnl"/>
        </w:rPr>
        <w:t>damentando su decisión en el derecho, la ley, las fuentes del derecho, los s</w:t>
      </w:r>
      <w:r w:rsidRPr="00EE15B6">
        <w:rPr>
          <w:rFonts w:cs="Arial"/>
          <w:color w:val="000000" w:themeColor="text1"/>
          <w:sz w:val="24"/>
          <w:szCs w:val="24"/>
          <w:lang w:val="es-ES_tradnl"/>
        </w:rPr>
        <w:t>a</w:t>
      </w:r>
      <w:r w:rsidRPr="00EE15B6">
        <w:rPr>
          <w:rFonts w:cs="Arial"/>
          <w:color w:val="000000" w:themeColor="text1"/>
          <w:sz w:val="24"/>
          <w:szCs w:val="24"/>
          <w:lang w:val="es-ES_tradnl"/>
        </w:rPr>
        <w:t>beres dominantes</w:t>
      </w:r>
      <w:r w:rsidRPr="00082A7A">
        <w:rPr>
          <w:rStyle w:val="Refdenotaalfinal"/>
          <w:color w:val="000000" w:themeColor="text1"/>
          <w:sz w:val="24"/>
          <w:szCs w:val="24"/>
        </w:rPr>
        <w:endnoteReference w:id="10"/>
      </w:r>
      <w:r w:rsidRPr="00EE15B6">
        <w:rPr>
          <w:rFonts w:cs="Arial"/>
          <w:color w:val="000000" w:themeColor="text1"/>
          <w:sz w:val="24"/>
          <w:szCs w:val="24"/>
          <w:lang w:val="es-ES_tradnl"/>
        </w:rPr>
        <w:t>, ¿sólo estaría pidiendo «permiso» para delinquir?, ¿para infringir y romper una no</w:t>
      </w:r>
      <w:r w:rsidRPr="00EE15B6">
        <w:rPr>
          <w:rFonts w:cs="Arial"/>
          <w:color w:val="000000" w:themeColor="text1"/>
          <w:sz w:val="24"/>
          <w:szCs w:val="24"/>
          <w:lang w:val="es-ES_tradnl"/>
        </w:rPr>
        <w:t>r</w:t>
      </w:r>
      <w:r w:rsidRPr="00EE15B6">
        <w:rPr>
          <w:rFonts w:cs="Arial"/>
          <w:color w:val="000000" w:themeColor="text1"/>
          <w:sz w:val="24"/>
          <w:szCs w:val="24"/>
          <w:lang w:val="es-ES_tradnl"/>
        </w:rPr>
        <w:t>ma superior constitucional, emanada del contrato social</w:t>
      </w:r>
      <w:r w:rsidRPr="00082A7A">
        <w:rPr>
          <w:rStyle w:val="Refdenotaalfinal"/>
          <w:color w:val="000000" w:themeColor="text1"/>
          <w:sz w:val="24"/>
          <w:szCs w:val="24"/>
        </w:rPr>
        <w:endnoteReference w:id="11"/>
      </w:r>
      <w:r w:rsidRPr="00EE15B6">
        <w:rPr>
          <w:rFonts w:cs="Arial"/>
          <w:color w:val="000000" w:themeColor="text1"/>
          <w:sz w:val="24"/>
          <w:szCs w:val="24"/>
          <w:lang w:val="es-ES_tradnl"/>
        </w:rPr>
        <w:t>, que es la presunción de inocencia?, y que según la doctrina no podría ser refutada, contrariada y menos vi</w:t>
      </w:r>
      <w:r w:rsidRPr="00EE15B6">
        <w:rPr>
          <w:rFonts w:cs="Arial"/>
          <w:color w:val="000000" w:themeColor="text1"/>
          <w:sz w:val="24"/>
          <w:szCs w:val="24"/>
          <w:lang w:val="es-ES_tradnl"/>
        </w:rPr>
        <w:t>o</w:t>
      </w:r>
      <w:r w:rsidRPr="00EE15B6">
        <w:rPr>
          <w:rFonts w:cs="Arial"/>
          <w:color w:val="000000" w:themeColor="text1"/>
          <w:sz w:val="24"/>
          <w:szCs w:val="24"/>
          <w:lang w:val="es-ES_tradnl"/>
        </w:rPr>
        <w:t>lada por ninguna norma inferior a la Constitución, siendo que la propia regulación de la prisión pr</w:t>
      </w:r>
      <w:r w:rsidRPr="00EE15B6">
        <w:rPr>
          <w:rFonts w:cs="Arial"/>
          <w:color w:val="000000" w:themeColor="text1"/>
          <w:sz w:val="24"/>
          <w:szCs w:val="24"/>
          <w:lang w:val="es-ES_tradnl"/>
        </w:rPr>
        <w:t>e</w:t>
      </w:r>
      <w:r w:rsidRPr="00EE15B6">
        <w:rPr>
          <w:rFonts w:cs="Arial"/>
          <w:color w:val="000000" w:themeColor="text1"/>
          <w:sz w:val="24"/>
          <w:szCs w:val="24"/>
          <w:lang w:val="es-ES_tradnl"/>
        </w:rPr>
        <w:t>ventiva en la que se apoya el juez es sólo un Decreto Legislativo, norma inferior a la Constitución, y que la Constitución es la voluntad concertada de todos y no de un grupo. En este contexto, no hay derecho en el prese</w:t>
      </w:r>
      <w:r w:rsidRPr="00EE15B6">
        <w:rPr>
          <w:rFonts w:cs="Arial"/>
          <w:color w:val="000000" w:themeColor="text1"/>
          <w:sz w:val="24"/>
          <w:szCs w:val="24"/>
          <w:lang w:val="es-ES_tradnl"/>
        </w:rPr>
        <w:t>n</w:t>
      </w:r>
      <w:r w:rsidRPr="00EE15B6">
        <w:rPr>
          <w:rFonts w:cs="Arial"/>
          <w:color w:val="000000" w:themeColor="text1"/>
          <w:sz w:val="24"/>
          <w:szCs w:val="24"/>
          <w:lang w:val="es-ES_tradnl"/>
        </w:rPr>
        <w:t xml:space="preserve">te artículo, sino </w:t>
      </w:r>
      <w:proofErr w:type="spellStart"/>
      <w:r w:rsidRPr="00EE15B6">
        <w:rPr>
          <w:rFonts w:cs="Arial"/>
          <w:color w:val="000000" w:themeColor="text1"/>
          <w:sz w:val="24"/>
          <w:szCs w:val="24"/>
          <w:lang w:val="es-ES_tradnl"/>
        </w:rPr>
        <w:t>antiderecho</w:t>
      </w:r>
      <w:proofErr w:type="spellEnd"/>
      <w:r w:rsidRPr="00EE15B6">
        <w:rPr>
          <w:rFonts w:cs="Arial"/>
          <w:color w:val="000000" w:themeColor="text1"/>
          <w:sz w:val="24"/>
          <w:szCs w:val="24"/>
          <w:lang w:val="es-ES_tradnl"/>
        </w:rPr>
        <w:t>, no cómo una posición contra la norma, sino a favor del ser humano y en contra de su decadencia. El presente es, sin quererlo, un artículo nihilista y d</w:t>
      </w:r>
      <w:r w:rsidRPr="00EE15B6">
        <w:rPr>
          <w:rFonts w:cs="Arial"/>
          <w:color w:val="000000" w:themeColor="text1"/>
          <w:sz w:val="24"/>
          <w:szCs w:val="24"/>
          <w:lang w:val="es-ES_tradnl"/>
        </w:rPr>
        <w:t>e</w:t>
      </w:r>
      <w:r w:rsidRPr="00EE15B6">
        <w:rPr>
          <w:rFonts w:cs="Arial"/>
          <w:color w:val="000000" w:themeColor="text1"/>
          <w:sz w:val="24"/>
          <w:szCs w:val="24"/>
          <w:lang w:val="es-ES_tradnl"/>
        </w:rPr>
        <w:t>cadente, válido sólo como un razonamiento para liberar al ser humano de su cond</w:t>
      </w:r>
      <w:r w:rsidRPr="00EE15B6">
        <w:rPr>
          <w:rFonts w:cs="Arial"/>
          <w:color w:val="000000" w:themeColor="text1"/>
          <w:sz w:val="24"/>
          <w:szCs w:val="24"/>
          <w:lang w:val="es-ES_tradnl"/>
        </w:rPr>
        <w:t>i</w:t>
      </w:r>
      <w:r w:rsidRPr="00EE15B6">
        <w:rPr>
          <w:rFonts w:cs="Arial"/>
          <w:color w:val="000000" w:themeColor="text1"/>
          <w:sz w:val="24"/>
          <w:szCs w:val="24"/>
          <w:lang w:val="es-ES_tradnl"/>
        </w:rPr>
        <w:t>ción volitiva, no para justificar al delincuente, ni culpar o sentenciar al juez; no es contra alguien, sino a favor de la libertad.</w:t>
      </w:r>
    </w:p>
    <w:p w14:paraId="068BE5F1" w14:textId="77777777" w:rsidR="008B25DA" w:rsidRPr="00EE15B6" w:rsidRDefault="008B25DA" w:rsidP="003807A4">
      <w:pPr>
        <w:spacing w:after="0" w:line="240" w:lineRule="auto"/>
        <w:jc w:val="both"/>
        <w:rPr>
          <w:rFonts w:cs="Arial"/>
          <w:color w:val="000000" w:themeColor="text1"/>
          <w:sz w:val="24"/>
          <w:szCs w:val="24"/>
          <w:lang w:val="es-ES_tradnl"/>
        </w:rPr>
      </w:pPr>
    </w:p>
    <w:p w14:paraId="40010639" w14:textId="77777777" w:rsidR="008B25DA" w:rsidRPr="00EE15B6" w:rsidRDefault="008B25DA" w:rsidP="003807A4">
      <w:pPr>
        <w:pStyle w:val="Ttulo1"/>
        <w:spacing w:before="0" w:line="240" w:lineRule="auto"/>
        <w:rPr>
          <w:rFonts w:asciiTheme="minorHAnsi" w:hAnsiTheme="minorHAnsi"/>
          <w:color w:val="000000" w:themeColor="text1"/>
          <w:sz w:val="24"/>
          <w:szCs w:val="24"/>
          <w:lang w:val="es-ES_tradnl"/>
        </w:rPr>
      </w:pPr>
      <w:bookmarkStart w:id="25" w:name="_Toc312148736"/>
      <w:bookmarkStart w:id="26" w:name="_Toc312149065"/>
      <w:bookmarkStart w:id="27" w:name="_Toc312149394"/>
      <w:bookmarkStart w:id="28" w:name="_Toc319670970"/>
      <w:bookmarkStart w:id="29" w:name="_Toc348770111"/>
      <w:r w:rsidRPr="00EE15B6">
        <w:rPr>
          <w:rFonts w:asciiTheme="minorHAnsi" w:hAnsiTheme="minorHAnsi"/>
          <w:color w:val="000000" w:themeColor="text1"/>
          <w:sz w:val="24"/>
          <w:szCs w:val="24"/>
          <w:lang w:val="es-ES_tradnl"/>
        </w:rPr>
        <w:t>V.- LA REGLA Y LA EXCEPCIÓN DE LA PRISIÓN PREVENTIVA</w:t>
      </w:r>
      <w:bookmarkEnd w:id="25"/>
      <w:bookmarkEnd w:id="26"/>
      <w:bookmarkEnd w:id="27"/>
      <w:bookmarkEnd w:id="28"/>
      <w:bookmarkEnd w:id="29"/>
      <w:r w:rsidRPr="00EE15B6">
        <w:rPr>
          <w:rFonts w:asciiTheme="minorHAnsi" w:hAnsiTheme="minorHAnsi"/>
          <w:color w:val="000000" w:themeColor="text1"/>
          <w:sz w:val="24"/>
          <w:szCs w:val="24"/>
          <w:lang w:val="es-ES_tradnl"/>
        </w:rPr>
        <w:t xml:space="preserve"> </w:t>
      </w:r>
    </w:p>
    <w:p w14:paraId="025890FA" w14:textId="77777777" w:rsidR="008B25DA" w:rsidRPr="00EE15B6" w:rsidRDefault="008B25DA" w:rsidP="003807A4">
      <w:pPr>
        <w:spacing w:after="0" w:line="240" w:lineRule="auto"/>
        <w:jc w:val="both"/>
        <w:rPr>
          <w:rFonts w:cs="Arial"/>
          <w:color w:val="000000" w:themeColor="text1"/>
          <w:sz w:val="24"/>
          <w:szCs w:val="24"/>
          <w:lang w:val="es-ES_tradnl"/>
        </w:rPr>
      </w:pPr>
    </w:p>
    <w:p w14:paraId="1ABE7940" w14:textId="6A80936E"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La prisión preventiva puede tomarse como instrumento para medir el temperame</w:t>
      </w:r>
      <w:r w:rsidRPr="00EE15B6">
        <w:rPr>
          <w:rFonts w:cs="Arial"/>
          <w:color w:val="000000" w:themeColor="text1"/>
          <w:sz w:val="24"/>
          <w:szCs w:val="24"/>
          <w:lang w:val="es-ES_tradnl"/>
        </w:rPr>
        <w:t>n</w:t>
      </w:r>
      <w:r w:rsidRPr="00EE15B6">
        <w:rPr>
          <w:rFonts w:cs="Arial"/>
          <w:color w:val="000000" w:themeColor="text1"/>
          <w:sz w:val="24"/>
          <w:szCs w:val="24"/>
          <w:lang w:val="es-ES_tradnl"/>
        </w:rPr>
        <w:t>to político criminal de la aplicación del Nuevo Código Procesal P</w:t>
      </w:r>
      <w:r w:rsidRPr="00EE15B6">
        <w:rPr>
          <w:rFonts w:cs="Arial"/>
          <w:color w:val="000000" w:themeColor="text1"/>
          <w:sz w:val="24"/>
          <w:szCs w:val="24"/>
          <w:lang w:val="es-ES_tradnl"/>
        </w:rPr>
        <w:t>e</w:t>
      </w:r>
      <w:r w:rsidRPr="00EE15B6">
        <w:rPr>
          <w:rFonts w:cs="Arial"/>
          <w:color w:val="000000" w:themeColor="text1"/>
          <w:sz w:val="24"/>
          <w:szCs w:val="24"/>
          <w:lang w:val="es-ES_tradnl"/>
        </w:rPr>
        <w:t xml:space="preserve">nal, </w:t>
      </w:r>
      <w:r>
        <w:rPr>
          <w:rFonts w:cs="Arial"/>
          <w:color w:val="000000" w:themeColor="text1"/>
          <w:sz w:val="24"/>
          <w:szCs w:val="24"/>
          <w:lang w:val="es-ES_tradnl"/>
        </w:rPr>
        <w:t xml:space="preserve"> porque </w:t>
      </w:r>
      <w:r w:rsidRPr="00EE15B6">
        <w:rPr>
          <w:rFonts w:cs="Arial"/>
          <w:color w:val="000000" w:themeColor="text1"/>
          <w:sz w:val="24"/>
          <w:szCs w:val="24"/>
          <w:lang w:val="es-ES_tradnl"/>
        </w:rPr>
        <w:t xml:space="preserve">ayuda a determinar cuáles son en realidad las </w:t>
      </w:r>
      <w:r>
        <w:rPr>
          <w:rFonts w:cs="Arial"/>
          <w:color w:val="000000" w:themeColor="text1"/>
          <w:sz w:val="24"/>
          <w:szCs w:val="24"/>
          <w:lang w:val="es-ES_tradnl"/>
        </w:rPr>
        <w:t>verdaderas «</w:t>
      </w:r>
      <w:r w:rsidRPr="00EE15B6">
        <w:rPr>
          <w:rFonts w:cs="Arial"/>
          <w:color w:val="000000" w:themeColor="text1"/>
          <w:sz w:val="24"/>
          <w:szCs w:val="24"/>
          <w:lang w:val="es-ES_tradnl"/>
        </w:rPr>
        <w:t>reglas</w:t>
      </w:r>
      <w:r>
        <w:rPr>
          <w:rFonts w:cs="Arial"/>
          <w:color w:val="000000" w:themeColor="text1"/>
          <w:sz w:val="24"/>
          <w:szCs w:val="24"/>
          <w:lang w:val="es-ES_tradnl"/>
        </w:rPr>
        <w:t>»</w:t>
      </w:r>
      <w:r w:rsidRPr="00EE15B6">
        <w:rPr>
          <w:rFonts w:cs="Arial"/>
          <w:color w:val="000000" w:themeColor="text1"/>
          <w:sz w:val="24"/>
          <w:szCs w:val="24"/>
          <w:lang w:val="es-ES_tradnl"/>
        </w:rPr>
        <w:t xml:space="preserve"> y </w:t>
      </w:r>
      <w:r>
        <w:rPr>
          <w:rFonts w:cs="Arial"/>
          <w:color w:val="000000" w:themeColor="text1"/>
          <w:sz w:val="24"/>
          <w:szCs w:val="24"/>
          <w:lang w:val="es-ES_tradnl"/>
        </w:rPr>
        <w:t xml:space="preserve">cuáles </w:t>
      </w:r>
      <w:r w:rsidRPr="00EE15B6">
        <w:rPr>
          <w:rFonts w:cs="Arial"/>
          <w:color w:val="000000" w:themeColor="text1"/>
          <w:sz w:val="24"/>
          <w:szCs w:val="24"/>
          <w:lang w:val="es-ES_tradnl"/>
        </w:rPr>
        <w:t xml:space="preserve">las </w:t>
      </w:r>
      <w:r>
        <w:rPr>
          <w:rFonts w:cs="Arial"/>
          <w:color w:val="000000" w:themeColor="text1"/>
          <w:sz w:val="24"/>
          <w:szCs w:val="24"/>
          <w:lang w:val="es-ES_tradnl"/>
        </w:rPr>
        <w:t>«</w:t>
      </w:r>
      <w:r w:rsidRPr="00EE15B6">
        <w:rPr>
          <w:rFonts w:cs="Arial"/>
          <w:color w:val="000000" w:themeColor="text1"/>
          <w:sz w:val="24"/>
          <w:szCs w:val="24"/>
          <w:lang w:val="es-ES_tradnl"/>
        </w:rPr>
        <w:t>excepci</w:t>
      </w:r>
      <w:r w:rsidRPr="00EE15B6">
        <w:rPr>
          <w:rFonts w:cs="Arial"/>
          <w:color w:val="000000" w:themeColor="text1"/>
          <w:sz w:val="24"/>
          <w:szCs w:val="24"/>
          <w:lang w:val="es-ES_tradnl"/>
        </w:rPr>
        <w:t>o</w:t>
      </w:r>
      <w:r w:rsidRPr="00EE15B6">
        <w:rPr>
          <w:rFonts w:cs="Arial"/>
          <w:color w:val="000000" w:themeColor="text1"/>
          <w:sz w:val="24"/>
          <w:szCs w:val="24"/>
          <w:lang w:val="es-ES_tradnl"/>
        </w:rPr>
        <w:t>nes</w:t>
      </w:r>
      <w:r>
        <w:rPr>
          <w:rFonts w:cs="Arial"/>
          <w:color w:val="000000" w:themeColor="text1"/>
          <w:sz w:val="24"/>
          <w:szCs w:val="24"/>
          <w:lang w:val="es-ES_tradnl"/>
        </w:rPr>
        <w:t>»</w:t>
      </w:r>
      <w:r w:rsidRPr="00EE15B6">
        <w:rPr>
          <w:rFonts w:cs="Arial"/>
          <w:color w:val="000000" w:themeColor="text1"/>
          <w:sz w:val="24"/>
          <w:szCs w:val="24"/>
          <w:lang w:val="es-ES_tradnl"/>
        </w:rPr>
        <w:t xml:space="preserve"> procesales pe</w:t>
      </w:r>
      <w:r>
        <w:rPr>
          <w:rFonts w:cs="Arial"/>
          <w:color w:val="000000" w:themeColor="text1"/>
          <w:sz w:val="24"/>
          <w:szCs w:val="24"/>
          <w:lang w:val="es-ES_tradnl"/>
        </w:rPr>
        <w:t>nales;</w:t>
      </w:r>
      <w:r w:rsidRPr="00EE15B6">
        <w:rPr>
          <w:rFonts w:cs="Arial"/>
          <w:color w:val="000000" w:themeColor="text1"/>
          <w:sz w:val="24"/>
          <w:szCs w:val="24"/>
          <w:lang w:val="es-ES_tradnl"/>
        </w:rPr>
        <w:t xml:space="preserve"> si </w:t>
      </w:r>
      <w:r>
        <w:rPr>
          <w:rFonts w:cs="Arial"/>
          <w:color w:val="000000" w:themeColor="text1"/>
          <w:sz w:val="24"/>
          <w:szCs w:val="24"/>
          <w:lang w:val="es-ES_tradnl"/>
        </w:rPr>
        <w:t xml:space="preserve">es que </w:t>
      </w:r>
      <w:r w:rsidRPr="00EE15B6">
        <w:rPr>
          <w:rFonts w:cs="Arial"/>
          <w:color w:val="000000" w:themeColor="text1"/>
          <w:sz w:val="24"/>
          <w:szCs w:val="24"/>
          <w:lang w:val="es-ES_tradnl"/>
        </w:rPr>
        <w:t xml:space="preserve">realmente </w:t>
      </w:r>
      <w:r>
        <w:rPr>
          <w:rFonts w:cs="Arial"/>
          <w:color w:val="000000" w:themeColor="text1"/>
          <w:sz w:val="24"/>
          <w:szCs w:val="24"/>
          <w:lang w:val="es-ES_tradnl"/>
        </w:rPr>
        <w:t xml:space="preserve">el Nuevo Código Penal </w:t>
      </w:r>
      <w:r w:rsidRPr="00EE15B6">
        <w:rPr>
          <w:rFonts w:cs="Arial"/>
          <w:color w:val="000000" w:themeColor="text1"/>
          <w:sz w:val="24"/>
          <w:szCs w:val="24"/>
          <w:lang w:val="es-ES_tradnl"/>
        </w:rPr>
        <w:t>está garantiza</w:t>
      </w:r>
      <w:r w:rsidRPr="00EE15B6">
        <w:rPr>
          <w:rFonts w:cs="Arial"/>
          <w:color w:val="000000" w:themeColor="text1"/>
          <w:sz w:val="24"/>
          <w:szCs w:val="24"/>
          <w:lang w:val="es-ES_tradnl"/>
        </w:rPr>
        <w:t>n</w:t>
      </w:r>
      <w:r w:rsidRPr="00EE15B6">
        <w:rPr>
          <w:rFonts w:cs="Arial"/>
          <w:color w:val="000000" w:themeColor="text1"/>
          <w:sz w:val="24"/>
          <w:szCs w:val="24"/>
          <w:lang w:val="es-ES_tradnl"/>
        </w:rPr>
        <w:t>do el cumplimiento del debido proceso, la tutela efectiva, la garantía de los der</w:t>
      </w:r>
      <w:r w:rsidRPr="00EE15B6">
        <w:rPr>
          <w:rFonts w:cs="Arial"/>
          <w:color w:val="000000" w:themeColor="text1"/>
          <w:sz w:val="24"/>
          <w:szCs w:val="24"/>
          <w:lang w:val="es-ES_tradnl"/>
        </w:rPr>
        <w:t>e</w:t>
      </w:r>
      <w:r w:rsidRPr="00EE15B6">
        <w:rPr>
          <w:rFonts w:cs="Arial"/>
          <w:color w:val="000000" w:themeColor="text1"/>
          <w:sz w:val="24"/>
          <w:szCs w:val="24"/>
          <w:lang w:val="es-ES_tradnl"/>
        </w:rPr>
        <w:t>chos fundamenta</w:t>
      </w:r>
      <w:r>
        <w:rPr>
          <w:rFonts w:cs="Arial"/>
          <w:color w:val="000000" w:themeColor="text1"/>
          <w:sz w:val="24"/>
          <w:szCs w:val="24"/>
          <w:lang w:val="es-ES_tradnl"/>
        </w:rPr>
        <w:t xml:space="preserve">les, </w:t>
      </w:r>
      <w:r w:rsidRPr="00EE15B6">
        <w:rPr>
          <w:rFonts w:cs="Arial"/>
          <w:color w:val="000000" w:themeColor="text1"/>
          <w:sz w:val="24"/>
          <w:szCs w:val="24"/>
          <w:lang w:val="es-ES_tradnl"/>
        </w:rPr>
        <w:t>como la presu</w:t>
      </w:r>
      <w:r w:rsidRPr="00EE15B6">
        <w:rPr>
          <w:rFonts w:cs="Arial"/>
          <w:color w:val="000000" w:themeColor="text1"/>
          <w:sz w:val="24"/>
          <w:szCs w:val="24"/>
          <w:lang w:val="es-ES_tradnl"/>
        </w:rPr>
        <w:t>n</w:t>
      </w:r>
      <w:r w:rsidRPr="00EE15B6">
        <w:rPr>
          <w:rFonts w:cs="Arial"/>
          <w:color w:val="000000" w:themeColor="text1"/>
          <w:sz w:val="24"/>
          <w:szCs w:val="24"/>
          <w:lang w:val="es-ES_tradnl"/>
        </w:rPr>
        <w:t>ción de inocencia; o por lo contrario, si existen otros elementos contradictorios como el principio de culpabilidad</w:t>
      </w:r>
      <w:r w:rsidRPr="00082A7A">
        <w:rPr>
          <w:rStyle w:val="Refdenotaalfinal"/>
          <w:color w:val="000000" w:themeColor="text1"/>
          <w:sz w:val="24"/>
          <w:szCs w:val="24"/>
        </w:rPr>
        <w:endnoteReference w:id="12"/>
      </w:r>
      <w:r w:rsidRPr="00EE15B6">
        <w:rPr>
          <w:rFonts w:cs="Arial"/>
          <w:color w:val="000000" w:themeColor="text1"/>
          <w:sz w:val="24"/>
          <w:szCs w:val="24"/>
          <w:lang w:val="es-ES_tradnl"/>
        </w:rPr>
        <w:t>, etc. La norma proc</w:t>
      </w:r>
      <w:r w:rsidRPr="00EE15B6">
        <w:rPr>
          <w:rFonts w:cs="Arial"/>
          <w:color w:val="000000" w:themeColor="text1"/>
          <w:sz w:val="24"/>
          <w:szCs w:val="24"/>
          <w:lang w:val="es-ES_tradnl"/>
        </w:rPr>
        <w:t>e</w:t>
      </w:r>
      <w:r w:rsidRPr="00EE15B6">
        <w:rPr>
          <w:rFonts w:cs="Arial"/>
          <w:color w:val="000000" w:themeColor="text1"/>
          <w:sz w:val="24"/>
          <w:szCs w:val="24"/>
          <w:lang w:val="es-ES_tradnl"/>
        </w:rPr>
        <w:t>sal en el texto positivo es clara, pero la misma tiene que someterse al barniz de la realidad, de la experiencia, del requerimiento de satisfacción de ciertas n</w:t>
      </w:r>
      <w:r w:rsidRPr="00EE15B6">
        <w:rPr>
          <w:rFonts w:cs="Arial"/>
          <w:color w:val="000000" w:themeColor="text1"/>
          <w:sz w:val="24"/>
          <w:szCs w:val="24"/>
          <w:lang w:val="es-ES_tradnl"/>
        </w:rPr>
        <w:t>e</w:t>
      </w:r>
      <w:r w:rsidRPr="00EE15B6">
        <w:rPr>
          <w:rFonts w:cs="Arial"/>
          <w:color w:val="000000" w:themeColor="text1"/>
          <w:sz w:val="24"/>
          <w:szCs w:val="24"/>
          <w:lang w:val="es-ES_tradnl"/>
        </w:rPr>
        <w:t>cesidades penales sociales, como por ejemplo, la alta tendencia social a desear la aplicación inmediata, urgente, de la prisión preventiva, descon</w:t>
      </w:r>
      <w:r w:rsidRPr="00EE15B6">
        <w:rPr>
          <w:rFonts w:cs="Arial"/>
          <w:color w:val="000000" w:themeColor="text1"/>
          <w:sz w:val="24"/>
          <w:szCs w:val="24"/>
          <w:lang w:val="es-ES_tradnl"/>
        </w:rPr>
        <w:t>o</w:t>
      </w:r>
      <w:r w:rsidRPr="00EE15B6">
        <w:rPr>
          <w:rFonts w:cs="Arial"/>
          <w:color w:val="000000" w:themeColor="text1"/>
          <w:sz w:val="24"/>
          <w:szCs w:val="24"/>
          <w:lang w:val="es-ES_tradnl"/>
        </w:rPr>
        <w:t>ciendo u obviando el marco de respeto de los derechos fundamentales dentro de los cuales debe circular todo acto procesal penal e incluso cualquier re</w:t>
      </w:r>
      <w:r w:rsidRPr="00EE15B6">
        <w:rPr>
          <w:rFonts w:cs="Arial"/>
          <w:color w:val="000000" w:themeColor="text1"/>
          <w:sz w:val="24"/>
          <w:szCs w:val="24"/>
          <w:lang w:val="es-ES_tradnl"/>
        </w:rPr>
        <w:t>s</w:t>
      </w:r>
      <w:r w:rsidRPr="00EE15B6">
        <w:rPr>
          <w:rFonts w:cs="Arial"/>
          <w:color w:val="000000" w:themeColor="text1"/>
          <w:sz w:val="24"/>
          <w:szCs w:val="24"/>
          <w:lang w:val="es-ES_tradnl"/>
        </w:rPr>
        <w:t xml:space="preserve">tricción a la libertad. </w:t>
      </w:r>
    </w:p>
    <w:p w14:paraId="183E4919" w14:textId="77777777" w:rsidR="008B25DA" w:rsidRPr="00EE15B6" w:rsidRDefault="008B25DA" w:rsidP="003807A4">
      <w:pPr>
        <w:spacing w:after="0" w:line="240" w:lineRule="auto"/>
        <w:jc w:val="both"/>
        <w:rPr>
          <w:rFonts w:cs="Arial"/>
          <w:color w:val="000000" w:themeColor="text1"/>
          <w:sz w:val="24"/>
          <w:szCs w:val="24"/>
          <w:lang w:val="es-ES_tradnl"/>
        </w:rPr>
      </w:pPr>
    </w:p>
    <w:p w14:paraId="2886FB15" w14:textId="77777777" w:rsidR="008B25DA" w:rsidRPr="00EE15B6" w:rsidRDefault="008B25DA" w:rsidP="003807A4">
      <w:pPr>
        <w:widowControl w:val="0"/>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Así, al parecer, se tiende a confundir la regla</w:t>
      </w:r>
      <w:r w:rsidRPr="00082A7A">
        <w:rPr>
          <w:rStyle w:val="Refdenotaalfinal"/>
          <w:color w:val="000000" w:themeColor="text1"/>
          <w:sz w:val="24"/>
          <w:szCs w:val="24"/>
        </w:rPr>
        <w:endnoteReference w:id="13"/>
      </w:r>
      <w:r w:rsidRPr="00EE15B6">
        <w:rPr>
          <w:rFonts w:cs="Arial"/>
          <w:color w:val="000000" w:themeColor="text1"/>
          <w:sz w:val="24"/>
          <w:szCs w:val="24"/>
          <w:lang w:val="es-ES_tradnl"/>
        </w:rPr>
        <w:t xml:space="preserve"> con la excepción, y se invierten los papeles, al pensar que “privar de libertad” al presunto infractor, imputado, es la r</w:t>
      </w:r>
      <w:r w:rsidRPr="00EE15B6">
        <w:rPr>
          <w:rFonts w:cs="Arial"/>
          <w:color w:val="000000" w:themeColor="text1"/>
          <w:sz w:val="24"/>
          <w:szCs w:val="24"/>
          <w:lang w:val="es-ES_tradnl"/>
        </w:rPr>
        <w:t>e</w:t>
      </w:r>
      <w:r w:rsidRPr="00EE15B6">
        <w:rPr>
          <w:rFonts w:cs="Arial"/>
          <w:color w:val="000000" w:themeColor="text1"/>
          <w:sz w:val="24"/>
          <w:szCs w:val="24"/>
          <w:lang w:val="es-ES_tradnl"/>
        </w:rPr>
        <w:t>gla y no la excepción, cuando de acuerdo a la Constitución y al nuevo esquema pr</w:t>
      </w:r>
      <w:r w:rsidRPr="00EE15B6">
        <w:rPr>
          <w:rFonts w:cs="Arial"/>
          <w:color w:val="000000" w:themeColor="text1"/>
          <w:sz w:val="24"/>
          <w:szCs w:val="24"/>
          <w:lang w:val="es-ES_tradnl"/>
        </w:rPr>
        <w:t>o</w:t>
      </w:r>
      <w:r w:rsidRPr="00EE15B6">
        <w:rPr>
          <w:rFonts w:cs="Arial"/>
          <w:color w:val="000000" w:themeColor="text1"/>
          <w:sz w:val="24"/>
          <w:szCs w:val="24"/>
          <w:lang w:val="es-ES_tradnl"/>
        </w:rPr>
        <w:t>cesal, la regla es: la defensa de la persona, la presunción de inocencia, que tiene su razón de ser en garantizar los derechos fundamentales del ser humano como indiv</w:t>
      </w:r>
      <w:r w:rsidRPr="00EE15B6">
        <w:rPr>
          <w:rFonts w:cs="Arial"/>
          <w:color w:val="000000" w:themeColor="text1"/>
          <w:sz w:val="24"/>
          <w:szCs w:val="24"/>
          <w:lang w:val="es-ES_tradnl"/>
        </w:rPr>
        <w:t>i</w:t>
      </w:r>
      <w:r w:rsidRPr="00EE15B6">
        <w:rPr>
          <w:rFonts w:cs="Arial"/>
          <w:color w:val="000000" w:themeColor="text1"/>
          <w:sz w:val="24"/>
          <w:szCs w:val="24"/>
          <w:lang w:val="es-ES_tradnl"/>
        </w:rPr>
        <w:t>duo, no como conjunto social, por lo que no se puede permitir el error (meter pr</w:t>
      </w:r>
      <w:r w:rsidRPr="00EE15B6">
        <w:rPr>
          <w:rFonts w:cs="Arial"/>
          <w:color w:val="000000" w:themeColor="text1"/>
          <w:sz w:val="24"/>
          <w:szCs w:val="24"/>
          <w:lang w:val="es-ES_tradnl"/>
        </w:rPr>
        <w:t>e</w:t>
      </w:r>
      <w:r w:rsidRPr="00EE15B6">
        <w:rPr>
          <w:rFonts w:cs="Arial"/>
          <w:color w:val="000000" w:themeColor="text1"/>
          <w:sz w:val="24"/>
          <w:szCs w:val="24"/>
          <w:lang w:val="es-ES_tradnl"/>
        </w:rPr>
        <w:t>so a un inocente), ni aunque sea sólo a un individuo, puesto que nuestro sistema const</w:t>
      </w:r>
      <w:r w:rsidRPr="00EE15B6">
        <w:rPr>
          <w:rFonts w:cs="Arial"/>
          <w:color w:val="000000" w:themeColor="text1"/>
          <w:sz w:val="24"/>
          <w:szCs w:val="24"/>
          <w:lang w:val="es-ES_tradnl"/>
        </w:rPr>
        <w:t>i</w:t>
      </w:r>
      <w:r w:rsidRPr="00EE15B6">
        <w:rPr>
          <w:rFonts w:cs="Arial"/>
          <w:color w:val="000000" w:themeColor="text1"/>
          <w:sz w:val="24"/>
          <w:szCs w:val="24"/>
          <w:lang w:val="es-ES_tradnl"/>
        </w:rPr>
        <w:t>tucional está basado en la real condición “individual”, del ser humano, y en este se</w:t>
      </w:r>
      <w:r w:rsidRPr="00EE15B6">
        <w:rPr>
          <w:rFonts w:cs="Arial"/>
          <w:color w:val="000000" w:themeColor="text1"/>
          <w:sz w:val="24"/>
          <w:szCs w:val="24"/>
          <w:lang w:val="es-ES_tradnl"/>
        </w:rPr>
        <w:t>n</w:t>
      </w:r>
      <w:r w:rsidRPr="00EE15B6">
        <w:rPr>
          <w:rFonts w:cs="Arial"/>
          <w:color w:val="000000" w:themeColor="text1"/>
          <w:sz w:val="24"/>
          <w:szCs w:val="24"/>
          <w:lang w:val="es-ES_tradnl"/>
        </w:rPr>
        <w:t>tido tiene que ser protegido como “único e irrepetible”, incluso por encima de la s</w:t>
      </w:r>
      <w:r w:rsidRPr="00EE15B6">
        <w:rPr>
          <w:rFonts w:cs="Arial"/>
          <w:color w:val="000000" w:themeColor="text1"/>
          <w:sz w:val="24"/>
          <w:szCs w:val="24"/>
          <w:lang w:val="es-ES_tradnl"/>
        </w:rPr>
        <w:t>o</w:t>
      </w:r>
      <w:r w:rsidRPr="00EE15B6">
        <w:rPr>
          <w:rFonts w:cs="Arial"/>
          <w:color w:val="000000" w:themeColor="text1"/>
          <w:sz w:val="24"/>
          <w:szCs w:val="24"/>
          <w:lang w:val="es-ES_tradnl"/>
        </w:rPr>
        <w:t>ciedad que no existiría si no existiese el ind</w:t>
      </w:r>
      <w:r w:rsidRPr="00EE15B6">
        <w:rPr>
          <w:rFonts w:cs="Arial"/>
          <w:color w:val="000000" w:themeColor="text1"/>
          <w:sz w:val="24"/>
          <w:szCs w:val="24"/>
          <w:lang w:val="es-ES_tradnl"/>
        </w:rPr>
        <w:t>i</w:t>
      </w:r>
      <w:r w:rsidRPr="00EE15B6">
        <w:rPr>
          <w:rFonts w:cs="Arial"/>
          <w:color w:val="000000" w:themeColor="text1"/>
          <w:sz w:val="24"/>
          <w:szCs w:val="24"/>
          <w:lang w:val="es-ES_tradnl"/>
        </w:rPr>
        <w:t xml:space="preserve">viduo agrupado. </w:t>
      </w:r>
    </w:p>
    <w:p w14:paraId="5D5B148B" w14:textId="77777777" w:rsidR="008B25DA" w:rsidRPr="00EE15B6" w:rsidRDefault="008B25DA" w:rsidP="003807A4">
      <w:pPr>
        <w:spacing w:after="0" w:line="240" w:lineRule="auto"/>
        <w:jc w:val="both"/>
        <w:rPr>
          <w:rFonts w:cs="Arial"/>
          <w:color w:val="000000" w:themeColor="text1"/>
          <w:sz w:val="24"/>
          <w:szCs w:val="24"/>
          <w:lang w:val="es-ES_tradnl"/>
        </w:rPr>
      </w:pPr>
    </w:p>
    <w:p w14:paraId="0A2FF004" w14:textId="77777777"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Bajo esta concepción es que el Der</w:t>
      </w:r>
      <w:r w:rsidRPr="00EE15B6">
        <w:rPr>
          <w:rFonts w:cs="Arial"/>
          <w:color w:val="000000" w:themeColor="text1"/>
          <w:sz w:val="24"/>
          <w:szCs w:val="24"/>
          <w:lang w:val="es-ES_tradnl"/>
        </w:rPr>
        <w:t>e</w:t>
      </w:r>
      <w:r w:rsidRPr="00EE15B6">
        <w:rPr>
          <w:rFonts w:cs="Arial"/>
          <w:color w:val="000000" w:themeColor="text1"/>
          <w:sz w:val="24"/>
          <w:szCs w:val="24"/>
          <w:lang w:val="es-ES_tradnl"/>
        </w:rPr>
        <w:t>cho Constitucional define, previene y defiende al ser humano como primer precepto normativo, poniéndolo en la categoría de “s</w:t>
      </w:r>
      <w:r w:rsidRPr="00EE15B6">
        <w:rPr>
          <w:rFonts w:cs="Arial"/>
          <w:color w:val="000000" w:themeColor="text1"/>
          <w:sz w:val="24"/>
          <w:szCs w:val="24"/>
          <w:lang w:val="es-ES_tradnl"/>
        </w:rPr>
        <w:t>u</w:t>
      </w:r>
      <w:r w:rsidRPr="00EE15B6">
        <w:rPr>
          <w:rFonts w:cs="Arial"/>
          <w:color w:val="000000" w:themeColor="text1"/>
          <w:sz w:val="24"/>
          <w:szCs w:val="24"/>
          <w:lang w:val="es-ES_tradnl"/>
        </w:rPr>
        <w:t>premo”, de jerárqu</w:t>
      </w:r>
      <w:r w:rsidRPr="00EE15B6">
        <w:rPr>
          <w:rFonts w:cs="Arial"/>
          <w:color w:val="000000" w:themeColor="text1"/>
          <w:sz w:val="24"/>
          <w:szCs w:val="24"/>
          <w:lang w:val="es-ES_tradnl"/>
        </w:rPr>
        <w:t>i</w:t>
      </w:r>
      <w:r w:rsidRPr="00EE15B6">
        <w:rPr>
          <w:rFonts w:cs="Arial"/>
          <w:color w:val="000000" w:themeColor="text1"/>
          <w:sz w:val="24"/>
          <w:szCs w:val="24"/>
          <w:lang w:val="es-ES_tradnl"/>
        </w:rPr>
        <w:t>camente “superior” al colectivo, a la sociedad, al Estado, y por eso la regla es la protección del individuo, la pr</w:t>
      </w:r>
      <w:r w:rsidRPr="00EE15B6">
        <w:rPr>
          <w:rFonts w:cs="Arial"/>
          <w:color w:val="000000" w:themeColor="text1"/>
          <w:sz w:val="24"/>
          <w:szCs w:val="24"/>
          <w:lang w:val="es-ES_tradnl"/>
        </w:rPr>
        <w:t>e</w:t>
      </w:r>
      <w:r w:rsidRPr="00EE15B6">
        <w:rPr>
          <w:rFonts w:cs="Arial"/>
          <w:color w:val="000000" w:themeColor="text1"/>
          <w:sz w:val="24"/>
          <w:szCs w:val="24"/>
          <w:lang w:val="es-ES_tradnl"/>
        </w:rPr>
        <w:t>sunción de inocencia como regla y no como excepción. Nuestra Constitución tiene claramente planteada esta prevale</w:t>
      </w:r>
      <w:r w:rsidRPr="00EE15B6">
        <w:rPr>
          <w:rFonts w:cs="Arial"/>
          <w:color w:val="000000" w:themeColor="text1"/>
          <w:sz w:val="24"/>
          <w:szCs w:val="24"/>
          <w:lang w:val="es-ES_tradnl"/>
        </w:rPr>
        <w:t>n</w:t>
      </w:r>
      <w:r w:rsidRPr="00EE15B6">
        <w:rPr>
          <w:rFonts w:cs="Arial"/>
          <w:color w:val="000000" w:themeColor="text1"/>
          <w:sz w:val="24"/>
          <w:szCs w:val="24"/>
          <w:lang w:val="es-ES_tradnl"/>
        </w:rPr>
        <w:t>cia del ser humano, y es en aqu</w:t>
      </w:r>
      <w:r w:rsidRPr="00EE15B6">
        <w:rPr>
          <w:rFonts w:cs="Arial"/>
          <w:color w:val="000000" w:themeColor="text1"/>
          <w:sz w:val="24"/>
          <w:szCs w:val="24"/>
          <w:lang w:val="es-ES_tradnl"/>
        </w:rPr>
        <w:t>e</w:t>
      </w:r>
      <w:r w:rsidRPr="00EE15B6">
        <w:rPr>
          <w:rFonts w:cs="Arial"/>
          <w:color w:val="000000" w:themeColor="text1"/>
          <w:sz w:val="24"/>
          <w:szCs w:val="24"/>
          <w:lang w:val="es-ES_tradnl"/>
        </w:rPr>
        <w:t>lla medida que el Derecho Procesal Penal se viene intentando ejecutar.</w:t>
      </w:r>
    </w:p>
    <w:p w14:paraId="6C1782EC" w14:textId="77777777" w:rsidR="008B25DA" w:rsidRPr="00EE15B6" w:rsidRDefault="008B25DA" w:rsidP="003807A4">
      <w:pPr>
        <w:spacing w:after="0" w:line="240" w:lineRule="auto"/>
        <w:jc w:val="both"/>
        <w:rPr>
          <w:rFonts w:cs="Arial"/>
          <w:color w:val="000000" w:themeColor="text1"/>
          <w:sz w:val="24"/>
          <w:szCs w:val="24"/>
          <w:lang w:val="es-ES_tradnl"/>
        </w:rPr>
      </w:pPr>
    </w:p>
    <w:p w14:paraId="5D067DC9" w14:textId="25D6A7A7" w:rsidR="008B25DA"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Conviene agregar que a su vez el Derecho Penal es sólo de uso de última r</w:t>
      </w:r>
      <w:r w:rsidRPr="00EE15B6">
        <w:rPr>
          <w:rFonts w:cs="Arial"/>
          <w:color w:val="000000" w:themeColor="text1"/>
          <w:sz w:val="24"/>
          <w:szCs w:val="24"/>
          <w:lang w:val="es-ES_tradnl"/>
        </w:rPr>
        <w:t>a</w:t>
      </w:r>
      <w:r w:rsidRPr="00EE15B6">
        <w:rPr>
          <w:rFonts w:cs="Arial"/>
          <w:color w:val="000000" w:themeColor="text1"/>
          <w:sz w:val="24"/>
          <w:szCs w:val="24"/>
          <w:lang w:val="es-ES_tradnl"/>
        </w:rPr>
        <w:t>tio, de “ultima razón”, y que contiene en consecuencia también principios concordantes como “la duda favorece al reo”, etc.; por lo cual si existiera alguna duda de la culpab</w:t>
      </w:r>
      <w:r w:rsidRPr="00EE15B6">
        <w:rPr>
          <w:rFonts w:cs="Arial"/>
          <w:color w:val="000000" w:themeColor="text1"/>
          <w:sz w:val="24"/>
          <w:szCs w:val="24"/>
          <w:lang w:val="es-ES_tradnl"/>
        </w:rPr>
        <w:t>i</w:t>
      </w:r>
      <w:r w:rsidRPr="00EE15B6">
        <w:rPr>
          <w:rFonts w:cs="Arial"/>
          <w:color w:val="000000" w:themeColor="text1"/>
          <w:sz w:val="24"/>
          <w:szCs w:val="24"/>
          <w:lang w:val="es-ES_tradnl"/>
        </w:rPr>
        <w:t>lidad o re</w:t>
      </w:r>
      <w:r w:rsidRPr="00EE15B6">
        <w:rPr>
          <w:rFonts w:cs="Arial"/>
          <w:color w:val="000000" w:themeColor="text1"/>
          <w:sz w:val="24"/>
          <w:szCs w:val="24"/>
          <w:lang w:val="es-ES_tradnl"/>
        </w:rPr>
        <w:t>s</w:t>
      </w:r>
      <w:r w:rsidRPr="00EE15B6">
        <w:rPr>
          <w:rFonts w:cs="Arial"/>
          <w:color w:val="000000" w:themeColor="text1"/>
          <w:sz w:val="24"/>
          <w:szCs w:val="24"/>
          <w:lang w:val="es-ES_tradnl"/>
        </w:rPr>
        <w:t>ponsabilidad de algún imputado sobre su participación como infractor de la ley penal, debe presumírsele inocente, como regla. Cosa diferente sucede con la prisión preventiva, que se presenta, de declará</w:t>
      </w:r>
      <w:r>
        <w:rPr>
          <w:rFonts w:cs="Arial"/>
          <w:color w:val="000000" w:themeColor="text1"/>
          <w:sz w:val="24"/>
          <w:szCs w:val="24"/>
          <w:lang w:val="es-ES_tradnl"/>
        </w:rPr>
        <w:t>rsela</w:t>
      </w:r>
      <w:r w:rsidRPr="00EE15B6">
        <w:rPr>
          <w:rFonts w:cs="Arial"/>
          <w:color w:val="000000" w:themeColor="text1"/>
          <w:sz w:val="24"/>
          <w:szCs w:val="24"/>
          <w:lang w:val="es-ES_tradnl"/>
        </w:rPr>
        <w:t xml:space="preserve"> fundada, como “una excepción a la regla”, pues en la etapa donde el fiscal requiere al juez de Investigación Preparat</w:t>
      </w:r>
      <w:r w:rsidRPr="00EE15B6">
        <w:rPr>
          <w:rFonts w:cs="Arial"/>
          <w:color w:val="000000" w:themeColor="text1"/>
          <w:sz w:val="24"/>
          <w:szCs w:val="24"/>
          <w:lang w:val="es-ES_tradnl"/>
        </w:rPr>
        <w:t>o</w:t>
      </w:r>
      <w:r w:rsidRPr="00EE15B6">
        <w:rPr>
          <w:rFonts w:cs="Arial"/>
          <w:color w:val="000000" w:themeColor="text1"/>
          <w:sz w:val="24"/>
          <w:szCs w:val="24"/>
          <w:lang w:val="es-ES_tradnl"/>
        </w:rPr>
        <w:t>ria aún no existe prueba, es decir, veracidad y certeza, de la responsabilidad del imputado, sino  sólo “graves y fundados eleme</w:t>
      </w:r>
      <w:r w:rsidRPr="00EE15B6">
        <w:rPr>
          <w:rFonts w:cs="Arial"/>
          <w:color w:val="000000" w:themeColor="text1"/>
          <w:sz w:val="24"/>
          <w:szCs w:val="24"/>
          <w:lang w:val="es-ES_tradnl"/>
        </w:rPr>
        <w:t>n</w:t>
      </w:r>
      <w:r w:rsidRPr="00EE15B6">
        <w:rPr>
          <w:rFonts w:cs="Arial"/>
          <w:color w:val="000000" w:themeColor="text1"/>
          <w:sz w:val="24"/>
          <w:szCs w:val="24"/>
          <w:lang w:val="es-ES_tradnl"/>
        </w:rPr>
        <w:t>tos de convicción”, que vinculan al imputado con los hechos delictivos. Esto conlleva muchas veces a causar problemas en la concepción social respecto a la eficacia de la administración de justicia y esp</w:t>
      </w:r>
      <w:r w:rsidRPr="00EE15B6">
        <w:rPr>
          <w:rFonts w:cs="Arial"/>
          <w:color w:val="000000" w:themeColor="text1"/>
          <w:sz w:val="24"/>
          <w:szCs w:val="24"/>
          <w:lang w:val="es-ES_tradnl"/>
        </w:rPr>
        <w:t>e</w:t>
      </w:r>
      <w:r w:rsidRPr="00EE15B6">
        <w:rPr>
          <w:rFonts w:cs="Arial"/>
          <w:color w:val="000000" w:themeColor="text1"/>
          <w:sz w:val="24"/>
          <w:szCs w:val="24"/>
          <w:lang w:val="es-ES_tradnl"/>
        </w:rPr>
        <w:t>cíficamente respecto de la aplicación del nuevo sist</w:t>
      </w:r>
      <w:r w:rsidRPr="00EE15B6">
        <w:rPr>
          <w:rFonts w:cs="Arial"/>
          <w:color w:val="000000" w:themeColor="text1"/>
          <w:sz w:val="24"/>
          <w:szCs w:val="24"/>
          <w:lang w:val="es-ES_tradnl"/>
        </w:rPr>
        <w:t>e</w:t>
      </w:r>
      <w:r w:rsidRPr="00EE15B6">
        <w:rPr>
          <w:rFonts w:cs="Arial"/>
          <w:color w:val="000000" w:themeColor="text1"/>
          <w:sz w:val="24"/>
          <w:szCs w:val="24"/>
          <w:lang w:val="es-ES_tradnl"/>
        </w:rPr>
        <w:t>ma procesal penal, garantista, puesto que la respuesta social siempre es más inmediatista, es decir, no exige los “graves y fundados elementos de convicción” y otros elementos necesarios para aplicar prisión preventiva, sino –de acuerdo con lo observado-, se da por sentada la responsabilidad y cu</w:t>
      </w:r>
      <w:r w:rsidRPr="00EE15B6">
        <w:rPr>
          <w:rFonts w:cs="Arial"/>
          <w:color w:val="000000" w:themeColor="text1"/>
          <w:sz w:val="24"/>
          <w:szCs w:val="24"/>
          <w:lang w:val="es-ES_tradnl"/>
        </w:rPr>
        <w:t>l</w:t>
      </w:r>
      <w:r w:rsidRPr="00EE15B6">
        <w:rPr>
          <w:rFonts w:cs="Arial"/>
          <w:color w:val="000000" w:themeColor="text1"/>
          <w:sz w:val="24"/>
          <w:szCs w:val="24"/>
          <w:lang w:val="es-ES_tradnl"/>
        </w:rPr>
        <w:t>pabilidad del imputado, y se exige su internamiento.</w:t>
      </w:r>
    </w:p>
    <w:p w14:paraId="6969403C" w14:textId="77777777" w:rsidR="006B5197" w:rsidRPr="00EE15B6" w:rsidRDefault="006B5197" w:rsidP="003807A4">
      <w:pPr>
        <w:spacing w:after="0" w:line="240" w:lineRule="auto"/>
        <w:jc w:val="both"/>
        <w:rPr>
          <w:rFonts w:cs="Arial"/>
          <w:color w:val="000000" w:themeColor="text1"/>
          <w:sz w:val="24"/>
          <w:szCs w:val="24"/>
          <w:lang w:val="es-ES_tradnl"/>
        </w:rPr>
      </w:pPr>
    </w:p>
    <w:p w14:paraId="74456C35" w14:textId="123BF197" w:rsidR="008B25DA" w:rsidRPr="00EE15B6" w:rsidRDefault="008B25DA" w:rsidP="00F30A27">
      <w:pPr>
        <w:widowControl w:val="0"/>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El nuevo proceso penal, a fin de cu</w:t>
      </w:r>
      <w:r w:rsidRPr="00EE15B6">
        <w:rPr>
          <w:rFonts w:cs="Arial"/>
          <w:color w:val="000000" w:themeColor="text1"/>
          <w:sz w:val="24"/>
          <w:szCs w:val="24"/>
          <w:lang w:val="es-ES_tradnl"/>
        </w:rPr>
        <w:t>m</w:t>
      </w:r>
      <w:r w:rsidRPr="00EE15B6">
        <w:rPr>
          <w:rFonts w:cs="Arial"/>
          <w:color w:val="000000" w:themeColor="text1"/>
          <w:sz w:val="24"/>
          <w:szCs w:val="24"/>
          <w:lang w:val="es-ES_tradnl"/>
        </w:rPr>
        <w:t>plir con su finalidad garantista (no vulneración de los derechos fundamentales, respeto al derecho a la libertad, presunción de inocencia, etc.), exige, para la internación del imputado por prisión preventiva, se prese</w:t>
      </w:r>
      <w:r w:rsidRPr="00EE15B6">
        <w:rPr>
          <w:rFonts w:cs="Arial"/>
          <w:color w:val="000000" w:themeColor="text1"/>
          <w:sz w:val="24"/>
          <w:szCs w:val="24"/>
          <w:lang w:val="es-ES_tradnl"/>
        </w:rPr>
        <w:t>n</w:t>
      </w:r>
      <w:r w:rsidRPr="00EE15B6">
        <w:rPr>
          <w:rFonts w:cs="Arial"/>
          <w:color w:val="000000" w:themeColor="text1"/>
          <w:sz w:val="24"/>
          <w:szCs w:val="24"/>
          <w:lang w:val="es-ES_tradnl"/>
        </w:rPr>
        <w:t>ten</w:t>
      </w:r>
      <w:r>
        <w:rPr>
          <w:rFonts w:cs="Arial"/>
          <w:color w:val="000000" w:themeColor="text1"/>
          <w:sz w:val="24"/>
          <w:szCs w:val="24"/>
          <w:lang w:val="es-ES_tradnl"/>
        </w:rPr>
        <w:t>: a)</w:t>
      </w:r>
      <w:r w:rsidRPr="00EE15B6">
        <w:rPr>
          <w:rFonts w:cs="Arial"/>
          <w:color w:val="000000" w:themeColor="text1"/>
          <w:sz w:val="24"/>
          <w:szCs w:val="24"/>
          <w:lang w:val="es-ES_tradnl"/>
        </w:rPr>
        <w:t xml:space="preserve"> </w:t>
      </w:r>
      <w:r>
        <w:rPr>
          <w:rFonts w:cs="Arial"/>
          <w:color w:val="000000" w:themeColor="text1"/>
          <w:sz w:val="24"/>
          <w:szCs w:val="24"/>
          <w:lang w:val="es-ES_tradnl"/>
        </w:rPr>
        <w:t>G</w:t>
      </w:r>
      <w:r w:rsidRPr="00EE15B6">
        <w:rPr>
          <w:rFonts w:cs="Arial"/>
          <w:color w:val="000000" w:themeColor="text1"/>
          <w:sz w:val="24"/>
          <w:szCs w:val="24"/>
          <w:lang w:val="es-ES_tradnl"/>
        </w:rPr>
        <w:t>raves y fundados elementos de convicción</w:t>
      </w:r>
      <w:r>
        <w:rPr>
          <w:rFonts w:cs="Arial"/>
          <w:color w:val="000000" w:themeColor="text1"/>
          <w:sz w:val="24"/>
          <w:szCs w:val="24"/>
          <w:lang w:val="es-ES_tradnl"/>
        </w:rPr>
        <w:t>;</w:t>
      </w:r>
      <w:r w:rsidRPr="00EE15B6">
        <w:rPr>
          <w:rFonts w:cs="Arial"/>
          <w:color w:val="000000" w:themeColor="text1"/>
          <w:sz w:val="24"/>
          <w:szCs w:val="24"/>
          <w:lang w:val="es-ES_tradnl"/>
        </w:rPr>
        <w:t xml:space="preserve"> </w:t>
      </w:r>
      <w:r>
        <w:rPr>
          <w:rFonts w:cs="Arial"/>
          <w:color w:val="000000" w:themeColor="text1"/>
          <w:sz w:val="24"/>
          <w:szCs w:val="24"/>
          <w:lang w:val="es-ES_tradnl"/>
        </w:rPr>
        <w:t>b) Q</w:t>
      </w:r>
      <w:r w:rsidRPr="00EE15B6">
        <w:rPr>
          <w:rFonts w:cs="Arial"/>
          <w:color w:val="000000" w:themeColor="text1"/>
          <w:sz w:val="24"/>
          <w:szCs w:val="24"/>
          <w:lang w:val="es-ES_tradnl"/>
        </w:rPr>
        <w:t>ue exista riesgo de peligro procesal</w:t>
      </w:r>
      <w:r>
        <w:rPr>
          <w:rFonts w:cs="Arial"/>
          <w:color w:val="000000" w:themeColor="text1"/>
          <w:sz w:val="24"/>
          <w:szCs w:val="24"/>
          <w:lang w:val="es-ES_tradnl"/>
        </w:rPr>
        <w:t>,</w:t>
      </w:r>
      <w:r w:rsidRPr="00EE15B6">
        <w:rPr>
          <w:rFonts w:cs="Arial"/>
          <w:color w:val="000000" w:themeColor="text1"/>
          <w:sz w:val="24"/>
          <w:szCs w:val="24"/>
          <w:lang w:val="es-ES_tradnl"/>
        </w:rPr>
        <w:t xml:space="preserve"> como el peligro de fuga, o de obstaculización de la inve</w:t>
      </w:r>
      <w:r w:rsidRPr="00EE15B6">
        <w:rPr>
          <w:rFonts w:cs="Arial"/>
          <w:color w:val="000000" w:themeColor="text1"/>
          <w:sz w:val="24"/>
          <w:szCs w:val="24"/>
          <w:lang w:val="es-ES_tradnl"/>
        </w:rPr>
        <w:t>s</w:t>
      </w:r>
      <w:r w:rsidRPr="00EE15B6">
        <w:rPr>
          <w:rFonts w:cs="Arial"/>
          <w:color w:val="000000" w:themeColor="text1"/>
          <w:sz w:val="24"/>
          <w:szCs w:val="24"/>
          <w:lang w:val="es-ES_tradnl"/>
        </w:rPr>
        <w:t>tigación o el proceso, sea tanto en el nivel de la etapa de la investigación preparatoria, juzg</w:t>
      </w:r>
      <w:r w:rsidRPr="00EE15B6">
        <w:rPr>
          <w:rFonts w:cs="Arial"/>
          <w:color w:val="000000" w:themeColor="text1"/>
          <w:sz w:val="24"/>
          <w:szCs w:val="24"/>
          <w:lang w:val="es-ES_tradnl"/>
        </w:rPr>
        <w:t>a</w:t>
      </w:r>
      <w:r w:rsidRPr="00EE15B6">
        <w:rPr>
          <w:rFonts w:cs="Arial"/>
          <w:color w:val="000000" w:themeColor="text1"/>
          <w:sz w:val="24"/>
          <w:szCs w:val="24"/>
          <w:lang w:val="es-ES_tradnl"/>
        </w:rPr>
        <w:t xml:space="preserve">miento o juicio oral; </w:t>
      </w:r>
      <w:r>
        <w:rPr>
          <w:rFonts w:cs="Arial"/>
          <w:color w:val="000000" w:themeColor="text1"/>
          <w:sz w:val="24"/>
          <w:szCs w:val="24"/>
          <w:lang w:val="es-ES_tradnl"/>
        </w:rPr>
        <w:t>y, c) Q</w:t>
      </w:r>
      <w:r w:rsidRPr="00EE15B6">
        <w:rPr>
          <w:rFonts w:cs="Arial"/>
          <w:color w:val="000000" w:themeColor="text1"/>
          <w:sz w:val="24"/>
          <w:szCs w:val="24"/>
          <w:lang w:val="es-ES_tradnl"/>
        </w:rPr>
        <w:t>ue el delito imputado tenga prescrito una pena superior a los cuatro años. Cabe insistir, en este contexto, que utilizando los argumentos y fa</w:t>
      </w:r>
      <w:r w:rsidRPr="00EE15B6">
        <w:rPr>
          <w:rFonts w:cs="Arial"/>
          <w:color w:val="000000" w:themeColor="text1"/>
          <w:sz w:val="24"/>
          <w:szCs w:val="24"/>
          <w:lang w:val="es-ES_tradnl"/>
        </w:rPr>
        <w:t>c</w:t>
      </w:r>
      <w:r w:rsidRPr="00EE15B6">
        <w:rPr>
          <w:rFonts w:cs="Arial"/>
          <w:color w:val="000000" w:themeColor="text1"/>
          <w:sz w:val="24"/>
          <w:szCs w:val="24"/>
          <w:lang w:val="es-ES_tradnl"/>
        </w:rPr>
        <w:t>tores expuestos anteriormente se ha fundamentado y justificado la prisión prevent</w:t>
      </w:r>
      <w:r w:rsidRPr="00EE15B6">
        <w:rPr>
          <w:rFonts w:cs="Arial"/>
          <w:color w:val="000000" w:themeColor="text1"/>
          <w:sz w:val="24"/>
          <w:szCs w:val="24"/>
          <w:lang w:val="es-ES_tradnl"/>
        </w:rPr>
        <w:t>i</w:t>
      </w:r>
      <w:r w:rsidRPr="00EE15B6">
        <w:rPr>
          <w:rFonts w:cs="Arial"/>
          <w:color w:val="000000" w:themeColor="text1"/>
          <w:sz w:val="24"/>
          <w:szCs w:val="24"/>
          <w:lang w:val="es-ES_tradnl"/>
        </w:rPr>
        <w:t>va, amparados además en la falacia de que ésta no es una sa</w:t>
      </w:r>
      <w:r w:rsidRPr="00EE15B6">
        <w:rPr>
          <w:rFonts w:cs="Arial"/>
          <w:color w:val="000000" w:themeColor="text1"/>
          <w:sz w:val="24"/>
          <w:szCs w:val="24"/>
          <w:lang w:val="es-ES_tradnl"/>
        </w:rPr>
        <w:t>n</w:t>
      </w:r>
      <w:r w:rsidRPr="00EE15B6">
        <w:rPr>
          <w:rFonts w:cs="Arial"/>
          <w:color w:val="000000" w:themeColor="text1"/>
          <w:sz w:val="24"/>
          <w:szCs w:val="24"/>
          <w:lang w:val="es-ES_tradnl"/>
        </w:rPr>
        <w:t>ción penal, sino una forma de asegurar el debido proceso, la efectiva tutela jurisdiccional, etc.; sin e</w:t>
      </w:r>
      <w:r w:rsidRPr="00EE15B6">
        <w:rPr>
          <w:rFonts w:cs="Arial"/>
          <w:color w:val="000000" w:themeColor="text1"/>
          <w:sz w:val="24"/>
          <w:szCs w:val="24"/>
          <w:lang w:val="es-ES_tradnl"/>
        </w:rPr>
        <w:t>m</w:t>
      </w:r>
      <w:r w:rsidRPr="00EE15B6">
        <w:rPr>
          <w:rFonts w:cs="Arial"/>
          <w:color w:val="000000" w:themeColor="text1"/>
          <w:sz w:val="24"/>
          <w:szCs w:val="24"/>
          <w:lang w:val="es-ES_tradnl"/>
        </w:rPr>
        <w:t>bargo</w:t>
      </w:r>
      <w:r>
        <w:rPr>
          <w:rFonts w:cs="Arial"/>
          <w:color w:val="000000" w:themeColor="text1"/>
          <w:sz w:val="24"/>
          <w:szCs w:val="24"/>
          <w:lang w:val="es-ES_tradnl"/>
        </w:rPr>
        <w:t>,</w:t>
      </w:r>
      <w:r w:rsidRPr="00EE15B6">
        <w:rPr>
          <w:rFonts w:cs="Arial"/>
          <w:color w:val="000000" w:themeColor="text1"/>
          <w:sz w:val="24"/>
          <w:szCs w:val="24"/>
          <w:lang w:val="es-ES_tradnl"/>
        </w:rPr>
        <w:t xml:space="preserve"> no puede negarse que internar a un imputado en prisión produce efectos s</w:t>
      </w:r>
      <w:r w:rsidRPr="00EE15B6">
        <w:rPr>
          <w:rFonts w:cs="Arial"/>
          <w:color w:val="000000" w:themeColor="text1"/>
          <w:sz w:val="24"/>
          <w:szCs w:val="24"/>
          <w:lang w:val="es-ES_tradnl"/>
        </w:rPr>
        <w:t>í</w:t>
      </w:r>
      <w:r w:rsidRPr="00EE15B6">
        <w:rPr>
          <w:rFonts w:cs="Arial"/>
          <w:color w:val="000000" w:themeColor="text1"/>
          <w:sz w:val="24"/>
          <w:szCs w:val="24"/>
          <w:lang w:val="es-ES_tradnl"/>
        </w:rPr>
        <w:t>miles a los de la pena privativa de la libertad</w:t>
      </w:r>
      <w:r>
        <w:rPr>
          <w:rFonts w:cs="Arial"/>
          <w:color w:val="000000" w:themeColor="text1"/>
          <w:sz w:val="24"/>
          <w:szCs w:val="24"/>
          <w:lang w:val="es-ES_tradnl"/>
        </w:rPr>
        <w:t>,</w:t>
      </w:r>
      <w:r w:rsidRPr="00EE15B6">
        <w:rPr>
          <w:rFonts w:cs="Arial"/>
          <w:color w:val="000000" w:themeColor="text1"/>
          <w:sz w:val="24"/>
          <w:szCs w:val="24"/>
          <w:lang w:val="es-ES_tradnl"/>
        </w:rPr>
        <w:t xml:space="preserve"> de una condena, contrad</w:t>
      </w:r>
      <w:r w:rsidRPr="00EE15B6">
        <w:rPr>
          <w:rFonts w:cs="Arial"/>
          <w:color w:val="000000" w:themeColor="text1"/>
          <w:sz w:val="24"/>
          <w:szCs w:val="24"/>
          <w:lang w:val="es-ES_tradnl"/>
        </w:rPr>
        <w:t>i</w:t>
      </w:r>
      <w:r w:rsidRPr="00EE15B6">
        <w:rPr>
          <w:rFonts w:cs="Arial"/>
          <w:color w:val="000000" w:themeColor="text1"/>
          <w:sz w:val="24"/>
          <w:szCs w:val="24"/>
          <w:lang w:val="es-ES_tradnl"/>
        </w:rPr>
        <w:t>ciéndose en la realidad lo que en la teoría se niega u oculta con títulos d</w:t>
      </w:r>
      <w:r w:rsidRPr="00EE15B6">
        <w:rPr>
          <w:rFonts w:cs="Arial"/>
          <w:color w:val="000000" w:themeColor="text1"/>
          <w:sz w:val="24"/>
          <w:szCs w:val="24"/>
          <w:lang w:val="es-ES_tradnl"/>
        </w:rPr>
        <w:t>i</w:t>
      </w:r>
      <w:r w:rsidRPr="00EE15B6">
        <w:rPr>
          <w:rFonts w:cs="Arial"/>
          <w:color w:val="000000" w:themeColor="text1"/>
          <w:sz w:val="24"/>
          <w:szCs w:val="24"/>
          <w:lang w:val="es-ES_tradnl"/>
        </w:rPr>
        <w:t>ferentes para un mismo efecto.</w:t>
      </w:r>
    </w:p>
    <w:p w14:paraId="2655304E" w14:textId="77777777" w:rsidR="008B25DA" w:rsidRPr="00EE15B6" w:rsidRDefault="008B25DA" w:rsidP="003807A4">
      <w:pPr>
        <w:spacing w:after="0" w:line="240" w:lineRule="auto"/>
        <w:jc w:val="both"/>
        <w:rPr>
          <w:rFonts w:cs="Arial"/>
          <w:color w:val="000000" w:themeColor="text1"/>
          <w:sz w:val="24"/>
          <w:szCs w:val="24"/>
          <w:lang w:val="es-ES_tradnl"/>
        </w:rPr>
      </w:pPr>
    </w:p>
    <w:p w14:paraId="2D2AEE56" w14:textId="41B32EE9"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La prisión preventiva, sea o no considerada una sanción penal</w:t>
      </w:r>
      <w:r>
        <w:rPr>
          <w:rFonts w:cs="Arial"/>
          <w:color w:val="000000" w:themeColor="text1"/>
          <w:sz w:val="24"/>
          <w:szCs w:val="24"/>
          <w:lang w:val="es-ES_tradnl"/>
        </w:rPr>
        <w:t>,</w:t>
      </w:r>
      <w:r w:rsidRPr="00EE15B6">
        <w:rPr>
          <w:rFonts w:cs="Arial"/>
          <w:color w:val="000000" w:themeColor="text1"/>
          <w:sz w:val="24"/>
          <w:szCs w:val="24"/>
          <w:lang w:val="es-ES_tradnl"/>
        </w:rPr>
        <w:t xml:space="preserve"> es siempre, en la realidad, una “privación de la libertad”, una “afectación al derecho a la libertad” y a aquellos otros derechos que se adhieren por su propia natur</w:t>
      </w:r>
      <w:r w:rsidRPr="00EE15B6">
        <w:rPr>
          <w:rFonts w:cs="Arial"/>
          <w:color w:val="000000" w:themeColor="text1"/>
          <w:sz w:val="24"/>
          <w:szCs w:val="24"/>
          <w:lang w:val="es-ES_tradnl"/>
        </w:rPr>
        <w:t>a</w:t>
      </w:r>
      <w:r w:rsidRPr="00EE15B6">
        <w:rPr>
          <w:rFonts w:cs="Arial"/>
          <w:color w:val="000000" w:themeColor="text1"/>
          <w:sz w:val="24"/>
          <w:szCs w:val="24"/>
          <w:lang w:val="es-ES_tradnl"/>
        </w:rPr>
        <w:t>leza al derecho a la libertad, como por ejemplo, el riesgo o peligro de afectación al derecho a la integr</w:t>
      </w:r>
      <w:r w:rsidRPr="00EE15B6">
        <w:rPr>
          <w:rFonts w:cs="Arial"/>
          <w:color w:val="000000" w:themeColor="text1"/>
          <w:sz w:val="24"/>
          <w:szCs w:val="24"/>
          <w:lang w:val="es-ES_tradnl"/>
        </w:rPr>
        <w:t>i</w:t>
      </w:r>
      <w:r w:rsidRPr="00EE15B6">
        <w:rPr>
          <w:rFonts w:cs="Arial"/>
          <w:color w:val="000000" w:themeColor="text1"/>
          <w:sz w:val="24"/>
          <w:szCs w:val="24"/>
          <w:lang w:val="es-ES_tradnl"/>
        </w:rPr>
        <w:t>dad física, psíquica, entre otros. Es claro y evidente que la prisión preventiva prod</w:t>
      </w:r>
      <w:r w:rsidRPr="00EE15B6">
        <w:rPr>
          <w:rFonts w:cs="Arial"/>
          <w:color w:val="000000" w:themeColor="text1"/>
          <w:sz w:val="24"/>
          <w:szCs w:val="24"/>
          <w:lang w:val="es-ES_tradnl"/>
        </w:rPr>
        <w:t>u</w:t>
      </w:r>
      <w:r w:rsidRPr="00EE15B6">
        <w:rPr>
          <w:rFonts w:cs="Arial"/>
          <w:color w:val="000000" w:themeColor="text1"/>
          <w:sz w:val="24"/>
          <w:szCs w:val="24"/>
          <w:lang w:val="es-ES_tradnl"/>
        </w:rPr>
        <w:t>ce todos los efectos que causa la pena privativa de la libertad (sanción penal). Por eso la pregunta debería ser: ¿qué pasa con el tiempo, la vida que ha llevado, su salud y los derechos del internado si este es posteriorme</w:t>
      </w:r>
      <w:r w:rsidRPr="00EE15B6">
        <w:rPr>
          <w:rFonts w:cs="Arial"/>
          <w:color w:val="000000" w:themeColor="text1"/>
          <w:sz w:val="24"/>
          <w:szCs w:val="24"/>
          <w:lang w:val="es-ES_tradnl"/>
        </w:rPr>
        <w:t>n</w:t>
      </w:r>
      <w:r w:rsidRPr="00EE15B6">
        <w:rPr>
          <w:rFonts w:cs="Arial"/>
          <w:color w:val="000000" w:themeColor="text1"/>
          <w:sz w:val="24"/>
          <w:szCs w:val="24"/>
          <w:lang w:val="es-ES_tradnl"/>
        </w:rPr>
        <w:t>te declarado inocente?, ¿pueden estos repararse? La respuesta es obvia: no. Esa afectación y vulneración a la libe</w:t>
      </w:r>
      <w:r w:rsidRPr="00EE15B6">
        <w:rPr>
          <w:rFonts w:cs="Arial"/>
          <w:color w:val="000000" w:themeColor="text1"/>
          <w:sz w:val="24"/>
          <w:szCs w:val="24"/>
          <w:lang w:val="es-ES_tradnl"/>
        </w:rPr>
        <w:t>r</w:t>
      </w:r>
      <w:r w:rsidRPr="00EE15B6">
        <w:rPr>
          <w:rFonts w:cs="Arial"/>
          <w:color w:val="000000" w:themeColor="text1"/>
          <w:sz w:val="24"/>
          <w:szCs w:val="24"/>
          <w:lang w:val="es-ES_tradnl"/>
        </w:rPr>
        <w:t>tad, a la vida, a la salud, y a los der</w:t>
      </w:r>
      <w:r w:rsidRPr="00EE15B6">
        <w:rPr>
          <w:rFonts w:cs="Arial"/>
          <w:color w:val="000000" w:themeColor="text1"/>
          <w:sz w:val="24"/>
          <w:szCs w:val="24"/>
          <w:lang w:val="es-ES_tradnl"/>
        </w:rPr>
        <w:t>e</w:t>
      </w:r>
      <w:r w:rsidRPr="00EE15B6">
        <w:rPr>
          <w:rFonts w:cs="Arial"/>
          <w:color w:val="000000" w:themeColor="text1"/>
          <w:sz w:val="24"/>
          <w:szCs w:val="24"/>
          <w:lang w:val="es-ES_tradnl"/>
        </w:rPr>
        <w:t>chos conexos, habiéndose sufrido en el pasado son irreparables, puesto que –aún no tenemos la ciencia y tecnología para ello- no se puede reparar el pasado, ni siquiera compensarlo (la lesión a la vida, la salud, la i</w:t>
      </w:r>
      <w:r w:rsidRPr="00EE15B6">
        <w:rPr>
          <w:rFonts w:cs="Arial"/>
          <w:color w:val="000000" w:themeColor="text1"/>
          <w:sz w:val="24"/>
          <w:szCs w:val="24"/>
          <w:lang w:val="es-ES_tradnl"/>
        </w:rPr>
        <w:t>n</w:t>
      </w:r>
      <w:r w:rsidRPr="00EE15B6">
        <w:rPr>
          <w:rFonts w:cs="Arial"/>
          <w:color w:val="000000" w:themeColor="text1"/>
          <w:sz w:val="24"/>
          <w:szCs w:val="24"/>
          <w:lang w:val="es-ES_tradnl"/>
        </w:rPr>
        <w:t>tegridad física psíquica, etc., no se encuentran en las categorías, niveles o factores símiles con otros, no son intercambiables). En esa línea, no se puede aducir que co</w:t>
      </w:r>
      <w:r w:rsidRPr="00EE15B6">
        <w:rPr>
          <w:rFonts w:cs="Arial"/>
          <w:color w:val="000000" w:themeColor="text1"/>
          <w:sz w:val="24"/>
          <w:szCs w:val="24"/>
          <w:lang w:val="es-ES_tradnl"/>
        </w:rPr>
        <w:t>n</w:t>
      </w:r>
      <w:r w:rsidRPr="00EE15B6">
        <w:rPr>
          <w:rFonts w:cs="Arial"/>
          <w:color w:val="000000" w:themeColor="text1"/>
          <w:sz w:val="24"/>
          <w:szCs w:val="24"/>
          <w:lang w:val="es-ES_tradnl"/>
        </w:rPr>
        <w:t>siderando a la prisión preventiva c</w:t>
      </w:r>
      <w:r w:rsidRPr="00EE15B6">
        <w:rPr>
          <w:rFonts w:cs="Arial"/>
          <w:color w:val="000000" w:themeColor="text1"/>
          <w:sz w:val="24"/>
          <w:szCs w:val="24"/>
          <w:lang w:val="es-ES_tradnl"/>
        </w:rPr>
        <w:t>o</w:t>
      </w:r>
      <w:r w:rsidRPr="00EE15B6">
        <w:rPr>
          <w:rFonts w:cs="Arial"/>
          <w:color w:val="000000" w:themeColor="text1"/>
          <w:sz w:val="24"/>
          <w:szCs w:val="24"/>
          <w:lang w:val="es-ES_tradnl"/>
        </w:rPr>
        <w:t>mo una medida cautelar y no como una sanción penal se anulan inmediatamente los efectos propios de todo internamiento en pr</w:t>
      </w:r>
      <w:r w:rsidRPr="00EE15B6">
        <w:rPr>
          <w:rFonts w:cs="Arial"/>
          <w:color w:val="000000" w:themeColor="text1"/>
          <w:sz w:val="24"/>
          <w:szCs w:val="24"/>
          <w:lang w:val="es-ES_tradnl"/>
        </w:rPr>
        <w:t>i</w:t>
      </w:r>
      <w:r w:rsidRPr="00EE15B6">
        <w:rPr>
          <w:rFonts w:cs="Arial"/>
          <w:color w:val="000000" w:themeColor="text1"/>
          <w:sz w:val="24"/>
          <w:szCs w:val="24"/>
          <w:lang w:val="es-ES_tradnl"/>
        </w:rPr>
        <w:t>sión, sean estos por prisión preventiva o por pena pr</w:t>
      </w:r>
      <w:r w:rsidRPr="00EE15B6">
        <w:rPr>
          <w:rFonts w:cs="Arial"/>
          <w:color w:val="000000" w:themeColor="text1"/>
          <w:sz w:val="24"/>
          <w:szCs w:val="24"/>
          <w:lang w:val="es-ES_tradnl"/>
        </w:rPr>
        <w:t>i</w:t>
      </w:r>
      <w:r w:rsidRPr="00EE15B6">
        <w:rPr>
          <w:rFonts w:cs="Arial"/>
          <w:color w:val="000000" w:themeColor="text1"/>
          <w:sz w:val="24"/>
          <w:szCs w:val="24"/>
          <w:lang w:val="es-ES_tradnl"/>
        </w:rPr>
        <w:t>vativa de la libertad en una sentencia final porque</w:t>
      </w:r>
      <w:r>
        <w:rPr>
          <w:rFonts w:cs="Arial"/>
          <w:color w:val="000000" w:themeColor="text1"/>
          <w:sz w:val="24"/>
          <w:szCs w:val="24"/>
          <w:lang w:val="es-ES_tradnl"/>
        </w:rPr>
        <w:t xml:space="preserve"> los efectos –y daños a la vida,</w:t>
      </w:r>
      <w:r w:rsidRPr="00EE15B6">
        <w:rPr>
          <w:rFonts w:cs="Arial"/>
          <w:color w:val="000000" w:themeColor="text1"/>
          <w:sz w:val="24"/>
          <w:szCs w:val="24"/>
          <w:lang w:val="es-ES_tradnl"/>
        </w:rPr>
        <w:t xml:space="preserve"> salud física y mental- son idé</w:t>
      </w:r>
      <w:r w:rsidRPr="00EE15B6">
        <w:rPr>
          <w:rFonts w:cs="Arial"/>
          <w:color w:val="000000" w:themeColor="text1"/>
          <w:sz w:val="24"/>
          <w:szCs w:val="24"/>
          <w:lang w:val="es-ES_tradnl"/>
        </w:rPr>
        <w:t>n</w:t>
      </w:r>
      <w:r w:rsidRPr="00EE15B6">
        <w:rPr>
          <w:rFonts w:cs="Arial"/>
          <w:color w:val="000000" w:themeColor="text1"/>
          <w:sz w:val="24"/>
          <w:szCs w:val="24"/>
          <w:lang w:val="es-ES_tradnl"/>
        </w:rPr>
        <w:t>ticos en ambos casos</w:t>
      </w:r>
      <w:r w:rsidRPr="00417CFC">
        <w:rPr>
          <w:rStyle w:val="Refdenotaalfinal"/>
          <w:color w:val="000000" w:themeColor="text1"/>
          <w:sz w:val="24"/>
          <w:szCs w:val="24"/>
        </w:rPr>
        <w:endnoteReference w:id="14"/>
      </w:r>
      <w:r w:rsidRPr="00EE15B6">
        <w:rPr>
          <w:rFonts w:cs="Arial"/>
          <w:color w:val="000000" w:themeColor="text1"/>
          <w:sz w:val="24"/>
          <w:szCs w:val="24"/>
          <w:lang w:val="es-ES_tradnl"/>
        </w:rPr>
        <w:t>. ¿Será quizá por eso que el nuevo sistema procesal penal co</w:t>
      </w:r>
      <w:r w:rsidRPr="00EE15B6">
        <w:rPr>
          <w:rFonts w:cs="Arial"/>
          <w:color w:val="000000" w:themeColor="text1"/>
          <w:sz w:val="24"/>
          <w:szCs w:val="24"/>
          <w:lang w:val="es-ES_tradnl"/>
        </w:rPr>
        <w:t>n</w:t>
      </w:r>
      <w:r w:rsidRPr="00EE15B6">
        <w:rPr>
          <w:rFonts w:cs="Arial"/>
          <w:color w:val="000000" w:themeColor="text1"/>
          <w:sz w:val="24"/>
          <w:szCs w:val="24"/>
          <w:lang w:val="es-ES_tradnl"/>
        </w:rPr>
        <w:t>sidera a la prisión preventiva sólo como una</w:t>
      </w:r>
      <w:r>
        <w:rPr>
          <w:rFonts w:cs="Arial"/>
          <w:color w:val="000000" w:themeColor="text1"/>
          <w:sz w:val="24"/>
          <w:szCs w:val="24"/>
          <w:lang w:val="es-ES_tradnl"/>
        </w:rPr>
        <w:t xml:space="preserve"> excepción y no como la regla?,</w:t>
      </w:r>
      <w:r w:rsidRPr="00EE15B6">
        <w:rPr>
          <w:rFonts w:cs="Arial"/>
          <w:color w:val="000000" w:themeColor="text1"/>
          <w:sz w:val="24"/>
          <w:szCs w:val="24"/>
          <w:lang w:val="es-ES_tradnl"/>
        </w:rPr>
        <w:t xml:space="preserve"> puesto que al margen de las opiniones justificadas magistralmente a través del discurso jurídico, afirman que la prisión preventiva no es una sanción, se debe tener muy en claro que la sanción penal se define por sus efectos y no por su definición escrita, y sus efectos siempre serán los de la privación de la libertad y daños conexos. No ob</w:t>
      </w:r>
      <w:r w:rsidRPr="00EE15B6">
        <w:rPr>
          <w:rFonts w:cs="Arial"/>
          <w:color w:val="000000" w:themeColor="text1"/>
          <w:sz w:val="24"/>
          <w:szCs w:val="24"/>
          <w:lang w:val="es-ES_tradnl"/>
        </w:rPr>
        <w:t>s</w:t>
      </w:r>
      <w:r w:rsidRPr="00EE15B6">
        <w:rPr>
          <w:rFonts w:cs="Arial"/>
          <w:color w:val="000000" w:themeColor="text1"/>
          <w:sz w:val="24"/>
          <w:szCs w:val="24"/>
          <w:lang w:val="es-ES_tradnl"/>
        </w:rPr>
        <w:t>tante ser tan obvio este razonamiento, la falacia persiste en considerar que no es una medida p</w:t>
      </w:r>
      <w:r w:rsidRPr="00EE15B6">
        <w:rPr>
          <w:rFonts w:cs="Arial"/>
          <w:color w:val="000000" w:themeColor="text1"/>
          <w:sz w:val="24"/>
          <w:szCs w:val="24"/>
          <w:lang w:val="es-ES_tradnl"/>
        </w:rPr>
        <w:t>u</w:t>
      </w:r>
      <w:r w:rsidRPr="00EE15B6">
        <w:rPr>
          <w:rFonts w:cs="Arial"/>
          <w:color w:val="000000" w:themeColor="text1"/>
          <w:sz w:val="24"/>
          <w:szCs w:val="24"/>
          <w:lang w:val="es-ES_tradnl"/>
        </w:rPr>
        <w:t>nitiva y no vulnera a la Constitución. Error –a nuestro parecer- que está en todos los niveles normativos, incluso en el Tribunal Constitucional, que en dive</w:t>
      </w:r>
      <w:r w:rsidRPr="00EE15B6">
        <w:rPr>
          <w:rFonts w:cs="Arial"/>
          <w:color w:val="000000" w:themeColor="text1"/>
          <w:sz w:val="24"/>
          <w:szCs w:val="24"/>
          <w:lang w:val="es-ES_tradnl"/>
        </w:rPr>
        <w:t>r</w:t>
      </w:r>
      <w:r w:rsidRPr="00EE15B6">
        <w:rPr>
          <w:rFonts w:cs="Arial"/>
          <w:color w:val="000000" w:themeColor="text1"/>
          <w:sz w:val="24"/>
          <w:szCs w:val="24"/>
          <w:lang w:val="es-ES_tradnl"/>
        </w:rPr>
        <w:t xml:space="preserve">sas sentencias ha incurrido en estas falacias inexcusables. Un solo ejemplo, en la Sentencia recaída en el </w:t>
      </w:r>
      <w:proofErr w:type="spellStart"/>
      <w:r w:rsidRPr="00EE15B6">
        <w:rPr>
          <w:rFonts w:cs="Arial"/>
          <w:color w:val="000000" w:themeColor="text1"/>
          <w:sz w:val="24"/>
          <w:szCs w:val="24"/>
          <w:lang w:val="es-ES_tradnl"/>
        </w:rPr>
        <w:t>Exp</w:t>
      </w:r>
      <w:proofErr w:type="spellEnd"/>
      <w:r w:rsidRPr="00EE15B6">
        <w:rPr>
          <w:rFonts w:cs="Arial"/>
          <w:color w:val="000000" w:themeColor="text1"/>
          <w:sz w:val="24"/>
          <w:szCs w:val="24"/>
          <w:lang w:val="es-ES_tradnl"/>
        </w:rPr>
        <w:t>. N.° 01014-2011-PHC/TC, ante un Recurso de Agravio Constitucional,  se argumenta, en principio, que la "</w:t>
      </w:r>
      <w:r w:rsidRPr="00EE15B6">
        <w:rPr>
          <w:rFonts w:cs="Arial"/>
          <w:i/>
          <w:color w:val="000000" w:themeColor="text1"/>
          <w:sz w:val="24"/>
          <w:szCs w:val="24"/>
          <w:lang w:val="es-ES_tradnl"/>
        </w:rPr>
        <w:t>detención judicial</w:t>
      </w:r>
      <w:r w:rsidRPr="00EE15B6">
        <w:rPr>
          <w:rFonts w:cs="Arial"/>
          <w:color w:val="000000" w:themeColor="text1"/>
          <w:sz w:val="24"/>
          <w:szCs w:val="24"/>
          <w:lang w:val="es-ES_tradnl"/>
        </w:rPr>
        <w:t xml:space="preserve">" es una </w:t>
      </w:r>
      <w:r w:rsidRPr="00EE15B6">
        <w:rPr>
          <w:rFonts w:cs="Arial"/>
          <w:i/>
          <w:color w:val="000000" w:themeColor="text1"/>
          <w:sz w:val="24"/>
          <w:szCs w:val="24"/>
          <w:lang w:val="es-ES_tradnl"/>
        </w:rPr>
        <w:t>"med</w:t>
      </w:r>
      <w:r w:rsidRPr="00EE15B6">
        <w:rPr>
          <w:rFonts w:cs="Arial"/>
          <w:i/>
          <w:color w:val="000000" w:themeColor="text1"/>
          <w:sz w:val="24"/>
          <w:szCs w:val="24"/>
          <w:lang w:val="es-ES_tradnl"/>
        </w:rPr>
        <w:t>i</w:t>
      </w:r>
      <w:r w:rsidRPr="00EE15B6">
        <w:rPr>
          <w:rFonts w:cs="Arial"/>
          <w:i/>
          <w:color w:val="000000" w:themeColor="text1"/>
          <w:sz w:val="24"/>
          <w:szCs w:val="24"/>
          <w:lang w:val="es-ES_tradnl"/>
        </w:rPr>
        <w:t>da provisional</w:t>
      </w:r>
      <w:r w:rsidRPr="00EE15B6">
        <w:rPr>
          <w:rFonts w:cs="Arial"/>
          <w:color w:val="000000" w:themeColor="text1"/>
          <w:sz w:val="24"/>
          <w:szCs w:val="24"/>
          <w:lang w:val="es-ES_tradnl"/>
        </w:rPr>
        <w:t>", que por tal -temporalidad de la medida- no es inconstitucional, no es una "</w:t>
      </w:r>
      <w:r w:rsidRPr="00EE15B6">
        <w:rPr>
          <w:rFonts w:cs="Arial"/>
          <w:i/>
          <w:color w:val="000000" w:themeColor="text1"/>
          <w:sz w:val="24"/>
          <w:szCs w:val="24"/>
          <w:lang w:val="es-ES_tradnl"/>
        </w:rPr>
        <w:t>medida punitiva</w:t>
      </w:r>
      <w:r w:rsidRPr="00EE15B6">
        <w:rPr>
          <w:rFonts w:cs="Arial"/>
          <w:color w:val="000000" w:themeColor="text1"/>
          <w:sz w:val="24"/>
          <w:szCs w:val="24"/>
          <w:lang w:val="es-ES_tradnl"/>
        </w:rPr>
        <w:t>" ni afecta la "presunción de inocencia". Sin embargo dicho pr</w:t>
      </w:r>
      <w:r w:rsidRPr="00EE15B6">
        <w:rPr>
          <w:rFonts w:cs="Arial"/>
          <w:color w:val="000000" w:themeColor="text1"/>
          <w:sz w:val="24"/>
          <w:szCs w:val="24"/>
          <w:lang w:val="es-ES_tradnl"/>
        </w:rPr>
        <w:t>e</w:t>
      </w:r>
      <w:r w:rsidRPr="00EE15B6">
        <w:rPr>
          <w:rFonts w:cs="Arial"/>
          <w:color w:val="000000" w:themeColor="text1"/>
          <w:sz w:val="24"/>
          <w:szCs w:val="24"/>
          <w:lang w:val="es-ES_tradnl"/>
        </w:rPr>
        <w:t>supuesto tiene, a nuestro parecer, un razonamiento errado, pues se la evalúa por sus fines, y no por sus reales efectos o «ejercicio», por lo que significan en si (record</w:t>
      </w:r>
      <w:r w:rsidRPr="00EE15B6">
        <w:rPr>
          <w:rFonts w:cs="Arial"/>
          <w:color w:val="000000" w:themeColor="text1"/>
          <w:sz w:val="24"/>
          <w:szCs w:val="24"/>
          <w:lang w:val="es-ES_tradnl"/>
        </w:rPr>
        <w:t>e</w:t>
      </w:r>
      <w:r w:rsidRPr="00EE15B6">
        <w:rPr>
          <w:rFonts w:cs="Arial"/>
          <w:color w:val="000000" w:themeColor="text1"/>
          <w:sz w:val="24"/>
          <w:szCs w:val="24"/>
          <w:lang w:val="es-ES_tradnl"/>
        </w:rPr>
        <w:t>mos que un hecho se define por sus efectos en la realidad, no por su teorización). Además</w:t>
      </w:r>
      <w:r>
        <w:rPr>
          <w:rFonts w:cs="Arial"/>
          <w:color w:val="000000" w:themeColor="text1"/>
          <w:sz w:val="24"/>
          <w:szCs w:val="24"/>
          <w:lang w:val="es-ES_tradnl"/>
        </w:rPr>
        <w:t>,</w:t>
      </w:r>
      <w:r w:rsidRPr="00EE15B6">
        <w:rPr>
          <w:rFonts w:cs="Arial"/>
          <w:color w:val="000000" w:themeColor="text1"/>
          <w:sz w:val="24"/>
          <w:szCs w:val="24"/>
          <w:lang w:val="es-ES_tradnl"/>
        </w:rPr>
        <w:t xml:space="preserve"> la </w:t>
      </w:r>
      <w:r>
        <w:rPr>
          <w:rFonts w:cs="Arial"/>
          <w:color w:val="000000" w:themeColor="text1"/>
          <w:sz w:val="24"/>
          <w:szCs w:val="24"/>
          <w:lang w:val="es-ES_tradnl"/>
        </w:rPr>
        <w:t>«</w:t>
      </w:r>
      <w:r w:rsidRPr="00EE15B6">
        <w:rPr>
          <w:rFonts w:cs="Arial"/>
          <w:color w:val="000000" w:themeColor="text1"/>
          <w:sz w:val="24"/>
          <w:szCs w:val="24"/>
          <w:lang w:val="es-ES_tradnl"/>
        </w:rPr>
        <w:t>temporalidad</w:t>
      </w:r>
      <w:r>
        <w:rPr>
          <w:rFonts w:cs="Arial"/>
          <w:color w:val="000000" w:themeColor="text1"/>
          <w:sz w:val="24"/>
          <w:szCs w:val="24"/>
          <w:lang w:val="es-ES_tradnl"/>
        </w:rPr>
        <w:t>»</w:t>
      </w:r>
      <w:r w:rsidRPr="00EE15B6">
        <w:rPr>
          <w:rFonts w:cs="Arial"/>
          <w:color w:val="000000" w:themeColor="text1"/>
          <w:sz w:val="24"/>
          <w:szCs w:val="24"/>
          <w:lang w:val="es-ES_tradnl"/>
        </w:rPr>
        <w:t xml:space="preserve"> </w:t>
      </w:r>
      <w:r>
        <w:rPr>
          <w:rFonts w:cs="Arial"/>
          <w:color w:val="000000" w:themeColor="text1"/>
          <w:sz w:val="24"/>
          <w:szCs w:val="24"/>
          <w:lang w:val="es-ES_tradnl"/>
        </w:rPr>
        <w:t xml:space="preserve">de la prisión preventiva </w:t>
      </w:r>
      <w:r w:rsidRPr="00EE15B6">
        <w:rPr>
          <w:rFonts w:cs="Arial"/>
          <w:color w:val="000000" w:themeColor="text1"/>
          <w:sz w:val="24"/>
          <w:szCs w:val="24"/>
          <w:lang w:val="es-ES_tradnl"/>
        </w:rPr>
        <w:t xml:space="preserve">no significa que </w:t>
      </w:r>
      <w:r>
        <w:rPr>
          <w:rFonts w:cs="Arial"/>
          <w:color w:val="000000" w:themeColor="text1"/>
          <w:sz w:val="24"/>
          <w:szCs w:val="24"/>
          <w:lang w:val="es-ES_tradnl"/>
        </w:rPr>
        <w:t xml:space="preserve">«no </w:t>
      </w:r>
      <w:r w:rsidRPr="00EE15B6">
        <w:rPr>
          <w:rFonts w:cs="Arial"/>
          <w:color w:val="000000" w:themeColor="text1"/>
          <w:sz w:val="24"/>
          <w:szCs w:val="24"/>
          <w:lang w:val="es-ES_tradnl"/>
        </w:rPr>
        <w:t xml:space="preserve">se </w:t>
      </w:r>
      <w:r w:rsidRPr="00EE15B6">
        <w:rPr>
          <w:rFonts w:cs="Arial"/>
          <w:i/>
          <w:color w:val="000000" w:themeColor="text1"/>
          <w:sz w:val="24"/>
          <w:szCs w:val="24"/>
          <w:lang w:val="es-ES_tradnl"/>
        </w:rPr>
        <w:t>ej</w:t>
      </w:r>
      <w:r w:rsidRPr="00EE15B6">
        <w:rPr>
          <w:rFonts w:cs="Arial"/>
          <w:i/>
          <w:color w:val="000000" w:themeColor="text1"/>
          <w:sz w:val="24"/>
          <w:szCs w:val="24"/>
          <w:lang w:val="es-ES_tradnl"/>
        </w:rPr>
        <w:t>e</w:t>
      </w:r>
      <w:r w:rsidRPr="00EE15B6">
        <w:rPr>
          <w:rFonts w:cs="Arial"/>
          <w:i/>
          <w:color w:val="000000" w:themeColor="text1"/>
          <w:sz w:val="24"/>
          <w:szCs w:val="24"/>
          <w:lang w:val="es-ES_tradnl"/>
        </w:rPr>
        <w:t>cute un daño»</w:t>
      </w:r>
      <w:r w:rsidRPr="00EE15B6">
        <w:rPr>
          <w:rFonts w:cs="Arial"/>
          <w:color w:val="000000" w:themeColor="text1"/>
          <w:sz w:val="24"/>
          <w:szCs w:val="24"/>
          <w:lang w:val="es-ES_tradnl"/>
        </w:rPr>
        <w:t>. La prisión preventiva puede no "catalogarse" como "medida punitiva", sanción final que decide darle un castigo al infractor de una ley, al delincuente, etc., pero esto no ene</w:t>
      </w:r>
      <w:r w:rsidRPr="00EE15B6">
        <w:rPr>
          <w:rFonts w:cs="Arial"/>
          <w:color w:val="000000" w:themeColor="text1"/>
          <w:sz w:val="24"/>
          <w:szCs w:val="24"/>
          <w:lang w:val="es-ES_tradnl"/>
        </w:rPr>
        <w:t>r</w:t>
      </w:r>
      <w:r w:rsidRPr="00EE15B6">
        <w:rPr>
          <w:rFonts w:cs="Arial"/>
          <w:color w:val="000000" w:themeColor="text1"/>
          <w:sz w:val="24"/>
          <w:szCs w:val="24"/>
          <w:lang w:val="es-ES_tradnl"/>
        </w:rPr>
        <w:t>va, disuade, disminuye, detiene, evita, impide que se provoque o imponga un "perjuicio" al individuo, un "daño físico psíquico" que sólo puede justif</w:t>
      </w:r>
      <w:r w:rsidRPr="00EE15B6">
        <w:rPr>
          <w:rFonts w:cs="Arial"/>
          <w:color w:val="000000" w:themeColor="text1"/>
          <w:sz w:val="24"/>
          <w:szCs w:val="24"/>
          <w:lang w:val="es-ES_tradnl"/>
        </w:rPr>
        <w:t>i</w:t>
      </w:r>
      <w:r w:rsidRPr="00EE15B6">
        <w:rPr>
          <w:rFonts w:cs="Arial"/>
          <w:color w:val="000000" w:themeColor="text1"/>
          <w:sz w:val="24"/>
          <w:szCs w:val="24"/>
          <w:lang w:val="es-ES_tradnl"/>
        </w:rPr>
        <w:t>carse en una sentencia firme (determin</w:t>
      </w:r>
      <w:r w:rsidRPr="00EE15B6">
        <w:rPr>
          <w:rFonts w:cs="Arial"/>
          <w:color w:val="000000" w:themeColor="text1"/>
          <w:sz w:val="24"/>
          <w:szCs w:val="24"/>
          <w:lang w:val="es-ES_tradnl"/>
        </w:rPr>
        <w:t>a</w:t>
      </w:r>
      <w:r w:rsidRPr="00EE15B6">
        <w:rPr>
          <w:rFonts w:cs="Arial"/>
          <w:color w:val="000000" w:themeColor="text1"/>
          <w:sz w:val="24"/>
          <w:szCs w:val="24"/>
          <w:lang w:val="es-ES_tradnl"/>
        </w:rPr>
        <w:t>ción de culpabilidad), por lo que la prisión preventiva además de atentar contra el derecho a la libertad vulnera la presunción de inocencia, pues ya no se presume como regla constitucional que el imputado es inocente, sino todo lo contrario, se presume que es sosp</w:t>
      </w:r>
      <w:r w:rsidRPr="00EE15B6">
        <w:rPr>
          <w:rFonts w:cs="Arial"/>
          <w:color w:val="000000" w:themeColor="text1"/>
          <w:sz w:val="24"/>
          <w:szCs w:val="24"/>
          <w:lang w:val="es-ES_tradnl"/>
        </w:rPr>
        <w:t>e</w:t>
      </w:r>
      <w:r w:rsidRPr="00EE15B6">
        <w:rPr>
          <w:rFonts w:cs="Arial"/>
          <w:color w:val="000000" w:themeColor="text1"/>
          <w:sz w:val="24"/>
          <w:szCs w:val="24"/>
          <w:lang w:val="es-ES_tradnl"/>
        </w:rPr>
        <w:t>choso o culpable. Por ello, no hay co</w:t>
      </w:r>
      <w:r w:rsidRPr="00EE15B6">
        <w:rPr>
          <w:rFonts w:cs="Arial"/>
          <w:color w:val="000000" w:themeColor="text1"/>
          <w:sz w:val="24"/>
          <w:szCs w:val="24"/>
          <w:lang w:val="es-ES_tradnl"/>
        </w:rPr>
        <w:t>n</w:t>
      </w:r>
      <w:r w:rsidRPr="00EE15B6">
        <w:rPr>
          <w:rFonts w:cs="Arial"/>
          <w:color w:val="000000" w:themeColor="text1"/>
          <w:sz w:val="24"/>
          <w:szCs w:val="24"/>
          <w:lang w:val="es-ES_tradnl"/>
        </w:rPr>
        <w:t>gruencia en la afirmación del Tribunal Constitucional al afirmar que esto no es así, que la prisión preventiva no es una sanción, y que por tal no es inconstit</w:t>
      </w:r>
      <w:r w:rsidRPr="00EE15B6">
        <w:rPr>
          <w:rFonts w:cs="Arial"/>
          <w:color w:val="000000" w:themeColor="text1"/>
          <w:sz w:val="24"/>
          <w:szCs w:val="24"/>
          <w:lang w:val="es-ES_tradnl"/>
        </w:rPr>
        <w:t>u</w:t>
      </w:r>
      <w:r w:rsidRPr="00EE15B6">
        <w:rPr>
          <w:rFonts w:cs="Arial"/>
          <w:color w:val="000000" w:themeColor="text1"/>
          <w:sz w:val="24"/>
          <w:szCs w:val="24"/>
          <w:lang w:val="es-ES_tradnl"/>
        </w:rPr>
        <w:t>cional, porque una acción, decisión, y ejecución penal, debe "def</w:t>
      </w:r>
      <w:r w:rsidRPr="00EE15B6">
        <w:rPr>
          <w:rFonts w:cs="Arial"/>
          <w:color w:val="000000" w:themeColor="text1"/>
          <w:sz w:val="24"/>
          <w:szCs w:val="24"/>
          <w:lang w:val="es-ES_tradnl"/>
        </w:rPr>
        <w:t>i</w:t>
      </w:r>
      <w:r w:rsidRPr="00EE15B6">
        <w:rPr>
          <w:rFonts w:cs="Arial"/>
          <w:color w:val="000000" w:themeColor="text1"/>
          <w:sz w:val="24"/>
          <w:szCs w:val="24"/>
          <w:lang w:val="es-ES_tradnl"/>
        </w:rPr>
        <w:t>nirse" por lo que es su constitución, por lo que provoca, no por lo que intenta perseguir. Por ejemplo, preguntaríamos nuevamente, ¿si se declara inocente al imputado de los cargos al</w:t>
      </w:r>
      <w:r w:rsidRPr="00EE15B6">
        <w:rPr>
          <w:rFonts w:cs="Arial"/>
          <w:color w:val="000000" w:themeColor="text1"/>
          <w:sz w:val="24"/>
          <w:szCs w:val="24"/>
          <w:lang w:val="es-ES_tradnl"/>
        </w:rPr>
        <w:t>u</w:t>
      </w:r>
      <w:r w:rsidRPr="00EE15B6">
        <w:rPr>
          <w:rFonts w:cs="Arial"/>
          <w:color w:val="000000" w:themeColor="text1"/>
          <w:sz w:val="24"/>
          <w:szCs w:val="24"/>
          <w:lang w:val="es-ES_tradnl"/>
        </w:rPr>
        <w:t>didos a él, inmediatamente "des</w:t>
      </w:r>
      <w:r w:rsidRPr="00EE15B6">
        <w:rPr>
          <w:rFonts w:cs="Arial"/>
          <w:color w:val="000000" w:themeColor="text1"/>
          <w:sz w:val="24"/>
          <w:szCs w:val="24"/>
          <w:lang w:val="es-ES_tradnl"/>
        </w:rPr>
        <w:t>a</w:t>
      </w:r>
      <w:r w:rsidRPr="00EE15B6">
        <w:rPr>
          <w:rFonts w:cs="Arial"/>
          <w:color w:val="000000" w:themeColor="text1"/>
          <w:sz w:val="24"/>
          <w:szCs w:val="24"/>
          <w:lang w:val="es-ES_tradnl"/>
        </w:rPr>
        <w:t>parecen" todos los daños a su libertad, integridad física psíquica?, pues no. Entonces se tiene que comprender que existen bienes jur</w:t>
      </w:r>
      <w:r w:rsidRPr="00EE15B6">
        <w:rPr>
          <w:rFonts w:cs="Arial"/>
          <w:color w:val="000000" w:themeColor="text1"/>
          <w:sz w:val="24"/>
          <w:szCs w:val="24"/>
          <w:lang w:val="es-ES_tradnl"/>
        </w:rPr>
        <w:t>í</w:t>
      </w:r>
      <w:r w:rsidRPr="00EE15B6">
        <w:rPr>
          <w:rFonts w:cs="Arial"/>
          <w:color w:val="000000" w:themeColor="text1"/>
          <w:sz w:val="24"/>
          <w:szCs w:val="24"/>
          <w:lang w:val="es-ES_tradnl"/>
        </w:rPr>
        <w:t>dicos que son fu</w:t>
      </w:r>
      <w:r w:rsidRPr="00EE15B6">
        <w:rPr>
          <w:rFonts w:cs="Arial"/>
          <w:color w:val="000000" w:themeColor="text1"/>
          <w:sz w:val="24"/>
          <w:szCs w:val="24"/>
          <w:lang w:val="es-ES_tradnl"/>
        </w:rPr>
        <w:t>n</w:t>
      </w:r>
      <w:r w:rsidRPr="00EE15B6">
        <w:rPr>
          <w:rFonts w:cs="Arial"/>
          <w:color w:val="000000" w:themeColor="text1"/>
          <w:sz w:val="24"/>
          <w:szCs w:val="24"/>
          <w:lang w:val="es-ES_tradnl"/>
        </w:rPr>
        <w:t>damentales, y por tal no se pueden negar bajo argumentaciones erráticas como alegar que la prisión preventiva no es una medida punitiva, cuando en la realidad su aplicación al imputado cumple exactamente los efectos de las m</w:t>
      </w:r>
      <w:r w:rsidRPr="00EE15B6">
        <w:rPr>
          <w:rFonts w:cs="Arial"/>
          <w:color w:val="000000" w:themeColor="text1"/>
          <w:sz w:val="24"/>
          <w:szCs w:val="24"/>
          <w:lang w:val="es-ES_tradnl"/>
        </w:rPr>
        <w:t>e</w:t>
      </w:r>
      <w:r w:rsidRPr="00EE15B6">
        <w:rPr>
          <w:rFonts w:cs="Arial"/>
          <w:color w:val="000000" w:themeColor="text1"/>
          <w:sz w:val="24"/>
          <w:szCs w:val="24"/>
          <w:lang w:val="es-ES_tradnl"/>
        </w:rPr>
        <w:t>didas punitivas; en este contexto per se el Tribunal Constitucional se vuelve incon</w:t>
      </w:r>
      <w:r w:rsidRPr="00EE15B6">
        <w:rPr>
          <w:rFonts w:cs="Arial"/>
          <w:color w:val="000000" w:themeColor="text1"/>
          <w:sz w:val="24"/>
          <w:szCs w:val="24"/>
          <w:lang w:val="es-ES_tradnl"/>
        </w:rPr>
        <w:t>s</w:t>
      </w:r>
      <w:r w:rsidRPr="00EE15B6">
        <w:rPr>
          <w:rFonts w:cs="Arial"/>
          <w:color w:val="000000" w:themeColor="text1"/>
          <w:sz w:val="24"/>
          <w:szCs w:val="24"/>
          <w:lang w:val="es-ES_tradnl"/>
        </w:rPr>
        <w:t>titucional al negar la realidad; afirmación que estoy seguro será confirmada por la historia.</w:t>
      </w:r>
    </w:p>
    <w:p w14:paraId="63063673" w14:textId="77777777" w:rsidR="008B25DA" w:rsidRPr="00EE15B6" w:rsidRDefault="008B25DA" w:rsidP="003807A4">
      <w:pPr>
        <w:spacing w:after="0" w:line="240" w:lineRule="auto"/>
        <w:jc w:val="both"/>
        <w:rPr>
          <w:rFonts w:cs="Arial"/>
          <w:color w:val="000000" w:themeColor="text1"/>
          <w:sz w:val="24"/>
          <w:szCs w:val="24"/>
          <w:lang w:val="es-ES_tradnl"/>
        </w:rPr>
      </w:pPr>
    </w:p>
    <w:p w14:paraId="0063D87C" w14:textId="77777777" w:rsidR="008B25DA" w:rsidRPr="00EE15B6" w:rsidRDefault="008B25DA" w:rsidP="003807A4">
      <w:pPr>
        <w:pStyle w:val="Ttulo1"/>
        <w:spacing w:before="0" w:line="240" w:lineRule="auto"/>
        <w:jc w:val="both"/>
        <w:rPr>
          <w:rFonts w:asciiTheme="minorHAnsi" w:hAnsiTheme="minorHAnsi"/>
          <w:color w:val="000000" w:themeColor="text1"/>
          <w:sz w:val="24"/>
          <w:szCs w:val="24"/>
          <w:lang w:val="es-ES_tradnl"/>
        </w:rPr>
      </w:pPr>
      <w:bookmarkStart w:id="30" w:name="_Toc312148737"/>
      <w:bookmarkStart w:id="31" w:name="_Toc312149066"/>
      <w:bookmarkStart w:id="32" w:name="_Toc312149395"/>
      <w:bookmarkStart w:id="33" w:name="_Toc319670971"/>
      <w:bookmarkStart w:id="34" w:name="_Toc348770112"/>
      <w:r w:rsidRPr="00EE15B6">
        <w:rPr>
          <w:rFonts w:asciiTheme="minorHAnsi" w:hAnsiTheme="minorHAnsi"/>
          <w:color w:val="000000" w:themeColor="text1"/>
          <w:sz w:val="24"/>
          <w:szCs w:val="24"/>
          <w:lang w:val="es-ES_tradnl"/>
        </w:rPr>
        <w:t>VI.- EL CONCEPTO DE PRISIÓN PREVENTIVA</w:t>
      </w:r>
      <w:bookmarkEnd w:id="30"/>
      <w:bookmarkEnd w:id="31"/>
      <w:bookmarkEnd w:id="32"/>
      <w:bookmarkEnd w:id="33"/>
      <w:bookmarkEnd w:id="34"/>
    </w:p>
    <w:p w14:paraId="1174C672" w14:textId="77777777" w:rsidR="008B25DA" w:rsidRPr="00EE15B6" w:rsidRDefault="008B25DA" w:rsidP="003807A4">
      <w:pPr>
        <w:spacing w:after="0" w:line="240" w:lineRule="auto"/>
        <w:jc w:val="both"/>
        <w:rPr>
          <w:rFonts w:cs="Arial"/>
          <w:b/>
          <w:color w:val="000000" w:themeColor="text1"/>
          <w:sz w:val="24"/>
          <w:szCs w:val="24"/>
          <w:lang w:val="es-ES_tradnl"/>
        </w:rPr>
      </w:pPr>
    </w:p>
    <w:p w14:paraId="47EDBC23" w14:textId="77777777" w:rsidR="008B25DA" w:rsidRPr="00EE15B6" w:rsidRDefault="008B25DA" w:rsidP="00F30A27">
      <w:pPr>
        <w:widowControl w:val="0"/>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De acuerdo con la doctrina y la legislación la Prisión Preventiva es un in</w:t>
      </w:r>
      <w:r w:rsidRPr="00EE15B6">
        <w:rPr>
          <w:rFonts w:cs="Arial"/>
          <w:color w:val="000000" w:themeColor="text1"/>
          <w:sz w:val="24"/>
          <w:szCs w:val="24"/>
          <w:lang w:val="es-ES_tradnl"/>
        </w:rPr>
        <w:t>s</w:t>
      </w:r>
      <w:r w:rsidRPr="00EE15B6">
        <w:rPr>
          <w:rFonts w:cs="Arial"/>
          <w:color w:val="000000" w:themeColor="text1"/>
          <w:sz w:val="24"/>
          <w:szCs w:val="24"/>
          <w:lang w:val="es-ES_tradnl"/>
        </w:rPr>
        <w:t>trumento procesal penal que tiene como finalidad asegurar el debido proceso, prevenirse s</w:t>
      </w:r>
      <w:r w:rsidRPr="00EE15B6">
        <w:rPr>
          <w:rFonts w:cs="Arial"/>
          <w:color w:val="000000" w:themeColor="text1"/>
          <w:sz w:val="24"/>
          <w:szCs w:val="24"/>
          <w:lang w:val="es-ES_tradnl"/>
        </w:rPr>
        <w:t>o</w:t>
      </w:r>
      <w:r w:rsidRPr="00EE15B6">
        <w:rPr>
          <w:rFonts w:cs="Arial"/>
          <w:color w:val="000000" w:themeColor="text1"/>
          <w:sz w:val="24"/>
          <w:szCs w:val="24"/>
          <w:lang w:val="es-ES_tradnl"/>
        </w:rPr>
        <w:t>bre cualquier riesgo procesal, como de cualquier obstaculización del proceso, pel</w:t>
      </w:r>
      <w:r w:rsidRPr="00EE15B6">
        <w:rPr>
          <w:rFonts w:cs="Arial"/>
          <w:color w:val="000000" w:themeColor="text1"/>
          <w:sz w:val="24"/>
          <w:szCs w:val="24"/>
          <w:lang w:val="es-ES_tradnl"/>
        </w:rPr>
        <w:t>i</w:t>
      </w:r>
      <w:r w:rsidRPr="00EE15B6">
        <w:rPr>
          <w:rFonts w:cs="Arial"/>
          <w:color w:val="000000" w:themeColor="text1"/>
          <w:sz w:val="24"/>
          <w:szCs w:val="24"/>
          <w:lang w:val="es-ES_tradnl"/>
        </w:rPr>
        <w:t>gro de fuga del imputado, y así impedir la impunidad. Se la considera una med</w:t>
      </w:r>
      <w:r w:rsidRPr="00EE15B6">
        <w:rPr>
          <w:rFonts w:cs="Arial"/>
          <w:color w:val="000000" w:themeColor="text1"/>
          <w:sz w:val="24"/>
          <w:szCs w:val="24"/>
          <w:lang w:val="es-ES_tradnl"/>
        </w:rPr>
        <w:t>i</w:t>
      </w:r>
      <w:r w:rsidRPr="00EE15B6">
        <w:rPr>
          <w:rFonts w:cs="Arial"/>
          <w:color w:val="000000" w:themeColor="text1"/>
          <w:sz w:val="24"/>
          <w:szCs w:val="24"/>
          <w:lang w:val="es-ES_tradnl"/>
        </w:rPr>
        <w:t>da cautelar aplicada sólo cuando pr</w:t>
      </w:r>
      <w:r w:rsidRPr="00EE15B6">
        <w:rPr>
          <w:rFonts w:cs="Arial"/>
          <w:color w:val="000000" w:themeColor="text1"/>
          <w:sz w:val="24"/>
          <w:szCs w:val="24"/>
          <w:lang w:val="es-ES_tradnl"/>
        </w:rPr>
        <w:t>e</w:t>
      </w:r>
      <w:r w:rsidRPr="00EE15B6">
        <w:rPr>
          <w:rFonts w:cs="Arial"/>
          <w:color w:val="000000" w:themeColor="text1"/>
          <w:sz w:val="24"/>
          <w:szCs w:val="24"/>
          <w:lang w:val="es-ES_tradnl"/>
        </w:rPr>
        <w:t>existan graves y fundados elementos de convicción sobre la responsabilidad penal del imputado o su vinculación con el delito. Se la ll</w:t>
      </w:r>
      <w:r w:rsidRPr="00EE15B6">
        <w:rPr>
          <w:rFonts w:cs="Arial"/>
          <w:color w:val="000000" w:themeColor="text1"/>
          <w:sz w:val="24"/>
          <w:szCs w:val="24"/>
          <w:lang w:val="es-ES_tradnl"/>
        </w:rPr>
        <w:t>a</w:t>
      </w:r>
      <w:r w:rsidRPr="00EE15B6">
        <w:rPr>
          <w:rFonts w:cs="Arial"/>
          <w:color w:val="000000" w:themeColor="text1"/>
          <w:sz w:val="24"/>
          <w:szCs w:val="24"/>
          <w:lang w:val="es-ES_tradnl"/>
        </w:rPr>
        <w:t>ma también prisión provisional.</w:t>
      </w:r>
      <w:r w:rsidRPr="00417CFC">
        <w:rPr>
          <w:rStyle w:val="Refdenotaalfinal"/>
          <w:color w:val="000000" w:themeColor="text1"/>
          <w:sz w:val="24"/>
          <w:szCs w:val="24"/>
        </w:rPr>
        <w:endnoteReference w:id="15"/>
      </w:r>
      <w:r w:rsidRPr="00EE15B6">
        <w:rPr>
          <w:rFonts w:cs="Arial"/>
          <w:color w:val="000000" w:themeColor="text1"/>
          <w:sz w:val="24"/>
          <w:szCs w:val="24"/>
          <w:lang w:val="es-ES_tradnl"/>
        </w:rPr>
        <w:t>. Podríamos resumirla como una presunción de culp</w:t>
      </w:r>
      <w:r w:rsidRPr="00EE15B6">
        <w:rPr>
          <w:rFonts w:cs="Arial"/>
          <w:color w:val="000000" w:themeColor="text1"/>
          <w:sz w:val="24"/>
          <w:szCs w:val="24"/>
          <w:lang w:val="es-ES_tradnl"/>
        </w:rPr>
        <w:t>a</w:t>
      </w:r>
      <w:r w:rsidRPr="00EE15B6">
        <w:rPr>
          <w:rFonts w:cs="Arial"/>
          <w:color w:val="000000" w:themeColor="text1"/>
          <w:sz w:val="24"/>
          <w:szCs w:val="24"/>
          <w:lang w:val="es-ES_tradnl"/>
        </w:rPr>
        <w:t xml:space="preserve">bilidad. </w:t>
      </w:r>
    </w:p>
    <w:p w14:paraId="06575FD2" w14:textId="77777777" w:rsidR="008B25DA" w:rsidRPr="00EE15B6" w:rsidRDefault="008B25DA" w:rsidP="003807A4">
      <w:pPr>
        <w:spacing w:after="0" w:line="240" w:lineRule="auto"/>
        <w:jc w:val="both"/>
        <w:rPr>
          <w:rFonts w:cs="Arial"/>
          <w:color w:val="000000" w:themeColor="text1"/>
          <w:sz w:val="24"/>
          <w:szCs w:val="24"/>
          <w:lang w:val="es-ES_tradnl"/>
        </w:rPr>
      </w:pPr>
    </w:p>
    <w:p w14:paraId="61039D74" w14:textId="6E6D34B5" w:rsidR="008B25DA" w:rsidRPr="00EE15B6" w:rsidRDefault="008B25DA" w:rsidP="003807A4">
      <w:pPr>
        <w:widowControl w:val="0"/>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 xml:space="preserve">Al respecto, </w:t>
      </w:r>
      <w:proofErr w:type="spellStart"/>
      <w:r w:rsidRPr="00EE15B6">
        <w:rPr>
          <w:rFonts w:cs="Arial"/>
          <w:color w:val="000000" w:themeColor="text1"/>
          <w:sz w:val="24"/>
          <w:szCs w:val="24"/>
          <w:lang w:val="es-ES_tradnl"/>
        </w:rPr>
        <w:t>Binder</w:t>
      </w:r>
      <w:proofErr w:type="spellEnd"/>
      <w:r w:rsidRPr="00EE15B6">
        <w:rPr>
          <w:rFonts w:cs="Arial"/>
          <w:color w:val="000000" w:themeColor="text1"/>
          <w:sz w:val="24"/>
          <w:szCs w:val="24"/>
          <w:lang w:val="es-ES_tradnl"/>
        </w:rPr>
        <w:t xml:space="preserve"> escribe: "</w:t>
      </w:r>
      <w:r w:rsidRPr="00EE15B6">
        <w:rPr>
          <w:rFonts w:cs="Arial"/>
          <w:i/>
          <w:color w:val="000000" w:themeColor="text1"/>
          <w:sz w:val="24"/>
          <w:szCs w:val="24"/>
          <w:lang w:val="es-ES_tradnl"/>
        </w:rPr>
        <w:t>La realidad nos muestra, al contrario, que existe una pr</w:t>
      </w:r>
      <w:r w:rsidRPr="00EE15B6">
        <w:rPr>
          <w:rFonts w:cs="Arial"/>
          <w:i/>
          <w:color w:val="000000" w:themeColor="text1"/>
          <w:sz w:val="24"/>
          <w:szCs w:val="24"/>
          <w:lang w:val="es-ES_tradnl"/>
        </w:rPr>
        <w:t>e</w:t>
      </w:r>
      <w:r w:rsidRPr="00EE15B6">
        <w:rPr>
          <w:rFonts w:cs="Arial"/>
          <w:i/>
          <w:color w:val="000000" w:themeColor="text1"/>
          <w:sz w:val="24"/>
          <w:szCs w:val="24"/>
          <w:lang w:val="es-ES_tradnl"/>
        </w:rPr>
        <w:t>sunción de culpabilidad y que los procesados son tratados como culpables; que en m</w:t>
      </w:r>
      <w:r w:rsidRPr="00EE15B6">
        <w:rPr>
          <w:rFonts w:cs="Arial"/>
          <w:i/>
          <w:color w:val="000000" w:themeColor="text1"/>
          <w:sz w:val="24"/>
          <w:szCs w:val="24"/>
          <w:lang w:val="es-ES_tradnl"/>
        </w:rPr>
        <w:t>u</w:t>
      </w:r>
      <w:r w:rsidRPr="00EE15B6">
        <w:rPr>
          <w:rFonts w:cs="Arial"/>
          <w:i/>
          <w:color w:val="000000" w:themeColor="text1"/>
          <w:sz w:val="24"/>
          <w:szCs w:val="24"/>
          <w:lang w:val="es-ES_tradnl"/>
        </w:rPr>
        <w:t>chas ocasiones, por defectos del procedimiento, la sociedad "debe dejar salir", a pesar de que "ya" fueron "condenados", en la denuncia o por los medios masivos de comun</w:t>
      </w:r>
      <w:r w:rsidRPr="00EE15B6">
        <w:rPr>
          <w:rFonts w:cs="Arial"/>
          <w:i/>
          <w:color w:val="000000" w:themeColor="text1"/>
          <w:sz w:val="24"/>
          <w:szCs w:val="24"/>
          <w:lang w:val="es-ES_tradnl"/>
        </w:rPr>
        <w:t>i</w:t>
      </w:r>
      <w:r w:rsidRPr="00EE15B6">
        <w:rPr>
          <w:rFonts w:cs="Arial"/>
          <w:i/>
          <w:color w:val="000000" w:themeColor="text1"/>
          <w:sz w:val="24"/>
          <w:szCs w:val="24"/>
          <w:lang w:val="es-ES_tradnl"/>
        </w:rPr>
        <w:t>cación. / Los fenómenos de los "presos sin condena" -en prisión preventiva-, de la util</w:t>
      </w:r>
      <w:r w:rsidRPr="00EE15B6">
        <w:rPr>
          <w:rFonts w:cs="Arial"/>
          <w:i/>
          <w:color w:val="000000" w:themeColor="text1"/>
          <w:sz w:val="24"/>
          <w:szCs w:val="24"/>
          <w:lang w:val="es-ES_tradnl"/>
        </w:rPr>
        <w:t>i</w:t>
      </w:r>
      <w:r w:rsidRPr="00EE15B6">
        <w:rPr>
          <w:rFonts w:cs="Arial"/>
          <w:i/>
          <w:color w:val="000000" w:themeColor="text1"/>
          <w:sz w:val="24"/>
          <w:szCs w:val="24"/>
          <w:lang w:val="es-ES_tradnl"/>
        </w:rPr>
        <w:t>zación del proceso como método de control social, de las restricciones a la defensa, en especial a la defensa pública, de la enorme cantidad de presu</w:t>
      </w:r>
      <w:r w:rsidRPr="00EE15B6">
        <w:rPr>
          <w:rFonts w:cs="Arial"/>
          <w:i/>
          <w:color w:val="000000" w:themeColor="text1"/>
          <w:sz w:val="24"/>
          <w:szCs w:val="24"/>
          <w:lang w:val="es-ES_tradnl"/>
        </w:rPr>
        <w:t>n</w:t>
      </w:r>
      <w:r w:rsidRPr="00EE15B6">
        <w:rPr>
          <w:rFonts w:cs="Arial"/>
          <w:i/>
          <w:color w:val="000000" w:themeColor="text1"/>
          <w:sz w:val="24"/>
          <w:szCs w:val="24"/>
          <w:lang w:val="es-ES_tradnl"/>
        </w:rPr>
        <w:t>ciones que existen en el proceso penal, de la utilización del concepto de "carga de la prueba" en contra del imputado, del maltrato durante la prisión preventiva, del simple modo como los det</w:t>
      </w:r>
      <w:r w:rsidRPr="00EE15B6">
        <w:rPr>
          <w:rFonts w:cs="Arial"/>
          <w:i/>
          <w:color w:val="000000" w:themeColor="text1"/>
          <w:sz w:val="24"/>
          <w:szCs w:val="24"/>
          <w:lang w:val="es-ES_tradnl"/>
        </w:rPr>
        <w:t>e</w:t>
      </w:r>
      <w:r w:rsidRPr="00EE15B6">
        <w:rPr>
          <w:rFonts w:cs="Arial"/>
          <w:i/>
          <w:color w:val="000000" w:themeColor="text1"/>
          <w:sz w:val="24"/>
          <w:szCs w:val="24"/>
          <w:lang w:val="es-ES_tradnl"/>
        </w:rPr>
        <w:t>nidos son "paseados" por los pasillos de tribunales, etc., son signos evidentes de que el principio de inocencia es un pr</w:t>
      </w:r>
      <w:r w:rsidRPr="00EE15B6">
        <w:rPr>
          <w:rFonts w:cs="Arial"/>
          <w:i/>
          <w:color w:val="000000" w:themeColor="text1"/>
          <w:sz w:val="24"/>
          <w:szCs w:val="24"/>
          <w:lang w:val="es-ES_tradnl"/>
        </w:rPr>
        <w:t>o</w:t>
      </w:r>
      <w:r w:rsidRPr="00EE15B6">
        <w:rPr>
          <w:rFonts w:cs="Arial"/>
          <w:i/>
          <w:color w:val="000000" w:themeColor="text1"/>
          <w:sz w:val="24"/>
          <w:szCs w:val="24"/>
          <w:lang w:val="es-ES_tradnl"/>
        </w:rPr>
        <w:t>grama a realizar, una tarea pendiente. / Podremos cerrar los ojos y quedarnos con la consideración simplemente ex</w:t>
      </w:r>
      <w:r w:rsidRPr="00EE15B6">
        <w:rPr>
          <w:rFonts w:cs="Arial"/>
          <w:i/>
          <w:color w:val="000000" w:themeColor="text1"/>
          <w:sz w:val="24"/>
          <w:szCs w:val="24"/>
          <w:lang w:val="es-ES_tradnl"/>
        </w:rPr>
        <w:t>e</w:t>
      </w:r>
      <w:r w:rsidRPr="00EE15B6">
        <w:rPr>
          <w:rFonts w:cs="Arial"/>
          <w:i/>
          <w:color w:val="000000" w:themeColor="text1"/>
          <w:sz w:val="24"/>
          <w:szCs w:val="24"/>
          <w:lang w:val="es-ES_tradnl"/>
        </w:rPr>
        <w:t>gética o dogmática; pero ello no sería sino una falsedad más; y una ciencia hipócrita sólo forma seres hip</w:t>
      </w:r>
      <w:r w:rsidRPr="00EE15B6">
        <w:rPr>
          <w:rFonts w:cs="Arial"/>
          <w:i/>
          <w:color w:val="000000" w:themeColor="text1"/>
          <w:sz w:val="24"/>
          <w:szCs w:val="24"/>
          <w:lang w:val="es-ES_tradnl"/>
        </w:rPr>
        <w:t>ó</w:t>
      </w:r>
      <w:r w:rsidRPr="00EE15B6">
        <w:rPr>
          <w:rFonts w:cs="Arial"/>
          <w:i/>
          <w:color w:val="000000" w:themeColor="text1"/>
          <w:sz w:val="24"/>
          <w:szCs w:val="24"/>
          <w:lang w:val="es-ES_tradnl"/>
        </w:rPr>
        <w:t>critas en una sociedad falsa."</w:t>
      </w:r>
      <w:r w:rsidRPr="00417CFC">
        <w:rPr>
          <w:rStyle w:val="Refdenotaalfinal"/>
          <w:i/>
          <w:color w:val="000000" w:themeColor="text1"/>
          <w:sz w:val="24"/>
          <w:szCs w:val="24"/>
        </w:rPr>
        <w:endnoteReference w:id="16"/>
      </w:r>
      <w:r w:rsidRPr="00EE15B6">
        <w:rPr>
          <w:rFonts w:cs="Arial"/>
          <w:i/>
          <w:color w:val="000000" w:themeColor="text1"/>
          <w:sz w:val="24"/>
          <w:szCs w:val="24"/>
          <w:lang w:val="es-ES_tradnl"/>
        </w:rPr>
        <w:t>.</w:t>
      </w:r>
      <w:r w:rsidRPr="00EE15B6">
        <w:rPr>
          <w:rFonts w:cs="Arial"/>
          <w:color w:val="000000" w:themeColor="text1"/>
          <w:sz w:val="24"/>
          <w:szCs w:val="24"/>
          <w:lang w:val="es-ES_tradnl"/>
        </w:rPr>
        <w:t xml:space="preserve"> </w:t>
      </w:r>
      <w:proofErr w:type="spellStart"/>
      <w:r w:rsidRPr="00EE15B6">
        <w:rPr>
          <w:rFonts w:cs="Arial"/>
          <w:color w:val="000000" w:themeColor="text1"/>
          <w:sz w:val="24"/>
          <w:szCs w:val="24"/>
          <w:lang w:val="es-ES_tradnl"/>
        </w:rPr>
        <w:t>Binder</w:t>
      </w:r>
      <w:proofErr w:type="spellEnd"/>
      <w:r w:rsidRPr="00EE15B6">
        <w:rPr>
          <w:rFonts w:cs="Arial"/>
          <w:color w:val="000000" w:themeColor="text1"/>
          <w:sz w:val="24"/>
          <w:szCs w:val="24"/>
          <w:lang w:val="es-ES_tradnl"/>
        </w:rPr>
        <w:t xml:space="preserve"> ha dado en el blanco: sociedades falsas, hip</w:t>
      </w:r>
      <w:r w:rsidRPr="00EE15B6">
        <w:rPr>
          <w:rFonts w:cs="Arial"/>
          <w:color w:val="000000" w:themeColor="text1"/>
          <w:sz w:val="24"/>
          <w:szCs w:val="24"/>
          <w:lang w:val="es-ES_tradnl"/>
        </w:rPr>
        <w:t>ó</w:t>
      </w:r>
      <w:r w:rsidRPr="00EE15B6">
        <w:rPr>
          <w:rFonts w:cs="Arial"/>
          <w:color w:val="000000" w:themeColor="text1"/>
          <w:sz w:val="24"/>
          <w:szCs w:val="24"/>
          <w:lang w:val="es-ES_tradnl"/>
        </w:rPr>
        <w:t>critas que no permiten el real avance o progreso del individuo y de la sociedad, po</w:t>
      </w:r>
      <w:r w:rsidRPr="00EE15B6">
        <w:rPr>
          <w:rFonts w:cs="Arial"/>
          <w:color w:val="000000" w:themeColor="text1"/>
          <w:sz w:val="24"/>
          <w:szCs w:val="24"/>
          <w:lang w:val="es-ES_tradnl"/>
        </w:rPr>
        <w:t>r</w:t>
      </w:r>
      <w:r w:rsidRPr="00EE15B6">
        <w:rPr>
          <w:rFonts w:cs="Arial"/>
          <w:color w:val="000000" w:themeColor="text1"/>
          <w:sz w:val="24"/>
          <w:szCs w:val="24"/>
          <w:lang w:val="es-ES_tradnl"/>
        </w:rPr>
        <w:t>que falsean su propia realidad. Lo grave es que esta falsificación la promueven, in</w:t>
      </w:r>
      <w:r w:rsidRPr="00EE15B6">
        <w:rPr>
          <w:rFonts w:cs="Arial"/>
          <w:color w:val="000000" w:themeColor="text1"/>
          <w:sz w:val="24"/>
          <w:szCs w:val="24"/>
          <w:lang w:val="es-ES_tradnl"/>
        </w:rPr>
        <w:t>s</w:t>
      </w:r>
      <w:r w:rsidRPr="00EE15B6">
        <w:rPr>
          <w:rFonts w:cs="Arial"/>
          <w:color w:val="000000" w:themeColor="text1"/>
          <w:sz w:val="24"/>
          <w:szCs w:val="24"/>
          <w:lang w:val="es-ES_tradnl"/>
        </w:rPr>
        <w:t>truyen y ejercitan aquellos que</w:t>
      </w:r>
      <w:r w:rsidRPr="00EE15B6">
        <w:rPr>
          <w:color w:val="000000" w:themeColor="text1"/>
          <w:sz w:val="24"/>
          <w:szCs w:val="24"/>
          <w:lang w:val="es-ES_tradnl"/>
        </w:rPr>
        <w:t xml:space="preserve"> han sido preparados para evitarlas, los abogados, fiscales, jueces. Las argumentaciones o fundamentaciones teóricas sobre si la prisión preventiva es o no es una sanción penal sólo nos revelan este problema y co</w:t>
      </w:r>
      <w:r w:rsidRPr="00EE15B6">
        <w:rPr>
          <w:color w:val="000000" w:themeColor="text1"/>
          <w:sz w:val="24"/>
          <w:szCs w:val="24"/>
          <w:lang w:val="es-ES_tradnl"/>
        </w:rPr>
        <w:t>n</w:t>
      </w:r>
      <w:r w:rsidRPr="00EE15B6">
        <w:rPr>
          <w:color w:val="000000" w:themeColor="text1"/>
          <w:sz w:val="24"/>
          <w:szCs w:val="24"/>
          <w:lang w:val="es-ES_tradnl"/>
        </w:rPr>
        <w:t>funden la concepción de justicia. Si la prisión preventiva va a aplicarse debe empezarse no por ocultar su calidad de sanción, su calidad de pena, sino aclarando su imposición 'necesaria', 'de última ratio'; porque sobre las fa</w:t>
      </w:r>
      <w:r w:rsidRPr="00EE15B6">
        <w:rPr>
          <w:color w:val="000000" w:themeColor="text1"/>
          <w:sz w:val="24"/>
          <w:szCs w:val="24"/>
          <w:lang w:val="es-ES_tradnl"/>
        </w:rPr>
        <w:t>l</w:t>
      </w:r>
      <w:r w:rsidRPr="00EE15B6">
        <w:rPr>
          <w:color w:val="000000" w:themeColor="text1"/>
          <w:sz w:val="24"/>
          <w:szCs w:val="24"/>
          <w:lang w:val="es-ES_tradnl"/>
        </w:rPr>
        <w:t>sificaciones de la realidad la justicia siempre se ve desvirtuada, también falsificada, y se deslegitima.</w:t>
      </w:r>
    </w:p>
    <w:p w14:paraId="62BC64BF" w14:textId="77777777" w:rsidR="008B25DA" w:rsidRPr="00EE15B6" w:rsidRDefault="008B25DA" w:rsidP="003807A4">
      <w:pPr>
        <w:spacing w:after="0" w:line="240" w:lineRule="auto"/>
        <w:jc w:val="both"/>
        <w:rPr>
          <w:rFonts w:cs="Arial"/>
          <w:color w:val="000000" w:themeColor="text1"/>
          <w:sz w:val="24"/>
          <w:szCs w:val="24"/>
          <w:lang w:val="es-ES_tradnl"/>
        </w:rPr>
      </w:pPr>
    </w:p>
    <w:p w14:paraId="7071EC05" w14:textId="77777777"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De la conceptualización de la prisión preventiva se desprenden los factores: 1) La responsabilidad penal del inculpado, 2) La gravedad del delito, y 3) El riesgo o pel</w:t>
      </w:r>
      <w:r w:rsidRPr="00EE15B6">
        <w:rPr>
          <w:rFonts w:cs="Arial"/>
          <w:color w:val="000000" w:themeColor="text1"/>
          <w:sz w:val="24"/>
          <w:szCs w:val="24"/>
          <w:lang w:val="es-ES_tradnl"/>
        </w:rPr>
        <w:t>i</w:t>
      </w:r>
      <w:r w:rsidRPr="00EE15B6">
        <w:rPr>
          <w:rFonts w:cs="Arial"/>
          <w:color w:val="000000" w:themeColor="text1"/>
          <w:sz w:val="24"/>
          <w:szCs w:val="24"/>
          <w:lang w:val="es-ES_tradnl"/>
        </w:rPr>
        <w:t>gro procesal.</w:t>
      </w:r>
    </w:p>
    <w:p w14:paraId="5D786696" w14:textId="77777777" w:rsidR="008B25DA" w:rsidRPr="00EE15B6" w:rsidRDefault="008B25DA" w:rsidP="003807A4">
      <w:pPr>
        <w:spacing w:after="0" w:line="240" w:lineRule="auto"/>
        <w:jc w:val="both"/>
        <w:rPr>
          <w:rFonts w:cs="Arial"/>
          <w:color w:val="000000" w:themeColor="text1"/>
          <w:sz w:val="24"/>
          <w:szCs w:val="24"/>
          <w:lang w:val="es-ES_tradnl"/>
        </w:rPr>
      </w:pPr>
    </w:p>
    <w:p w14:paraId="6F04828C" w14:textId="77777777"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La prisión preventiva, o esta cond</w:t>
      </w:r>
      <w:r w:rsidRPr="00EE15B6">
        <w:rPr>
          <w:rFonts w:cs="Arial"/>
          <w:color w:val="000000" w:themeColor="text1"/>
          <w:sz w:val="24"/>
          <w:szCs w:val="24"/>
          <w:lang w:val="es-ES_tradnl"/>
        </w:rPr>
        <w:t>i</w:t>
      </w:r>
      <w:r w:rsidRPr="00EE15B6">
        <w:rPr>
          <w:rFonts w:cs="Arial"/>
          <w:color w:val="000000" w:themeColor="text1"/>
          <w:sz w:val="24"/>
          <w:szCs w:val="24"/>
          <w:lang w:val="es-ES_tradnl"/>
        </w:rPr>
        <w:t>ción, puede encontrarse ya explicada en la obra de Francesco Carrara, quien, respecto al proyecto de Giuse</w:t>
      </w:r>
      <w:r w:rsidRPr="00EE15B6">
        <w:rPr>
          <w:rFonts w:cs="Arial"/>
          <w:color w:val="000000" w:themeColor="text1"/>
          <w:sz w:val="24"/>
          <w:szCs w:val="24"/>
          <w:lang w:val="es-ES_tradnl"/>
        </w:rPr>
        <w:t>p</w:t>
      </w:r>
      <w:r w:rsidRPr="00EE15B6">
        <w:rPr>
          <w:rFonts w:cs="Arial"/>
          <w:color w:val="000000" w:themeColor="text1"/>
          <w:sz w:val="24"/>
          <w:szCs w:val="24"/>
          <w:lang w:val="es-ES_tradnl"/>
        </w:rPr>
        <w:t xml:space="preserve">pe </w:t>
      </w:r>
      <w:proofErr w:type="spellStart"/>
      <w:r w:rsidRPr="00EE15B6">
        <w:rPr>
          <w:rFonts w:cs="Arial"/>
          <w:color w:val="000000" w:themeColor="text1"/>
          <w:sz w:val="24"/>
          <w:szCs w:val="24"/>
          <w:lang w:val="es-ES_tradnl"/>
        </w:rPr>
        <w:t>Puccioni</w:t>
      </w:r>
      <w:proofErr w:type="spellEnd"/>
      <w:r w:rsidRPr="00EE15B6">
        <w:rPr>
          <w:rFonts w:cs="Arial"/>
          <w:color w:val="000000" w:themeColor="text1"/>
          <w:sz w:val="24"/>
          <w:szCs w:val="24"/>
          <w:lang w:val="es-ES_tradnl"/>
        </w:rPr>
        <w:t xml:space="preserve">, escribía sobre la prisión preventiva, o custodia preventiva, indicando: </w:t>
      </w:r>
      <w:r w:rsidRPr="00EE15B6">
        <w:rPr>
          <w:rFonts w:cs="Arial"/>
          <w:i/>
          <w:color w:val="000000" w:themeColor="text1"/>
          <w:sz w:val="24"/>
          <w:szCs w:val="24"/>
          <w:lang w:val="es-ES_tradnl"/>
        </w:rPr>
        <w:t>“Sin embargo, no quiero co</w:t>
      </w:r>
      <w:r w:rsidRPr="00EE15B6">
        <w:rPr>
          <w:rFonts w:cs="Arial"/>
          <w:i/>
          <w:color w:val="000000" w:themeColor="text1"/>
          <w:sz w:val="24"/>
          <w:szCs w:val="24"/>
          <w:lang w:val="es-ES_tradnl"/>
        </w:rPr>
        <w:t>n</w:t>
      </w:r>
      <w:r w:rsidRPr="00EE15B6">
        <w:rPr>
          <w:rFonts w:cs="Arial"/>
          <w:i/>
          <w:color w:val="000000" w:themeColor="text1"/>
          <w:sz w:val="24"/>
          <w:szCs w:val="24"/>
          <w:lang w:val="es-ES_tradnl"/>
        </w:rPr>
        <w:t>tinuar sin señalar, entre las diversas ideas que han llamado más mi ate</w:t>
      </w:r>
      <w:r w:rsidRPr="00EE15B6">
        <w:rPr>
          <w:rFonts w:cs="Arial"/>
          <w:i/>
          <w:color w:val="000000" w:themeColor="text1"/>
          <w:sz w:val="24"/>
          <w:szCs w:val="24"/>
          <w:lang w:val="es-ES_tradnl"/>
        </w:rPr>
        <w:t>n</w:t>
      </w:r>
      <w:r w:rsidRPr="00EE15B6">
        <w:rPr>
          <w:rFonts w:cs="Arial"/>
          <w:i/>
          <w:color w:val="000000" w:themeColor="text1"/>
          <w:sz w:val="24"/>
          <w:szCs w:val="24"/>
          <w:lang w:val="es-ES_tradnl"/>
        </w:rPr>
        <w:t xml:space="preserve">ción, la que se refiere a la custodia preventiva de los inculpados. / Conservaba </w:t>
      </w:r>
      <w:proofErr w:type="spellStart"/>
      <w:r w:rsidRPr="00EE15B6">
        <w:rPr>
          <w:rFonts w:cs="Arial"/>
          <w:i/>
          <w:color w:val="000000" w:themeColor="text1"/>
          <w:sz w:val="24"/>
          <w:szCs w:val="24"/>
          <w:lang w:val="es-ES_tradnl"/>
        </w:rPr>
        <w:t>Puccioni</w:t>
      </w:r>
      <w:proofErr w:type="spellEnd"/>
      <w:r w:rsidRPr="00EE15B6">
        <w:rPr>
          <w:rFonts w:cs="Arial"/>
          <w:i/>
          <w:color w:val="000000" w:themeColor="text1"/>
          <w:sz w:val="24"/>
          <w:szCs w:val="24"/>
          <w:lang w:val="es-ES_tradnl"/>
        </w:rPr>
        <w:t>, en su proye</w:t>
      </w:r>
      <w:r w:rsidRPr="00EE15B6">
        <w:rPr>
          <w:rFonts w:cs="Arial"/>
          <w:i/>
          <w:color w:val="000000" w:themeColor="text1"/>
          <w:sz w:val="24"/>
          <w:szCs w:val="24"/>
          <w:lang w:val="es-ES_tradnl"/>
        </w:rPr>
        <w:t>c</w:t>
      </w:r>
      <w:r w:rsidRPr="00EE15B6">
        <w:rPr>
          <w:rFonts w:cs="Arial"/>
          <w:i/>
          <w:color w:val="000000" w:themeColor="text1"/>
          <w:sz w:val="24"/>
          <w:szCs w:val="24"/>
          <w:lang w:val="es-ES_tradnl"/>
        </w:rPr>
        <w:t>to, el principio de justicia absoluta por el cual debe de</w:t>
      </w:r>
      <w:r w:rsidRPr="00EE15B6">
        <w:rPr>
          <w:rFonts w:cs="Arial"/>
          <w:i/>
          <w:color w:val="000000" w:themeColor="text1"/>
          <w:sz w:val="24"/>
          <w:szCs w:val="24"/>
          <w:lang w:val="es-ES_tradnl"/>
        </w:rPr>
        <w:t>s</w:t>
      </w:r>
      <w:r w:rsidRPr="00EE15B6">
        <w:rPr>
          <w:rFonts w:cs="Arial"/>
          <w:i/>
          <w:color w:val="000000" w:themeColor="text1"/>
          <w:sz w:val="24"/>
          <w:szCs w:val="24"/>
          <w:lang w:val="es-ES_tradnl"/>
        </w:rPr>
        <w:t>contarse de la pena infligida a cada delincuente, aquella cantidad de tiempo que el mismo inculpado pasó en las cá</w:t>
      </w:r>
      <w:r w:rsidRPr="00EE15B6">
        <w:rPr>
          <w:rFonts w:cs="Arial"/>
          <w:i/>
          <w:color w:val="000000" w:themeColor="text1"/>
          <w:sz w:val="24"/>
          <w:szCs w:val="24"/>
          <w:lang w:val="es-ES_tradnl"/>
        </w:rPr>
        <w:t>r</w:t>
      </w:r>
      <w:r w:rsidRPr="00EE15B6">
        <w:rPr>
          <w:rFonts w:cs="Arial"/>
          <w:i/>
          <w:color w:val="000000" w:themeColor="text1"/>
          <w:sz w:val="24"/>
          <w:szCs w:val="24"/>
          <w:lang w:val="es-ES_tradnl"/>
        </w:rPr>
        <w:t>celes de custodia durante el estadio inquisitorio, más allá del breve espacio indispe</w:t>
      </w:r>
      <w:r w:rsidRPr="00EE15B6">
        <w:rPr>
          <w:rFonts w:cs="Arial"/>
          <w:i/>
          <w:color w:val="000000" w:themeColor="text1"/>
          <w:sz w:val="24"/>
          <w:szCs w:val="24"/>
          <w:lang w:val="es-ES_tradnl"/>
        </w:rPr>
        <w:t>n</w:t>
      </w:r>
      <w:r w:rsidRPr="00EE15B6">
        <w:rPr>
          <w:rFonts w:cs="Arial"/>
          <w:i/>
          <w:color w:val="000000" w:themeColor="text1"/>
          <w:sz w:val="24"/>
          <w:szCs w:val="24"/>
          <w:lang w:val="es-ES_tradnl"/>
        </w:rPr>
        <w:t>sable para la compilación de cada procedimiento. La custodia pr</w:t>
      </w:r>
      <w:r w:rsidRPr="00EE15B6">
        <w:rPr>
          <w:rFonts w:cs="Arial"/>
          <w:i/>
          <w:color w:val="000000" w:themeColor="text1"/>
          <w:sz w:val="24"/>
          <w:szCs w:val="24"/>
          <w:lang w:val="es-ES_tradnl"/>
        </w:rPr>
        <w:t>e</w:t>
      </w:r>
      <w:r w:rsidRPr="00EE15B6">
        <w:rPr>
          <w:rFonts w:cs="Arial"/>
          <w:i/>
          <w:color w:val="000000" w:themeColor="text1"/>
          <w:sz w:val="24"/>
          <w:szCs w:val="24"/>
          <w:lang w:val="es-ES_tradnl"/>
        </w:rPr>
        <w:t>ventiva de los reos debe decretarse s</w:t>
      </w:r>
      <w:r w:rsidRPr="00EE15B6">
        <w:rPr>
          <w:rFonts w:cs="Arial"/>
          <w:i/>
          <w:color w:val="000000" w:themeColor="text1"/>
          <w:sz w:val="24"/>
          <w:szCs w:val="24"/>
          <w:lang w:val="es-ES_tradnl"/>
        </w:rPr>
        <w:t>o</w:t>
      </w:r>
      <w:r w:rsidRPr="00EE15B6">
        <w:rPr>
          <w:rFonts w:cs="Arial"/>
          <w:i/>
          <w:color w:val="000000" w:themeColor="text1"/>
          <w:sz w:val="24"/>
          <w:szCs w:val="24"/>
          <w:lang w:val="es-ES_tradnl"/>
        </w:rPr>
        <w:t>lamente según normas indefectibles dictadas por la ley, y de ella no debe hacerse un derroche inútil, sino ord</w:t>
      </w:r>
      <w:r w:rsidRPr="00EE15B6">
        <w:rPr>
          <w:rFonts w:cs="Arial"/>
          <w:i/>
          <w:color w:val="000000" w:themeColor="text1"/>
          <w:sz w:val="24"/>
          <w:szCs w:val="24"/>
          <w:lang w:val="es-ES_tradnl"/>
        </w:rPr>
        <w:t>e</w:t>
      </w:r>
      <w:r w:rsidRPr="00EE15B6">
        <w:rPr>
          <w:rFonts w:cs="Arial"/>
          <w:i/>
          <w:color w:val="000000" w:themeColor="text1"/>
          <w:sz w:val="24"/>
          <w:szCs w:val="24"/>
          <w:lang w:val="es-ES_tradnl"/>
        </w:rPr>
        <w:t>narla solamente para los delitos más graves. Malo es prodigarla para los lapsos menores, en los que falta toda su razón de ser, y peor aún dejarla a las eventualidades del arbitrio. Y cuando una suprema necesidad imponga usa</w:t>
      </w:r>
      <w:r w:rsidRPr="00EE15B6">
        <w:rPr>
          <w:rFonts w:cs="Arial"/>
          <w:i/>
          <w:color w:val="000000" w:themeColor="text1"/>
          <w:sz w:val="24"/>
          <w:szCs w:val="24"/>
          <w:lang w:val="es-ES_tradnl"/>
        </w:rPr>
        <w:t>r</w:t>
      </w:r>
      <w:r w:rsidRPr="00EE15B6">
        <w:rPr>
          <w:rFonts w:cs="Arial"/>
          <w:i/>
          <w:color w:val="000000" w:themeColor="text1"/>
          <w:sz w:val="24"/>
          <w:szCs w:val="24"/>
          <w:lang w:val="es-ES_tradnl"/>
        </w:rPr>
        <w:t>la, justo es que el culpable la tolere mientras dure el tiempo necesario para el procedimiento, porque la necesidad del procedimiento fue consecuencia de su delito. Pero cuando dura más, ella es consecuencia o bien de la inercia de los oficiales públicos, o bien de fortuitos que no deben recaer sobre el imputado, por culpable que sea, porque su culp</w:t>
      </w:r>
      <w:r w:rsidRPr="00EE15B6">
        <w:rPr>
          <w:rFonts w:cs="Arial"/>
          <w:i/>
          <w:color w:val="000000" w:themeColor="text1"/>
          <w:sz w:val="24"/>
          <w:szCs w:val="24"/>
          <w:lang w:val="es-ES_tradnl"/>
        </w:rPr>
        <w:t>a</w:t>
      </w:r>
      <w:r w:rsidRPr="00EE15B6">
        <w:rPr>
          <w:rFonts w:cs="Arial"/>
          <w:i/>
          <w:color w:val="000000" w:themeColor="text1"/>
          <w:sz w:val="24"/>
          <w:szCs w:val="24"/>
          <w:lang w:val="es-ES_tradnl"/>
        </w:rPr>
        <w:t>bilidad representa un demérito al que la justicia del legislador juzgó que le corresponde aquella cantidad que él amenazó como pena, de suerte que todo suplemento es injusto. / Por eso, todas las buenas legislaciones fijan hoy un té</w:t>
      </w:r>
      <w:r w:rsidRPr="00EE15B6">
        <w:rPr>
          <w:rFonts w:cs="Arial"/>
          <w:i/>
          <w:color w:val="000000" w:themeColor="text1"/>
          <w:sz w:val="24"/>
          <w:szCs w:val="24"/>
          <w:lang w:val="es-ES_tradnl"/>
        </w:rPr>
        <w:t>r</w:t>
      </w:r>
      <w:r w:rsidRPr="00EE15B6">
        <w:rPr>
          <w:rFonts w:cs="Arial"/>
          <w:i/>
          <w:color w:val="000000" w:themeColor="text1"/>
          <w:sz w:val="24"/>
          <w:szCs w:val="24"/>
          <w:lang w:val="es-ES_tradnl"/>
        </w:rPr>
        <w:t>mino más allá del cual, si la detención se prolonga, debe ese supl</w:t>
      </w:r>
      <w:r w:rsidRPr="00EE15B6">
        <w:rPr>
          <w:rFonts w:cs="Arial"/>
          <w:i/>
          <w:color w:val="000000" w:themeColor="text1"/>
          <w:sz w:val="24"/>
          <w:szCs w:val="24"/>
          <w:lang w:val="es-ES_tradnl"/>
        </w:rPr>
        <w:t>e</w:t>
      </w:r>
      <w:r w:rsidRPr="00EE15B6">
        <w:rPr>
          <w:rFonts w:cs="Arial"/>
          <w:i/>
          <w:color w:val="000000" w:themeColor="text1"/>
          <w:sz w:val="24"/>
          <w:szCs w:val="24"/>
          <w:lang w:val="es-ES_tradnl"/>
        </w:rPr>
        <w:t>mento ser restado de la pena que se aplique cuando se demuestre la culp</w:t>
      </w:r>
      <w:r w:rsidRPr="00EE15B6">
        <w:rPr>
          <w:rFonts w:cs="Arial"/>
          <w:i/>
          <w:color w:val="000000" w:themeColor="text1"/>
          <w:sz w:val="24"/>
          <w:szCs w:val="24"/>
          <w:lang w:val="es-ES_tradnl"/>
        </w:rPr>
        <w:t>a</w:t>
      </w:r>
      <w:r w:rsidRPr="00EE15B6">
        <w:rPr>
          <w:rFonts w:cs="Arial"/>
          <w:i/>
          <w:color w:val="000000" w:themeColor="text1"/>
          <w:sz w:val="24"/>
          <w:szCs w:val="24"/>
          <w:lang w:val="es-ES_tradnl"/>
        </w:rPr>
        <w:t xml:space="preserve">bilidad. / El proyecto de </w:t>
      </w:r>
      <w:proofErr w:type="spellStart"/>
      <w:r w:rsidRPr="00EE15B6">
        <w:rPr>
          <w:rFonts w:cs="Arial"/>
          <w:i/>
          <w:color w:val="000000" w:themeColor="text1"/>
          <w:sz w:val="24"/>
          <w:szCs w:val="24"/>
          <w:lang w:val="es-ES_tradnl"/>
        </w:rPr>
        <w:t>Puccioni</w:t>
      </w:r>
      <w:proofErr w:type="spellEnd"/>
      <w:r w:rsidRPr="00EE15B6">
        <w:rPr>
          <w:rFonts w:cs="Arial"/>
          <w:i/>
          <w:color w:val="000000" w:themeColor="text1"/>
          <w:sz w:val="24"/>
          <w:szCs w:val="24"/>
          <w:lang w:val="es-ES_tradnl"/>
        </w:rPr>
        <w:t>, al convertir estos preceptos en artículos de ley, les daba un desenvolvimiento ulterior, añadiendo que el cómputo de la prisión preventiva, cuando el reo estaba confeso, debía comenzar aun antes del término legal, es decir, desde el día de su confesión.”</w:t>
      </w:r>
      <w:r w:rsidRPr="00417CFC">
        <w:rPr>
          <w:rStyle w:val="Refdenotaalfinal"/>
          <w:i/>
          <w:color w:val="000000" w:themeColor="text1"/>
          <w:sz w:val="24"/>
          <w:szCs w:val="24"/>
        </w:rPr>
        <w:endnoteReference w:id="17"/>
      </w:r>
      <w:r w:rsidRPr="00EE15B6">
        <w:rPr>
          <w:rFonts w:cs="Arial"/>
          <w:i/>
          <w:color w:val="000000" w:themeColor="text1"/>
          <w:sz w:val="24"/>
          <w:szCs w:val="24"/>
          <w:lang w:val="es-ES_tradnl"/>
        </w:rPr>
        <w:t>.</w:t>
      </w:r>
      <w:r w:rsidRPr="00EE15B6">
        <w:rPr>
          <w:rFonts w:cs="Arial"/>
          <w:color w:val="000000" w:themeColor="text1"/>
          <w:sz w:val="24"/>
          <w:szCs w:val="24"/>
          <w:lang w:val="es-ES_tradnl"/>
        </w:rPr>
        <w:t xml:space="preserve"> Texto en el cual resalta que la prisión preventiva sólo podría imponerse ante una “supr</w:t>
      </w:r>
      <w:r w:rsidRPr="00EE15B6">
        <w:rPr>
          <w:rFonts w:cs="Arial"/>
          <w:color w:val="000000" w:themeColor="text1"/>
          <w:sz w:val="24"/>
          <w:szCs w:val="24"/>
          <w:lang w:val="es-ES_tradnl"/>
        </w:rPr>
        <w:t>e</w:t>
      </w:r>
      <w:r w:rsidRPr="00EE15B6">
        <w:rPr>
          <w:rFonts w:cs="Arial"/>
          <w:color w:val="000000" w:themeColor="text1"/>
          <w:sz w:val="24"/>
          <w:szCs w:val="24"/>
          <w:lang w:val="es-ES_tradnl"/>
        </w:rPr>
        <w:t>ma necesidad”, y definirla mejor como “custodia preventiva del incu</w:t>
      </w:r>
      <w:r w:rsidRPr="00EE15B6">
        <w:rPr>
          <w:rFonts w:cs="Arial"/>
          <w:color w:val="000000" w:themeColor="text1"/>
          <w:sz w:val="24"/>
          <w:szCs w:val="24"/>
          <w:lang w:val="es-ES_tradnl"/>
        </w:rPr>
        <w:t>l</w:t>
      </w:r>
      <w:r w:rsidRPr="00EE15B6">
        <w:rPr>
          <w:rFonts w:cs="Arial"/>
          <w:color w:val="000000" w:themeColor="text1"/>
          <w:sz w:val="24"/>
          <w:szCs w:val="24"/>
          <w:lang w:val="es-ES_tradnl"/>
        </w:rPr>
        <w:t>pado”.</w:t>
      </w:r>
    </w:p>
    <w:p w14:paraId="1B1130F1" w14:textId="77777777" w:rsidR="008B25DA" w:rsidRPr="00EE15B6" w:rsidRDefault="008B25DA" w:rsidP="003807A4">
      <w:pPr>
        <w:spacing w:after="0" w:line="240" w:lineRule="auto"/>
        <w:jc w:val="both"/>
        <w:rPr>
          <w:rFonts w:cs="Arial"/>
          <w:color w:val="000000" w:themeColor="text1"/>
          <w:sz w:val="24"/>
          <w:szCs w:val="24"/>
          <w:lang w:val="es-ES_tradnl"/>
        </w:rPr>
      </w:pPr>
    </w:p>
    <w:p w14:paraId="7D8F5F98" w14:textId="121B6A3A"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 xml:space="preserve">Mas recientemente </w:t>
      </w:r>
      <w:proofErr w:type="spellStart"/>
      <w:r w:rsidRPr="00EE15B6">
        <w:rPr>
          <w:rFonts w:cs="Arial"/>
          <w:color w:val="000000" w:themeColor="text1"/>
          <w:sz w:val="24"/>
          <w:szCs w:val="24"/>
          <w:lang w:val="es-ES_tradnl"/>
        </w:rPr>
        <w:t>Gunther</w:t>
      </w:r>
      <w:proofErr w:type="spellEnd"/>
      <w:r w:rsidRPr="00EE15B6">
        <w:rPr>
          <w:rFonts w:cs="Arial"/>
          <w:color w:val="000000" w:themeColor="text1"/>
          <w:sz w:val="24"/>
          <w:szCs w:val="24"/>
          <w:lang w:val="es-ES_tradnl"/>
        </w:rPr>
        <w:t xml:space="preserve"> </w:t>
      </w:r>
      <w:proofErr w:type="spellStart"/>
      <w:r w:rsidRPr="00EE15B6">
        <w:rPr>
          <w:rFonts w:cs="Arial"/>
          <w:color w:val="000000" w:themeColor="text1"/>
          <w:sz w:val="24"/>
          <w:szCs w:val="24"/>
          <w:lang w:val="es-ES_tradnl"/>
        </w:rPr>
        <w:t>Jakobs</w:t>
      </w:r>
      <w:proofErr w:type="spellEnd"/>
      <w:r w:rsidRPr="00EE15B6">
        <w:rPr>
          <w:rFonts w:cs="Arial"/>
          <w:color w:val="000000" w:themeColor="text1"/>
          <w:sz w:val="24"/>
          <w:szCs w:val="24"/>
          <w:lang w:val="es-ES_tradnl"/>
        </w:rPr>
        <w:t xml:space="preserve">, en una entrevista hecha por Esteban </w:t>
      </w:r>
      <w:proofErr w:type="spellStart"/>
      <w:r w:rsidRPr="00EE15B6">
        <w:rPr>
          <w:rFonts w:cs="Arial"/>
          <w:color w:val="000000" w:themeColor="text1"/>
          <w:sz w:val="24"/>
          <w:szCs w:val="24"/>
          <w:lang w:val="es-ES_tradnl"/>
        </w:rPr>
        <w:t>Mizrahi</w:t>
      </w:r>
      <w:proofErr w:type="spellEnd"/>
      <w:r w:rsidRPr="00EE15B6">
        <w:rPr>
          <w:rFonts w:cs="Arial"/>
          <w:color w:val="000000" w:themeColor="text1"/>
          <w:sz w:val="24"/>
          <w:szCs w:val="24"/>
          <w:lang w:val="es-ES_tradnl"/>
        </w:rPr>
        <w:t>, señalaría que en su país: “(…) La prisión preventiva es más breve, tiene plazos e</w:t>
      </w:r>
      <w:r w:rsidRPr="00EE15B6">
        <w:rPr>
          <w:rFonts w:cs="Arial"/>
          <w:color w:val="000000" w:themeColor="text1"/>
          <w:sz w:val="24"/>
          <w:szCs w:val="24"/>
          <w:lang w:val="es-ES_tradnl"/>
        </w:rPr>
        <w:t>s</w:t>
      </w:r>
      <w:r w:rsidRPr="00EE15B6">
        <w:rPr>
          <w:rFonts w:cs="Arial"/>
          <w:color w:val="000000" w:themeColor="text1"/>
          <w:sz w:val="24"/>
          <w:szCs w:val="24"/>
          <w:lang w:val="es-ES_tradnl"/>
        </w:rPr>
        <w:t>trictos, si no, el preso queda en libertad.”</w:t>
      </w:r>
      <w:r w:rsidRPr="00417CFC">
        <w:rPr>
          <w:rStyle w:val="Refdenotaalfinal"/>
          <w:color w:val="000000" w:themeColor="text1"/>
          <w:sz w:val="24"/>
          <w:szCs w:val="24"/>
        </w:rPr>
        <w:endnoteReference w:id="18"/>
      </w:r>
      <w:r w:rsidRPr="00EE15B6">
        <w:rPr>
          <w:rFonts w:cs="Arial"/>
          <w:color w:val="000000" w:themeColor="text1"/>
          <w:sz w:val="24"/>
          <w:szCs w:val="24"/>
          <w:lang w:val="es-ES_tradnl"/>
        </w:rPr>
        <w:t>.</w:t>
      </w:r>
    </w:p>
    <w:p w14:paraId="00534674" w14:textId="77777777" w:rsidR="008B25DA" w:rsidRPr="00EE15B6" w:rsidRDefault="008B25DA" w:rsidP="003807A4">
      <w:pPr>
        <w:spacing w:after="0" w:line="240" w:lineRule="auto"/>
        <w:jc w:val="both"/>
        <w:rPr>
          <w:rFonts w:cs="Arial"/>
          <w:color w:val="000000" w:themeColor="text1"/>
          <w:sz w:val="24"/>
          <w:szCs w:val="24"/>
          <w:lang w:val="es-ES_tradnl"/>
        </w:rPr>
      </w:pPr>
    </w:p>
    <w:p w14:paraId="15C289EA" w14:textId="77777777" w:rsidR="008B25DA" w:rsidRPr="00EE15B6" w:rsidRDefault="008B25DA" w:rsidP="003807A4">
      <w:pPr>
        <w:widowControl w:val="0"/>
        <w:autoSpaceDE w:val="0"/>
        <w:autoSpaceDN w:val="0"/>
        <w:adjustRightInd w:val="0"/>
        <w:spacing w:after="0" w:line="240" w:lineRule="auto"/>
        <w:jc w:val="both"/>
        <w:rPr>
          <w:color w:val="000000" w:themeColor="text1"/>
          <w:sz w:val="24"/>
          <w:szCs w:val="24"/>
          <w:lang w:val="es-ES_tradnl"/>
        </w:rPr>
      </w:pPr>
      <w:r w:rsidRPr="00EE15B6">
        <w:rPr>
          <w:rFonts w:eastAsia="Times New Roman" w:cs="Calibri"/>
          <w:color w:val="000000" w:themeColor="text1"/>
          <w:sz w:val="24"/>
          <w:szCs w:val="24"/>
          <w:lang w:val="es-ES_tradnl" w:eastAsia="es-PE"/>
        </w:rPr>
        <w:t xml:space="preserve">Esteban </w:t>
      </w:r>
      <w:proofErr w:type="spellStart"/>
      <w:r w:rsidRPr="00EE15B6">
        <w:rPr>
          <w:rFonts w:eastAsia="Times New Roman" w:cs="Calibri"/>
          <w:color w:val="000000" w:themeColor="text1"/>
          <w:sz w:val="24"/>
          <w:szCs w:val="24"/>
          <w:lang w:val="es-ES_tradnl" w:eastAsia="es-PE"/>
        </w:rPr>
        <w:t>Mizrahi</w:t>
      </w:r>
      <w:proofErr w:type="spellEnd"/>
      <w:r w:rsidRPr="00EE15B6">
        <w:rPr>
          <w:rFonts w:eastAsia="Times New Roman" w:cs="Calibri"/>
          <w:color w:val="000000" w:themeColor="text1"/>
          <w:sz w:val="24"/>
          <w:szCs w:val="24"/>
          <w:lang w:val="es-ES_tradnl" w:eastAsia="es-PE"/>
        </w:rPr>
        <w:t xml:space="preserve"> entrevistando a </w:t>
      </w:r>
      <w:proofErr w:type="spellStart"/>
      <w:r w:rsidRPr="00EE15B6">
        <w:rPr>
          <w:rFonts w:eastAsia="Times New Roman" w:cs="Calibri"/>
          <w:color w:val="000000" w:themeColor="text1"/>
          <w:sz w:val="24"/>
          <w:szCs w:val="24"/>
          <w:lang w:val="es-ES_tradnl" w:eastAsia="es-PE"/>
        </w:rPr>
        <w:t>J</w:t>
      </w:r>
      <w:r w:rsidRPr="00EE15B6">
        <w:rPr>
          <w:rFonts w:eastAsia="Times New Roman" w:cs="Calibri"/>
          <w:color w:val="000000" w:themeColor="text1"/>
          <w:sz w:val="24"/>
          <w:szCs w:val="24"/>
          <w:lang w:val="es-ES_tradnl" w:eastAsia="es-PE"/>
        </w:rPr>
        <w:t>a</w:t>
      </w:r>
      <w:r w:rsidRPr="00EE15B6">
        <w:rPr>
          <w:rFonts w:eastAsia="Times New Roman" w:cs="Calibri"/>
          <w:color w:val="000000" w:themeColor="text1"/>
          <w:sz w:val="24"/>
          <w:szCs w:val="24"/>
          <w:lang w:val="es-ES_tradnl" w:eastAsia="es-PE"/>
        </w:rPr>
        <w:t>kobs</w:t>
      </w:r>
      <w:proofErr w:type="spellEnd"/>
      <w:r w:rsidRPr="00EE15B6">
        <w:rPr>
          <w:rFonts w:eastAsia="Times New Roman" w:cs="Calibri"/>
          <w:color w:val="000000" w:themeColor="text1"/>
          <w:sz w:val="24"/>
          <w:szCs w:val="24"/>
          <w:lang w:val="es-ES_tradnl" w:eastAsia="es-PE"/>
        </w:rPr>
        <w:t xml:space="preserve"> escribiría:</w:t>
      </w:r>
      <w:r w:rsidRPr="00EE15B6">
        <w:rPr>
          <w:color w:val="000000" w:themeColor="text1"/>
          <w:sz w:val="24"/>
          <w:szCs w:val="24"/>
          <w:lang w:val="es-ES_tradnl"/>
        </w:rPr>
        <w:t xml:space="preserve"> </w:t>
      </w:r>
    </w:p>
    <w:p w14:paraId="63318B35" w14:textId="77777777" w:rsidR="008B25DA" w:rsidRPr="00EE15B6" w:rsidRDefault="008B25DA" w:rsidP="003807A4">
      <w:pPr>
        <w:widowControl w:val="0"/>
        <w:autoSpaceDE w:val="0"/>
        <w:autoSpaceDN w:val="0"/>
        <w:adjustRightInd w:val="0"/>
        <w:spacing w:after="0" w:line="240" w:lineRule="auto"/>
        <w:jc w:val="both"/>
        <w:rPr>
          <w:color w:val="000000" w:themeColor="text1"/>
          <w:sz w:val="24"/>
          <w:szCs w:val="24"/>
          <w:lang w:val="es-ES_tradnl"/>
        </w:rPr>
      </w:pPr>
    </w:p>
    <w:p w14:paraId="7EB6571C" w14:textId="77777777" w:rsidR="008B25DA" w:rsidRPr="00EE15B6" w:rsidRDefault="008B25DA" w:rsidP="003807A4">
      <w:pPr>
        <w:widowControl w:val="0"/>
        <w:spacing w:after="0" w:line="240" w:lineRule="auto"/>
        <w:jc w:val="both"/>
        <w:rPr>
          <w:i/>
          <w:color w:val="000000" w:themeColor="text1"/>
          <w:sz w:val="24"/>
          <w:szCs w:val="24"/>
          <w:lang w:val="es-ES_tradnl"/>
        </w:rPr>
      </w:pPr>
      <w:r w:rsidRPr="00EE15B6">
        <w:rPr>
          <w:i/>
          <w:color w:val="000000" w:themeColor="text1"/>
          <w:sz w:val="24"/>
          <w:szCs w:val="24"/>
          <w:lang w:val="es-ES_tradnl"/>
        </w:rPr>
        <w:t>"M: Entonces sabe que nuestra realidad es completamente diferente de la de aquí. El 70% de los presos pertenecen a los estratos más bajos de la sociedad. Aproximadame</w:t>
      </w:r>
      <w:r w:rsidRPr="00EE15B6">
        <w:rPr>
          <w:i/>
          <w:color w:val="000000" w:themeColor="text1"/>
          <w:sz w:val="24"/>
          <w:szCs w:val="24"/>
          <w:lang w:val="es-ES_tradnl"/>
        </w:rPr>
        <w:t>n</w:t>
      </w:r>
      <w:r w:rsidRPr="00EE15B6">
        <w:rPr>
          <w:i/>
          <w:color w:val="000000" w:themeColor="text1"/>
          <w:sz w:val="24"/>
          <w:szCs w:val="24"/>
          <w:lang w:val="es-ES_tradnl"/>
        </w:rPr>
        <w:t>te el 67% se encuentran con prisión preventiva. Si un sistema penal funciona así, ¿qué consecuencias pueden esperarse para la s</w:t>
      </w:r>
      <w:r w:rsidRPr="00EE15B6">
        <w:rPr>
          <w:i/>
          <w:color w:val="000000" w:themeColor="text1"/>
          <w:sz w:val="24"/>
          <w:szCs w:val="24"/>
          <w:lang w:val="es-ES_tradnl"/>
        </w:rPr>
        <w:t>o</w:t>
      </w:r>
      <w:r w:rsidRPr="00EE15B6">
        <w:rPr>
          <w:i/>
          <w:color w:val="000000" w:themeColor="text1"/>
          <w:sz w:val="24"/>
          <w:szCs w:val="24"/>
          <w:lang w:val="es-ES_tradnl"/>
        </w:rPr>
        <w:t>ciedad? ¿Cómo describiría usted, desde el punto de vista de la teoría de los si</w:t>
      </w:r>
      <w:r w:rsidRPr="00EE15B6">
        <w:rPr>
          <w:i/>
          <w:color w:val="000000" w:themeColor="text1"/>
          <w:sz w:val="24"/>
          <w:szCs w:val="24"/>
          <w:lang w:val="es-ES_tradnl"/>
        </w:rPr>
        <w:t>s</w:t>
      </w:r>
      <w:r w:rsidRPr="00EE15B6">
        <w:rPr>
          <w:i/>
          <w:color w:val="000000" w:themeColor="text1"/>
          <w:sz w:val="24"/>
          <w:szCs w:val="24"/>
          <w:lang w:val="es-ES_tradnl"/>
        </w:rPr>
        <w:t>temas, una eficacia del derecho como esa?</w:t>
      </w:r>
    </w:p>
    <w:p w14:paraId="3438BDF1" w14:textId="77777777" w:rsidR="008B25DA" w:rsidRPr="00EE15B6" w:rsidRDefault="008B25DA" w:rsidP="003807A4">
      <w:pPr>
        <w:spacing w:after="0" w:line="240" w:lineRule="auto"/>
        <w:jc w:val="both"/>
        <w:rPr>
          <w:i/>
          <w:color w:val="000000" w:themeColor="text1"/>
          <w:sz w:val="24"/>
          <w:szCs w:val="24"/>
          <w:lang w:val="es-ES_tradnl"/>
        </w:rPr>
      </w:pPr>
    </w:p>
    <w:p w14:paraId="7FDB8842" w14:textId="77777777" w:rsidR="008B25DA" w:rsidRPr="00EE15B6" w:rsidRDefault="008B25DA" w:rsidP="00714FCA">
      <w:pPr>
        <w:widowControl w:val="0"/>
        <w:spacing w:after="0" w:line="240" w:lineRule="auto"/>
        <w:jc w:val="both"/>
        <w:rPr>
          <w:i/>
          <w:color w:val="000000" w:themeColor="text1"/>
          <w:sz w:val="24"/>
          <w:szCs w:val="24"/>
          <w:lang w:val="es-ES_tradnl"/>
        </w:rPr>
      </w:pPr>
      <w:r w:rsidRPr="00EE15B6">
        <w:rPr>
          <w:i/>
          <w:color w:val="000000" w:themeColor="text1"/>
          <w:sz w:val="24"/>
          <w:szCs w:val="24"/>
          <w:lang w:val="es-ES_tradnl"/>
        </w:rPr>
        <w:t>J: Bueno, la alemana tampoco es tan brillante, por eso es que no está presa la clase m</w:t>
      </w:r>
      <w:r w:rsidRPr="00EE15B6">
        <w:rPr>
          <w:i/>
          <w:color w:val="000000" w:themeColor="text1"/>
          <w:sz w:val="24"/>
          <w:szCs w:val="24"/>
          <w:lang w:val="es-ES_tradnl"/>
        </w:rPr>
        <w:t>e</w:t>
      </w:r>
      <w:r w:rsidRPr="00EE15B6">
        <w:rPr>
          <w:i/>
          <w:color w:val="000000" w:themeColor="text1"/>
          <w:sz w:val="24"/>
          <w:szCs w:val="24"/>
          <w:lang w:val="es-ES_tradnl"/>
        </w:rPr>
        <w:t>dia, sino mayormente la clase baja, y cada tanto algún famoso que cometió un delito económico grave. Pero estimo que aquí también el 70% de los presos provienen de las capas más bajas, en eso no hay mucha dif</w:t>
      </w:r>
      <w:r w:rsidRPr="00EE15B6">
        <w:rPr>
          <w:i/>
          <w:color w:val="000000" w:themeColor="text1"/>
          <w:sz w:val="24"/>
          <w:szCs w:val="24"/>
          <w:lang w:val="es-ES_tradnl"/>
        </w:rPr>
        <w:t>e</w:t>
      </w:r>
      <w:r w:rsidRPr="00EE15B6">
        <w:rPr>
          <w:i/>
          <w:color w:val="000000" w:themeColor="text1"/>
          <w:sz w:val="24"/>
          <w:szCs w:val="24"/>
          <w:lang w:val="es-ES_tradnl"/>
        </w:rPr>
        <w:t xml:space="preserve">rencia. </w:t>
      </w:r>
    </w:p>
    <w:p w14:paraId="240757A5" w14:textId="77777777" w:rsidR="008B25DA" w:rsidRPr="00EE15B6" w:rsidRDefault="008B25DA" w:rsidP="003807A4">
      <w:pPr>
        <w:spacing w:after="0" w:line="240" w:lineRule="auto"/>
        <w:jc w:val="both"/>
        <w:rPr>
          <w:i/>
          <w:color w:val="000000" w:themeColor="text1"/>
          <w:sz w:val="24"/>
          <w:szCs w:val="24"/>
          <w:lang w:val="es-ES_tradnl"/>
        </w:rPr>
      </w:pPr>
    </w:p>
    <w:p w14:paraId="48BA1E99" w14:textId="77777777" w:rsidR="008B25DA" w:rsidRPr="00EE15B6" w:rsidRDefault="008B25DA" w:rsidP="003807A4">
      <w:pPr>
        <w:spacing w:after="0" w:line="240" w:lineRule="auto"/>
        <w:jc w:val="both"/>
        <w:rPr>
          <w:i/>
          <w:color w:val="000000" w:themeColor="text1"/>
          <w:sz w:val="24"/>
          <w:szCs w:val="24"/>
          <w:lang w:val="es-ES_tradnl"/>
        </w:rPr>
      </w:pPr>
      <w:r w:rsidRPr="00EE15B6">
        <w:rPr>
          <w:i/>
          <w:color w:val="000000" w:themeColor="text1"/>
          <w:sz w:val="24"/>
          <w:szCs w:val="24"/>
          <w:lang w:val="es-ES_tradnl"/>
        </w:rPr>
        <w:t>M: Solo que en nuestras cárceles el 67% de los presos está con prisión prevent</w:t>
      </w:r>
      <w:r w:rsidRPr="00EE15B6">
        <w:rPr>
          <w:i/>
          <w:color w:val="000000" w:themeColor="text1"/>
          <w:sz w:val="24"/>
          <w:szCs w:val="24"/>
          <w:lang w:val="es-ES_tradnl"/>
        </w:rPr>
        <w:t>i</w:t>
      </w:r>
      <w:r w:rsidRPr="00EE15B6">
        <w:rPr>
          <w:i/>
          <w:color w:val="000000" w:themeColor="text1"/>
          <w:sz w:val="24"/>
          <w:szCs w:val="24"/>
          <w:lang w:val="es-ES_tradnl"/>
        </w:rPr>
        <w:t xml:space="preserve">va, que puede durar años. </w:t>
      </w:r>
    </w:p>
    <w:p w14:paraId="27349C44" w14:textId="77777777" w:rsidR="008B25DA" w:rsidRPr="00EE15B6" w:rsidRDefault="008B25DA" w:rsidP="003807A4">
      <w:pPr>
        <w:spacing w:after="0" w:line="240" w:lineRule="auto"/>
        <w:jc w:val="both"/>
        <w:rPr>
          <w:i/>
          <w:color w:val="000000" w:themeColor="text1"/>
          <w:sz w:val="24"/>
          <w:szCs w:val="24"/>
          <w:lang w:val="es-ES_tradnl"/>
        </w:rPr>
      </w:pPr>
    </w:p>
    <w:p w14:paraId="285B9786" w14:textId="77777777" w:rsidR="008B25DA" w:rsidRPr="00EE15B6" w:rsidRDefault="008B25DA" w:rsidP="003807A4">
      <w:pPr>
        <w:spacing w:after="0" w:line="240" w:lineRule="auto"/>
        <w:jc w:val="both"/>
        <w:rPr>
          <w:color w:val="000000" w:themeColor="text1"/>
          <w:sz w:val="24"/>
          <w:szCs w:val="24"/>
          <w:lang w:val="es-ES_tradnl"/>
        </w:rPr>
      </w:pPr>
      <w:r w:rsidRPr="00EE15B6">
        <w:rPr>
          <w:i/>
          <w:color w:val="000000" w:themeColor="text1"/>
          <w:sz w:val="24"/>
          <w:szCs w:val="24"/>
          <w:lang w:val="es-ES_tradnl"/>
        </w:rPr>
        <w:t>J: Eso sí es diferente aquí. La prisión preventiva es más breve, tiene plazos estrictos, si no, el preso queda en libertad. Y además la clase baja es menos indigente que allá. U</w:t>
      </w:r>
      <w:r w:rsidRPr="00EE15B6">
        <w:rPr>
          <w:i/>
          <w:color w:val="000000" w:themeColor="text1"/>
          <w:sz w:val="24"/>
          <w:szCs w:val="24"/>
          <w:lang w:val="es-ES_tradnl"/>
        </w:rPr>
        <w:t>s</w:t>
      </w:r>
      <w:r w:rsidRPr="00EE15B6">
        <w:rPr>
          <w:i/>
          <w:color w:val="000000" w:themeColor="text1"/>
          <w:sz w:val="24"/>
          <w:szCs w:val="24"/>
          <w:lang w:val="es-ES_tradnl"/>
        </w:rPr>
        <w:t>tedes tienen gente más pobre y menos instruida de la que hay acá. De manera que pienso que lo que allá se llama clase baja es otra cosa que lo que aquí se llama así. Pero también nuestra clase baja está en las pr</w:t>
      </w:r>
      <w:r w:rsidRPr="00EE15B6">
        <w:rPr>
          <w:i/>
          <w:color w:val="000000" w:themeColor="text1"/>
          <w:sz w:val="24"/>
          <w:szCs w:val="24"/>
          <w:lang w:val="es-ES_tradnl"/>
        </w:rPr>
        <w:t>i</w:t>
      </w:r>
      <w:r w:rsidRPr="00EE15B6">
        <w:rPr>
          <w:i/>
          <w:color w:val="000000" w:themeColor="text1"/>
          <w:sz w:val="24"/>
          <w:szCs w:val="24"/>
          <w:lang w:val="es-ES_tradnl"/>
        </w:rPr>
        <w:t>siones"</w:t>
      </w:r>
      <w:r w:rsidRPr="00417CFC">
        <w:rPr>
          <w:rStyle w:val="Refdenotaalfinal"/>
          <w:i/>
          <w:color w:val="000000" w:themeColor="text1"/>
          <w:sz w:val="24"/>
          <w:szCs w:val="24"/>
        </w:rPr>
        <w:endnoteReference w:id="19"/>
      </w:r>
      <w:r w:rsidRPr="00EE15B6">
        <w:rPr>
          <w:i/>
          <w:color w:val="000000" w:themeColor="text1"/>
          <w:sz w:val="24"/>
          <w:szCs w:val="24"/>
          <w:lang w:val="es-ES_tradnl"/>
        </w:rPr>
        <w:t>.</w:t>
      </w:r>
    </w:p>
    <w:p w14:paraId="5CD0B9B5" w14:textId="77777777" w:rsidR="008B25DA" w:rsidRPr="00EE15B6" w:rsidRDefault="008B25DA" w:rsidP="003807A4">
      <w:pPr>
        <w:spacing w:after="0" w:line="240" w:lineRule="auto"/>
        <w:jc w:val="both"/>
        <w:rPr>
          <w:color w:val="000000" w:themeColor="text1"/>
          <w:sz w:val="24"/>
          <w:szCs w:val="24"/>
          <w:lang w:val="es-ES_tradnl"/>
        </w:rPr>
      </w:pPr>
    </w:p>
    <w:p w14:paraId="4E714047" w14:textId="7308A247" w:rsidR="008B25DA" w:rsidRPr="00EE15B6" w:rsidRDefault="008B25DA" w:rsidP="003807A4">
      <w:pPr>
        <w:spacing w:after="0" w:line="240" w:lineRule="auto"/>
        <w:jc w:val="both"/>
        <w:rPr>
          <w:color w:val="000000" w:themeColor="text1"/>
          <w:sz w:val="24"/>
          <w:szCs w:val="24"/>
          <w:lang w:val="es-ES_tradnl"/>
        </w:rPr>
      </w:pPr>
      <w:r w:rsidRPr="00EE15B6">
        <w:rPr>
          <w:color w:val="000000" w:themeColor="text1"/>
          <w:sz w:val="24"/>
          <w:szCs w:val="24"/>
          <w:lang w:val="es-ES_tradnl"/>
        </w:rPr>
        <w:t xml:space="preserve">El comentario de </w:t>
      </w:r>
      <w:proofErr w:type="spellStart"/>
      <w:r w:rsidRPr="00EE15B6">
        <w:rPr>
          <w:color w:val="000000" w:themeColor="text1"/>
          <w:sz w:val="24"/>
          <w:szCs w:val="24"/>
          <w:lang w:val="es-ES_tradnl"/>
        </w:rPr>
        <w:t>Jakobs</w:t>
      </w:r>
      <w:proofErr w:type="spellEnd"/>
      <w:r w:rsidRPr="00EE15B6">
        <w:rPr>
          <w:color w:val="000000" w:themeColor="text1"/>
          <w:sz w:val="24"/>
          <w:szCs w:val="24"/>
          <w:lang w:val="es-ES_tradnl"/>
        </w:rPr>
        <w:t>, respecto a que el 70% de los presos provienen de las capas sociales más bajas de su país, puede sugerir varios aspectos; que la delincuencia sea cometida siempre por los más pobres, o que los de clase se provean de los mejores abogados. En nuestro país, de variopinta conformación social y económica, no pu</w:t>
      </w:r>
      <w:r w:rsidRPr="00EE15B6">
        <w:rPr>
          <w:color w:val="000000" w:themeColor="text1"/>
          <w:sz w:val="24"/>
          <w:szCs w:val="24"/>
          <w:lang w:val="es-ES_tradnl"/>
        </w:rPr>
        <w:t>e</w:t>
      </w:r>
      <w:r w:rsidRPr="00EE15B6">
        <w:rPr>
          <w:color w:val="000000" w:themeColor="text1"/>
          <w:sz w:val="24"/>
          <w:szCs w:val="24"/>
          <w:lang w:val="es-ES_tradnl"/>
        </w:rPr>
        <w:t>de decirse que el delito es propio sólo de la clase baja o pobre; baste para corroborarlo las noticias cotidianas de escandalosos casos de corrupción de gente de todo tipo de clase, desde asa</w:t>
      </w:r>
      <w:r w:rsidRPr="00EE15B6">
        <w:rPr>
          <w:color w:val="000000" w:themeColor="text1"/>
          <w:sz w:val="24"/>
          <w:szCs w:val="24"/>
          <w:lang w:val="es-ES_tradnl"/>
        </w:rPr>
        <w:t>l</w:t>
      </w:r>
      <w:r w:rsidRPr="00EE15B6">
        <w:rPr>
          <w:color w:val="000000" w:themeColor="text1"/>
          <w:sz w:val="24"/>
          <w:szCs w:val="24"/>
          <w:lang w:val="es-ES_tradnl"/>
        </w:rPr>
        <w:t>tantes al paso, hasta funcionarios de alto nivel, como magistrados, rectores, ministros, congresistas, ex preside</w:t>
      </w:r>
      <w:r w:rsidRPr="00EE15B6">
        <w:rPr>
          <w:color w:val="000000" w:themeColor="text1"/>
          <w:sz w:val="24"/>
          <w:szCs w:val="24"/>
          <w:lang w:val="es-ES_tradnl"/>
        </w:rPr>
        <w:t>n</w:t>
      </w:r>
      <w:r w:rsidRPr="00EE15B6">
        <w:rPr>
          <w:color w:val="000000" w:themeColor="text1"/>
          <w:sz w:val="24"/>
          <w:szCs w:val="24"/>
          <w:lang w:val="es-ES_tradnl"/>
        </w:rPr>
        <w:t>tes, empresarios, y personajes de lo más variado en posición, estatus ec</w:t>
      </w:r>
      <w:r w:rsidRPr="00EE15B6">
        <w:rPr>
          <w:color w:val="000000" w:themeColor="text1"/>
          <w:sz w:val="24"/>
          <w:szCs w:val="24"/>
          <w:lang w:val="es-ES_tradnl"/>
        </w:rPr>
        <w:t>o</w:t>
      </w:r>
      <w:r w:rsidRPr="00EE15B6">
        <w:rPr>
          <w:color w:val="000000" w:themeColor="text1"/>
          <w:sz w:val="24"/>
          <w:szCs w:val="24"/>
          <w:lang w:val="es-ES_tradnl"/>
        </w:rPr>
        <w:t>nómico o clase social. Sin embargo, creo que existe un factor común que puede explicar porqué son los de clase más baja quienes ocupan mayoritariamente las prisiones: la poca capac</w:t>
      </w:r>
      <w:r w:rsidRPr="00EE15B6">
        <w:rPr>
          <w:color w:val="000000" w:themeColor="text1"/>
          <w:sz w:val="24"/>
          <w:szCs w:val="24"/>
          <w:lang w:val="es-ES_tradnl"/>
        </w:rPr>
        <w:t>i</w:t>
      </w:r>
      <w:r w:rsidRPr="00EE15B6">
        <w:rPr>
          <w:color w:val="000000" w:themeColor="text1"/>
          <w:sz w:val="24"/>
          <w:szCs w:val="24"/>
          <w:lang w:val="es-ES_tradnl"/>
        </w:rPr>
        <w:t>dad adquisitiva -económica- para pr</w:t>
      </w:r>
      <w:r w:rsidRPr="00EE15B6">
        <w:rPr>
          <w:color w:val="000000" w:themeColor="text1"/>
          <w:sz w:val="24"/>
          <w:szCs w:val="24"/>
          <w:lang w:val="es-ES_tradnl"/>
        </w:rPr>
        <w:t>o</w:t>
      </w:r>
      <w:r w:rsidRPr="00EE15B6">
        <w:rPr>
          <w:color w:val="000000" w:themeColor="text1"/>
          <w:sz w:val="24"/>
          <w:szCs w:val="24"/>
          <w:lang w:val="es-ES_tradnl"/>
        </w:rPr>
        <w:t>veerse de los mejores abogados. No encuentro otra razón, pues en nuestro medio la convivencia con lo ilícito es no sólo común, sino pareciera formar parte del modus vivendi de nuestra sociedad; a tal grado es este fenómeno que existen prof</w:t>
      </w:r>
      <w:r w:rsidRPr="00EE15B6">
        <w:rPr>
          <w:color w:val="000000" w:themeColor="text1"/>
          <w:sz w:val="24"/>
          <w:szCs w:val="24"/>
          <w:lang w:val="es-ES_tradnl"/>
        </w:rPr>
        <w:t>e</w:t>
      </w:r>
      <w:r w:rsidRPr="00EE15B6">
        <w:rPr>
          <w:color w:val="000000" w:themeColor="text1"/>
          <w:sz w:val="24"/>
          <w:szCs w:val="24"/>
          <w:lang w:val="es-ES_tradnl"/>
        </w:rPr>
        <w:t xml:space="preserve">siones, trabajos que </w:t>
      </w:r>
      <w:r>
        <w:rPr>
          <w:color w:val="000000" w:themeColor="text1"/>
          <w:sz w:val="24"/>
          <w:szCs w:val="24"/>
          <w:lang w:val="es-ES_tradnl"/>
        </w:rPr>
        <w:t xml:space="preserve">son «sospechosos» de </w:t>
      </w:r>
      <w:r w:rsidRPr="00EE15B6">
        <w:rPr>
          <w:color w:val="000000" w:themeColor="text1"/>
          <w:sz w:val="24"/>
          <w:szCs w:val="24"/>
          <w:lang w:val="es-ES_tradnl"/>
        </w:rPr>
        <w:t>tener su cimiento económico en la c</w:t>
      </w:r>
      <w:r w:rsidRPr="00EE15B6">
        <w:rPr>
          <w:color w:val="000000" w:themeColor="text1"/>
          <w:sz w:val="24"/>
          <w:szCs w:val="24"/>
          <w:lang w:val="es-ES_tradnl"/>
        </w:rPr>
        <w:t>o</w:t>
      </w:r>
      <w:r w:rsidRPr="00EE15B6">
        <w:rPr>
          <w:color w:val="000000" w:themeColor="text1"/>
          <w:sz w:val="24"/>
          <w:szCs w:val="24"/>
          <w:lang w:val="es-ES_tradnl"/>
        </w:rPr>
        <w:t>rrupción, como la policía, o el propio ejercicio de la abogacía. Realidad grave, donde se delinque impunemente desde, por ejemplo, obtener la licencia de cond</w:t>
      </w:r>
      <w:r w:rsidRPr="00EE15B6">
        <w:rPr>
          <w:color w:val="000000" w:themeColor="text1"/>
          <w:sz w:val="24"/>
          <w:szCs w:val="24"/>
          <w:lang w:val="es-ES_tradnl"/>
        </w:rPr>
        <w:t>u</w:t>
      </w:r>
      <w:r w:rsidRPr="00EE15B6">
        <w:rPr>
          <w:color w:val="000000" w:themeColor="text1"/>
          <w:sz w:val="24"/>
          <w:szCs w:val="24"/>
          <w:lang w:val="es-ES_tradnl"/>
        </w:rPr>
        <w:t>cir, hasta mandarse a hacer la tesis de maestría o doctorado, o hacer un trámite en la admini</w:t>
      </w:r>
      <w:r w:rsidRPr="00EE15B6">
        <w:rPr>
          <w:color w:val="000000" w:themeColor="text1"/>
          <w:sz w:val="24"/>
          <w:szCs w:val="24"/>
          <w:lang w:val="es-ES_tradnl"/>
        </w:rPr>
        <w:t>s</w:t>
      </w:r>
      <w:r w:rsidRPr="00EE15B6">
        <w:rPr>
          <w:color w:val="000000" w:themeColor="text1"/>
          <w:sz w:val="24"/>
          <w:szCs w:val="24"/>
          <w:lang w:val="es-ES_tradnl"/>
        </w:rPr>
        <w:t xml:space="preserve">tración pública. Fenómeno que explicaremos en nuestro próximo libro: </w:t>
      </w:r>
      <w:r w:rsidRPr="00EE15B6">
        <w:rPr>
          <w:i/>
          <w:color w:val="000000" w:themeColor="text1"/>
          <w:sz w:val="24"/>
          <w:szCs w:val="24"/>
          <w:lang w:val="es-ES_tradnl"/>
        </w:rPr>
        <w:t>"</w:t>
      </w:r>
      <w:r>
        <w:rPr>
          <w:i/>
          <w:color w:val="000000" w:themeColor="text1"/>
          <w:sz w:val="24"/>
          <w:szCs w:val="24"/>
          <w:lang w:val="es-ES_tradnl"/>
        </w:rPr>
        <w:t>¿</w:t>
      </w:r>
      <w:r w:rsidRPr="00EE15B6">
        <w:rPr>
          <w:i/>
          <w:color w:val="000000" w:themeColor="text1"/>
          <w:sz w:val="24"/>
          <w:szCs w:val="24"/>
          <w:lang w:val="es-ES_tradnl"/>
        </w:rPr>
        <w:t>Yo, el d</w:t>
      </w:r>
      <w:r w:rsidRPr="00EE15B6">
        <w:rPr>
          <w:i/>
          <w:color w:val="000000" w:themeColor="text1"/>
          <w:sz w:val="24"/>
          <w:szCs w:val="24"/>
          <w:lang w:val="es-ES_tradnl"/>
        </w:rPr>
        <w:t>e</w:t>
      </w:r>
      <w:r w:rsidRPr="00EE15B6">
        <w:rPr>
          <w:i/>
          <w:color w:val="000000" w:themeColor="text1"/>
          <w:sz w:val="24"/>
          <w:szCs w:val="24"/>
          <w:lang w:val="es-ES_tradnl"/>
        </w:rPr>
        <w:t>lincuente? Delitos cometidos contra la administr</w:t>
      </w:r>
      <w:r w:rsidRPr="00EE15B6">
        <w:rPr>
          <w:i/>
          <w:color w:val="000000" w:themeColor="text1"/>
          <w:sz w:val="24"/>
          <w:szCs w:val="24"/>
          <w:lang w:val="es-ES_tradnl"/>
        </w:rPr>
        <w:t>a</w:t>
      </w:r>
      <w:r w:rsidRPr="00EE15B6">
        <w:rPr>
          <w:i/>
          <w:color w:val="000000" w:themeColor="text1"/>
          <w:sz w:val="24"/>
          <w:szCs w:val="24"/>
          <w:lang w:val="es-ES_tradnl"/>
        </w:rPr>
        <w:t>ción pública".</w:t>
      </w:r>
    </w:p>
    <w:p w14:paraId="69BBB05E" w14:textId="77777777" w:rsidR="008B25DA" w:rsidRPr="00EE15B6" w:rsidRDefault="008B25DA" w:rsidP="003807A4">
      <w:pPr>
        <w:spacing w:after="0" w:line="240" w:lineRule="auto"/>
        <w:jc w:val="both"/>
        <w:rPr>
          <w:rFonts w:cs="Arial"/>
          <w:color w:val="000000" w:themeColor="text1"/>
          <w:sz w:val="24"/>
          <w:szCs w:val="24"/>
          <w:lang w:val="es-ES_tradnl"/>
        </w:rPr>
      </w:pPr>
    </w:p>
    <w:p w14:paraId="6069F86A" w14:textId="77777777" w:rsidR="008B25DA" w:rsidRPr="00EE15B6" w:rsidRDefault="008B25DA" w:rsidP="003807A4">
      <w:pPr>
        <w:spacing w:after="0" w:line="240" w:lineRule="auto"/>
        <w:jc w:val="both"/>
        <w:rPr>
          <w:rFonts w:cs="Arial"/>
          <w:bCs/>
          <w:color w:val="000000" w:themeColor="text1"/>
          <w:sz w:val="24"/>
          <w:szCs w:val="24"/>
          <w:lang w:val="es-ES_tradnl"/>
        </w:rPr>
      </w:pPr>
      <w:r w:rsidRPr="00EE15B6">
        <w:rPr>
          <w:rFonts w:cs="Arial"/>
          <w:color w:val="000000" w:themeColor="text1"/>
          <w:sz w:val="24"/>
          <w:szCs w:val="24"/>
          <w:lang w:val="es-ES_tradnl"/>
        </w:rPr>
        <w:t xml:space="preserve">Por su parte, </w:t>
      </w:r>
      <w:r w:rsidRPr="00EE15B6">
        <w:rPr>
          <w:rFonts w:cs="Arial"/>
          <w:iCs/>
          <w:color w:val="000000" w:themeColor="text1"/>
          <w:sz w:val="24"/>
          <w:szCs w:val="24"/>
          <w:lang w:val="es-ES_tradnl"/>
        </w:rPr>
        <w:t>José María Asencio Mellado</w:t>
      </w:r>
      <w:r w:rsidRPr="00EE15B6">
        <w:rPr>
          <w:rFonts w:cs="Arial"/>
          <w:color w:val="000000" w:themeColor="text1"/>
          <w:sz w:val="24"/>
          <w:szCs w:val="24"/>
          <w:lang w:val="es-ES_tradnl"/>
        </w:rPr>
        <w:t xml:space="preserve">, escribiría que </w:t>
      </w:r>
      <w:r w:rsidRPr="00EE15B6">
        <w:rPr>
          <w:rFonts w:cs="Arial"/>
          <w:i/>
          <w:color w:val="000000" w:themeColor="text1"/>
          <w:sz w:val="24"/>
          <w:szCs w:val="24"/>
          <w:lang w:val="es-ES_tradnl"/>
        </w:rPr>
        <w:t>“La prisión preventiva o pr</w:t>
      </w:r>
      <w:r w:rsidRPr="00EE15B6">
        <w:rPr>
          <w:rFonts w:cs="Arial"/>
          <w:i/>
          <w:color w:val="000000" w:themeColor="text1"/>
          <w:sz w:val="24"/>
          <w:szCs w:val="24"/>
          <w:lang w:val="es-ES_tradnl"/>
        </w:rPr>
        <w:t>o</w:t>
      </w:r>
      <w:r w:rsidRPr="00EE15B6">
        <w:rPr>
          <w:rFonts w:cs="Arial"/>
          <w:i/>
          <w:color w:val="000000" w:themeColor="text1"/>
          <w:sz w:val="24"/>
          <w:szCs w:val="24"/>
          <w:lang w:val="es-ES_tradnl"/>
        </w:rPr>
        <w:t>visional constituye una med</w:t>
      </w:r>
      <w:r w:rsidRPr="00EE15B6">
        <w:rPr>
          <w:rFonts w:cs="Arial"/>
          <w:i/>
          <w:color w:val="000000" w:themeColor="text1"/>
          <w:sz w:val="24"/>
          <w:szCs w:val="24"/>
          <w:lang w:val="es-ES_tradnl"/>
        </w:rPr>
        <w:t>i</w:t>
      </w:r>
      <w:r w:rsidRPr="00EE15B6">
        <w:rPr>
          <w:rFonts w:cs="Arial"/>
          <w:i/>
          <w:color w:val="000000" w:themeColor="text1"/>
          <w:sz w:val="24"/>
          <w:szCs w:val="24"/>
          <w:lang w:val="es-ES_tradnl"/>
        </w:rPr>
        <w:t>da cautelar de carácter personal, cuya finalidad, acorde con su naturaleza, es la de garantizar el proceso en sus fines característicos y el cu</w:t>
      </w:r>
      <w:r w:rsidRPr="00EE15B6">
        <w:rPr>
          <w:rFonts w:cs="Arial"/>
          <w:i/>
          <w:color w:val="000000" w:themeColor="text1"/>
          <w:sz w:val="24"/>
          <w:szCs w:val="24"/>
          <w:lang w:val="es-ES_tradnl"/>
        </w:rPr>
        <w:t>m</w:t>
      </w:r>
      <w:r w:rsidRPr="00EE15B6">
        <w:rPr>
          <w:rFonts w:cs="Arial"/>
          <w:i/>
          <w:color w:val="000000" w:themeColor="text1"/>
          <w:sz w:val="24"/>
          <w:szCs w:val="24"/>
          <w:lang w:val="es-ES_tradnl"/>
        </w:rPr>
        <w:t>plimiento de la futura y eventual pena que pudiera imponerse.</w:t>
      </w:r>
      <w:r w:rsidRPr="00EE15B6">
        <w:rPr>
          <w:rFonts w:cs="Arial"/>
          <w:color w:val="000000" w:themeColor="text1"/>
          <w:sz w:val="24"/>
          <w:szCs w:val="24"/>
          <w:lang w:val="es-ES_tradnl"/>
        </w:rPr>
        <w:t>”</w:t>
      </w:r>
      <w:r w:rsidRPr="00460245">
        <w:rPr>
          <w:rStyle w:val="Refdenotaalfinal"/>
          <w:color w:val="000000" w:themeColor="text1"/>
          <w:sz w:val="24"/>
          <w:szCs w:val="24"/>
        </w:rPr>
        <w:endnoteReference w:id="20"/>
      </w:r>
      <w:r w:rsidRPr="00EE15B6">
        <w:rPr>
          <w:rFonts w:cs="Arial"/>
          <w:color w:val="000000" w:themeColor="text1"/>
          <w:sz w:val="24"/>
          <w:szCs w:val="24"/>
          <w:lang w:val="es-ES_tradnl"/>
        </w:rPr>
        <w:t xml:space="preserve">. Por su lado, Gabriel Chávez – Tafur señala que  </w:t>
      </w:r>
      <w:r w:rsidRPr="00EE15B6">
        <w:rPr>
          <w:rFonts w:cs="Arial"/>
          <w:i/>
          <w:color w:val="000000" w:themeColor="text1"/>
          <w:sz w:val="24"/>
          <w:szCs w:val="24"/>
          <w:lang w:val="es-ES_tradnl"/>
        </w:rPr>
        <w:t>“</w:t>
      </w:r>
      <w:r w:rsidRPr="00EE15B6">
        <w:rPr>
          <w:rFonts w:eastAsia="Times New Roman" w:cs="Arial"/>
          <w:i/>
          <w:color w:val="000000" w:themeColor="text1"/>
          <w:sz w:val="24"/>
          <w:szCs w:val="24"/>
          <w:lang w:val="es-ES_tradnl" w:eastAsia="es-PE"/>
        </w:rPr>
        <w:t>La prisión preventiva -o el sometimiento por parte del Estado de una persona sospechosa de haber cometido un delito a una medida de priv</w:t>
      </w:r>
      <w:r w:rsidRPr="00EE15B6">
        <w:rPr>
          <w:rFonts w:eastAsia="Times New Roman" w:cs="Arial"/>
          <w:i/>
          <w:color w:val="000000" w:themeColor="text1"/>
          <w:sz w:val="24"/>
          <w:szCs w:val="24"/>
          <w:lang w:val="es-ES_tradnl" w:eastAsia="es-PE"/>
        </w:rPr>
        <w:t>a</w:t>
      </w:r>
      <w:r w:rsidRPr="00EE15B6">
        <w:rPr>
          <w:rFonts w:eastAsia="Times New Roman" w:cs="Arial"/>
          <w:i/>
          <w:color w:val="000000" w:themeColor="text1"/>
          <w:sz w:val="24"/>
          <w:szCs w:val="24"/>
          <w:lang w:val="es-ES_tradnl" w:eastAsia="es-PE"/>
        </w:rPr>
        <w:t>ción de libertad previa a la comprobación judicial de culpabilidad- suele describirse como un enfrentamiento entre dos intereses igualmente valiosos: por un lado, la defe</w:t>
      </w:r>
      <w:r w:rsidRPr="00EE15B6">
        <w:rPr>
          <w:rFonts w:eastAsia="Times New Roman" w:cs="Arial"/>
          <w:i/>
          <w:color w:val="000000" w:themeColor="text1"/>
          <w:sz w:val="24"/>
          <w:szCs w:val="24"/>
          <w:lang w:val="es-ES_tradnl" w:eastAsia="es-PE"/>
        </w:rPr>
        <w:t>n</w:t>
      </w:r>
      <w:r w:rsidRPr="00EE15B6">
        <w:rPr>
          <w:rFonts w:eastAsia="Times New Roman" w:cs="Arial"/>
          <w:i/>
          <w:color w:val="000000" w:themeColor="text1"/>
          <w:sz w:val="24"/>
          <w:szCs w:val="24"/>
          <w:lang w:val="es-ES_tradnl" w:eastAsia="es-PE"/>
        </w:rPr>
        <w:t>sa del principio de presunción de inocencia, por el cual nadie puede ser considerado ni tratado como culpable hasta que sea comprobada su responsabilidad; por el otro, la responsabilidad del Estado de cumplir su obligación de perseguir y castigar la com</w:t>
      </w:r>
      <w:r w:rsidRPr="00EE15B6">
        <w:rPr>
          <w:rFonts w:eastAsia="Times New Roman" w:cs="Arial"/>
          <w:i/>
          <w:color w:val="000000" w:themeColor="text1"/>
          <w:sz w:val="24"/>
          <w:szCs w:val="24"/>
          <w:lang w:val="es-ES_tradnl" w:eastAsia="es-PE"/>
        </w:rPr>
        <w:t>i</w:t>
      </w:r>
      <w:r w:rsidRPr="00EE15B6">
        <w:rPr>
          <w:rFonts w:eastAsia="Times New Roman" w:cs="Arial"/>
          <w:i/>
          <w:color w:val="000000" w:themeColor="text1"/>
          <w:sz w:val="24"/>
          <w:szCs w:val="24"/>
          <w:lang w:val="es-ES_tradnl" w:eastAsia="es-PE"/>
        </w:rPr>
        <w:t>sión de hechos delictivos y la violación de valores jurídicos protegidos, mediante la g</w:t>
      </w:r>
      <w:r w:rsidRPr="00EE15B6">
        <w:rPr>
          <w:rFonts w:eastAsia="Times New Roman" w:cs="Arial"/>
          <w:i/>
          <w:color w:val="000000" w:themeColor="text1"/>
          <w:sz w:val="24"/>
          <w:szCs w:val="24"/>
          <w:lang w:val="es-ES_tradnl" w:eastAsia="es-PE"/>
        </w:rPr>
        <w:t>a</w:t>
      </w:r>
      <w:r w:rsidRPr="00EE15B6">
        <w:rPr>
          <w:rFonts w:eastAsia="Times New Roman" w:cs="Arial"/>
          <w:i/>
          <w:color w:val="000000" w:themeColor="text1"/>
          <w:sz w:val="24"/>
          <w:szCs w:val="24"/>
          <w:lang w:val="es-ES_tradnl" w:eastAsia="es-PE"/>
        </w:rPr>
        <w:t>rantía de que el imputado estará presente durante el juicio en su contra, la investig</w:t>
      </w:r>
      <w:r w:rsidRPr="00EE15B6">
        <w:rPr>
          <w:rFonts w:eastAsia="Times New Roman" w:cs="Arial"/>
          <w:i/>
          <w:color w:val="000000" w:themeColor="text1"/>
          <w:sz w:val="24"/>
          <w:szCs w:val="24"/>
          <w:lang w:val="es-ES_tradnl" w:eastAsia="es-PE"/>
        </w:rPr>
        <w:t>a</w:t>
      </w:r>
      <w:r w:rsidRPr="00EE15B6">
        <w:rPr>
          <w:rFonts w:eastAsia="Times New Roman" w:cs="Arial"/>
          <w:i/>
          <w:color w:val="000000" w:themeColor="text1"/>
          <w:sz w:val="24"/>
          <w:szCs w:val="24"/>
          <w:lang w:val="es-ES_tradnl" w:eastAsia="es-PE"/>
        </w:rPr>
        <w:t>ción se pueda llevar a cabo sin obstaculiz</w:t>
      </w:r>
      <w:r w:rsidRPr="00EE15B6">
        <w:rPr>
          <w:rFonts w:eastAsia="Times New Roman" w:cs="Arial"/>
          <w:i/>
          <w:color w:val="000000" w:themeColor="text1"/>
          <w:sz w:val="24"/>
          <w:szCs w:val="24"/>
          <w:lang w:val="es-ES_tradnl" w:eastAsia="es-PE"/>
        </w:rPr>
        <w:t>a</w:t>
      </w:r>
      <w:r w:rsidRPr="00EE15B6">
        <w:rPr>
          <w:rFonts w:eastAsia="Times New Roman" w:cs="Arial"/>
          <w:i/>
          <w:color w:val="000000" w:themeColor="text1"/>
          <w:sz w:val="24"/>
          <w:szCs w:val="24"/>
          <w:lang w:val="es-ES_tradnl" w:eastAsia="es-PE"/>
        </w:rPr>
        <w:t>ciones indebidas y que aquellos que sean encontrados penalmente responsables cumplan con la pena impuesta.”</w:t>
      </w:r>
      <w:r w:rsidRPr="00460245">
        <w:rPr>
          <w:rStyle w:val="Refdenotaalfinal"/>
          <w:i/>
          <w:color w:val="000000" w:themeColor="text1"/>
          <w:sz w:val="24"/>
          <w:szCs w:val="24"/>
        </w:rPr>
        <w:endnoteReference w:id="21"/>
      </w:r>
      <w:r w:rsidRPr="00EE15B6">
        <w:rPr>
          <w:rFonts w:eastAsia="Times New Roman" w:cs="Arial"/>
          <w:i/>
          <w:color w:val="000000" w:themeColor="text1"/>
          <w:sz w:val="24"/>
          <w:szCs w:val="24"/>
          <w:lang w:val="es-ES_tradnl" w:eastAsia="es-PE"/>
        </w:rPr>
        <w:t>.</w:t>
      </w:r>
      <w:r w:rsidRPr="00EE15B6">
        <w:rPr>
          <w:rFonts w:eastAsia="Times New Roman" w:cs="Arial"/>
          <w:color w:val="000000" w:themeColor="text1"/>
          <w:sz w:val="24"/>
          <w:szCs w:val="24"/>
          <w:lang w:val="es-ES_tradnl" w:eastAsia="es-PE"/>
        </w:rPr>
        <w:t xml:space="preserve"> </w:t>
      </w:r>
      <w:r w:rsidRPr="00EE15B6">
        <w:rPr>
          <w:rFonts w:cs="Arial"/>
          <w:i/>
          <w:color w:val="000000" w:themeColor="text1"/>
          <w:sz w:val="24"/>
          <w:szCs w:val="24"/>
          <w:lang w:val="es-ES_tradnl"/>
        </w:rPr>
        <w:t>“(…) la pr</w:t>
      </w:r>
      <w:r w:rsidRPr="00EE15B6">
        <w:rPr>
          <w:rFonts w:cs="Arial"/>
          <w:i/>
          <w:color w:val="000000" w:themeColor="text1"/>
          <w:sz w:val="24"/>
          <w:szCs w:val="24"/>
          <w:lang w:val="es-ES_tradnl"/>
        </w:rPr>
        <w:t>i</w:t>
      </w:r>
      <w:r w:rsidRPr="00EE15B6">
        <w:rPr>
          <w:rFonts w:cs="Arial"/>
          <w:i/>
          <w:color w:val="000000" w:themeColor="text1"/>
          <w:sz w:val="24"/>
          <w:szCs w:val="24"/>
          <w:lang w:val="es-ES_tradnl"/>
        </w:rPr>
        <w:t>sión preventiva en un sistema acusatorio debe ser instrumental y provisional, y su fin</w:t>
      </w:r>
      <w:r w:rsidRPr="00EE15B6">
        <w:rPr>
          <w:rFonts w:cs="Arial"/>
          <w:i/>
          <w:color w:val="000000" w:themeColor="text1"/>
          <w:sz w:val="24"/>
          <w:szCs w:val="24"/>
          <w:lang w:val="es-ES_tradnl"/>
        </w:rPr>
        <w:t>a</w:t>
      </w:r>
      <w:r w:rsidRPr="00EE15B6">
        <w:rPr>
          <w:rFonts w:cs="Arial"/>
          <w:i/>
          <w:color w:val="000000" w:themeColor="text1"/>
          <w:sz w:val="24"/>
          <w:szCs w:val="24"/>
          <w:lang w:val="es-ES_tradnl"/>
        </w:rPr>
        <w:t>lidad solo debe procurar el aseguramiento del des</w:t>
      </w:r>
      <w:r w:rsidRPr="00EE15B6">
        <w:rPr>
          <w:rFonts w:cs="Arial"/>
          <w:i/>
          <w:color w:val="000000" w:themeColor="text1"/>
          <w:sz w:val="24"/>
          <w:szCs w:val="24"/>
          <w:lang w:val="es-ES_tradnl"/>
        </w:rPr>
        <w:t>a</w:t>
      </w:r>
      <w:r w:rsidRPr="00EE15B6">
        <w:rPr>
          <w:rFonts w:cs="Arial"/>
          <w:i/>
          <w:color w:val="000000" w:themeColor="text1"/>
          <w:sz w:val="24"/>
          <w:szCs w:val="24"/>
          <w:lang w:val="es-ES_tradnl"/>
        </w:rPr>
        <w:t>rrollo y resultado del proceso penal, que solo pueden ser alcanzados evitando los riesgos de huida o entorpec</w:t>
      </w:r>
      <w:r w:rsidRPr="00EE15B6">
        <w:rPr>
          <w:rFonts w:cs="Arial"/>
          <w:i/>
          <w:color w:val="000000" w:themeColor="text1"/>
          <w:sz w:val="24"/>
          <w:szCs w:val="24"/>
          <w:lang w:val="es-ES_tradnl"/>
        </w:rPr>
        <w:t>i</w:t>
      </w:r>
      <w:r w:rsidRPr="00EE15B6">
        <w:rPr>
          <w:rFonts w:cs="Arial"/>
          <w:i/>
          <w:color w:val="000000" w:themeColor="text1"/>
          <w:sz w:val="24"/>
          <w:szCs w:val="24"/>
          <w:lang w:val="es-ES_tradnl"/>
        </w:rPr>
        <w:t>miento de la actividad probatoria por parte del imputado(9). / En ese sentido, manifiesta ASENCIO MELLADO, la prisión preventiva o provisional constituye, entonces, una medida caut</w:t>
      </w:r>
      <w:r w:rsidRPr="00EE15B6">
        <w:rPr>
          <w:rFonts w:cs="Arial"/>
          <w:i/>
          <w:color w:val="000000" w:themeColor="text1"/>
          <w:sz w:val="24"/>
          <w:szCs w:val="24"/>
          <w:lang w:val="es-ES_tradnl"/>
        </w:rPr>
        <w:t>e</w:t>
      </w:r>
      <w:r w:rsidRPr="00EE15B6">
        <w:rPr>
          <w:rFonts w:cs="Arial"/>
          <w:i/>
          <w:color w:val="000000" w:themeColor="text1"/>
          <w:sz w:val="24"/>
          <w:szCs w:val="24"/>
          <w:lang w:val="es-ES_tradnl"/>
        </w:rPr>
        <w:t>lar de carácter personal, cuya finalidad, acorde con su naturaleza, es la de garant</w:t>
      </w:r>
      <w:r w:rsidRPr="00EE15B6">
        <w:rPr>
          <w:rFonts w:cs="Arial"/>
          <w:i/>
          <w:color w:val="000000" w:themeColor="text1"/>
          <w:sz w:val="24"/>
          <w:szCs w:val="24"/>
          <w:lang w:val="es-ES_tradnl"/>
        </w:rPr>
        <w:t>i</w:t>
      </w:r>
      <w:r w:rsidRPr="00EE15B6">
        <w:rPr>
          <w:rFonts w:cs="Arial"/>
          <w:i/>
          <w:color w:val="000000" w:themeColor="text1"/>
          <w:sz w:val="24"/>
          <w:szCs w:val="24"/>
          <w:lang w:val="es-ES_tradnl"/>
        </w:rPr>
        <w:t>zar el proceso en sus fines característ</w:t>
      </w:r>
      <w:r w:rsidRPr="00EE15B6">
        <w:rPr>
          <w:rFonts w:cs="Arial"/>
          <w:i/>
          <w:color w:val="000000" w:themeColor="text1"/>
          <w:sz w:val="24"/>
          <w:szCs w:val="24"/>
          <w:lang w:val="es-ES_tradnl"/>
        </w:rPr>
        <w:t>i</w:t>
      </w:r>
      <w:r w:rsidRPr="00EE15B6">
        <w:rPr>
          <w:rFonts w:cs="Arial"/>
          <w:i/>
          <w:color w:val="000000" w:themeColor="text1"/>
          <w:sz w:val="24"/>
          <w:szCs w:val="24"/>
          <w:lang w:val="es-ES_tradnl"/>
        </w:rPr>
        <w:t>cos (10). / Esta finalidad instrumental se refleja en los presupuestos materi</w:t>
      </w:r>
      <w:r w:rsidRPr="00EE15B6">
        <w:rPr>
          <w:rFonts w:cs="Arial"/>
          <w:i/>
          <w:color w:val="000000" w:themeColor="text1"/>
          <w:sz w:val="24"/>
          <w:szCs w:val="24"/>
          <w:lang w:val="es-ES_tradnl"/>
        </w:rPr>
        <w:t>a</w:t>
      </w:r>
      <w:r w:rsidRPr="00EE15B6">
        <w:rPr>
          <w:rFonts w:cs="Arial"/>
          <w:i/>
          <w:color w:val="000000" w:themeColor="text1"/>
          <w:sz w:val="24"/>
          <w:szCs w:val="24"/>
          <w:lang w:val="es-ES_tradnl"/>
        </w:rPr>
        <w:t>les para la imposición de una prisión preventiva regulados por la legislación peruana”</w:t>
      </w:r>
      <w:r w:rsidRPr="00460245">
        <w:rPr>
          <w:rStyle w:val="Refdenotaalfinal"/>
          <w:i/>
          <w:color w:val="000000" w:themeColor="text1"/>
          <w:sz w:val="24"/>
          <w:szCs w:val="24"/>
        </w:rPr>
        <w:endnoteReference w:id="22"/>
      </w:r>
      <w:r w:rsidRPr="00EE15B6">
        <w:rPr>
          <w:rFonts w:cs="Arial"/>
          <w:i/>
          <w:color w:val="000000" w:themeColor="text1"/>
          <w:sz w:val="24"/>
          <w:szCs w:val="24"/>
          <w:lang w:val="es-ES_tradnl"/>
        </w:rPr>
        <w:t>.</w:t>
      </w:r>
      <w:r w:rsidRPr="00EE15B6">
        <w:rPr>
          <w:rFonts w:cs="Arial"/>
          <w:color w:val="000000" w:themeColor="text1"/>
          <w:sz w:val="24"/>
          <w:szCs w:val="24"/>
          <w:lang w:val="es-ES_tradnl"/>
        </w:rPr>
        <w:t xml:space="preserve"> Por su parte</w:t>
      </w:r>
      <w:r w:rsidRPr="00EE15B6">
        <w:rPr>
          <w:rFonts w:cs="Arial"/>
          <w:bCs/>
          <w:color w:val="000000" w:themeColor="text1"/>
          <w:sz w:val="24"/>
          <w:szCs w:val="24"/>
          <w:lang w:val="es-ES_tradnl"/>
        </w:rPr>
        <w:t xml:space="preserve">, CEJAS expone que </w:t>
      </w:r>
      <w:r w:rsidRPr="00EE15B6">
        <w:rPr>
          <w:rFonts w:cs="Arial"/>
          <w:bCs/>
          <w:i/>
          <w:color w:val="000000" w:themeColor="text1"/>
          <w:sz w:val="24"/>
          <w:szCs w:val="24"/>
          <w:lang w:val="es-ES_tradnl"/>
        </w:rPr>
        <w:t>“La prisión preventiva es una medida judicial por la cual se encarcela a las personas sujetas a una investig</w:t>
      </w:r>
      <w:r w:rsidRPr="00EE15B6">
        <w:rPr>
          <w:rFonts w:cs="Arial"/>
          <w:bCs/>
          <w:i/>
          <w:color w:val="000000" w:themeColor="text1"/>
          <w:sz w:val="24"/>
          <w:szCs w:val="24"/>
          <w:lang w:val="es-ES_tradnl"/>
        </w:rPr>
        <w:t>a</w:t>
      </w:r>
      <w:r w:rsidRPr="00EE15B6">
        <w:rPr>
          <w:rFonts w:cs="Arial"/>
          <w:bCs/>
          <w:i/>
          <w:color w:val="000000" w:themeColor="text1"/>
          <w:sz w:val="24"/>
          <w:szCs w:val="24"/>
          <w:lang w:val="es-ES_tradnl"/>
        </w:rPr>
        <w:t>ción penal por un delito. De acuerdo a las normas internacionales, la prisión prevent</w:t>
      </w:r>
      <w:r w:rsidRPr="00EE15B6">
        <w:rPr>
          <w:rFonts w:cs="Arial"/>
          <w:bCs/>
          <w:i/>
          <w:color w:val="000000" w:themeColor="text1"/>
          <w:sz w:val="24"/>
          <w:szCs w:val="24"/>
          <w:lang w:val="es-ES_tradnl"/>
        </w:rPr>
        <w:t>i</w:t>
      </w:r>
      <w:r w:rsidRPr="00EE15B6">
        <w:rPr>
          <w:rFonts w:cs="Arial"/>
          <w:bCs/>
          <w:i/>
          <w:color w:val="000000" w:themeColor="text1"/>
          <w:sz w:val="24"/>
          <w:szCs w:val="24"/>
          <w:lang w:val="es-ES_tradnl"/>
        </w:rPr>
        <w:t>va debe ser excepcional y, corresponde aplicarla, cuando median raz</w:t>
      </w:r>
      <w:r w:rsidRPr="00EE15B6">
        <w:rPr>
          <w:rFonts w:cs="Arial"/>
          <w:bCs/>
          <w:i/>
          <w:color w:val="000000" w:themeColor="text1"/>
          <w:sz w:val="24"/>
          <w:szCs w:val="24"/>
          <w:lang w:val="es-ES_tradnl"/>
        </w:rPr>
        <w:t>o</w:t>
      </w:r>
      <w:r w:rsidRPr="00EE15B6">
        <w:rPr>
          <w:rFonts w:cs="Arial"/>
          <w:bCs/>
          <w:i/>
          <w:color w:val="000000" w:themeColor="text1"/>
          <w:sz w:val="24"/>
          <w:szCs w:val="24"/>
          <w:lang w:val="es-ES_tradnl"/>
        </w:rPr>
        <w:t>nes suficientes y sustentadas, de que la libertad del investigado representa un riesgo relevante para la consecución del proceso penal y para la posible sanción al responsable del delito imp</w:t>
      </w:r>
      <w:r w:rsidRPr="00EE15B6">
        <w:rPr>
          <w:rFonts w:cs="Arial"/>
          <w:bCs/>
          <w:i/>
          <w:color w:val="000000" w:themeColor="text1"/>
          <w:sz w:val="24"/>
          <w:szCs w:val="24"/>
          <w:lang w:val="es-ES_tradnl"/>
        </w:rPr>
        <w:t>u</w:t>
      </w:r>
      <w:r w:rsidRPr="00EE15B6">
        <w:rPr>
          <w:rFonts w:cs="Arial"/>
          <w:bCs/>
          <w:i/>
          <w:color w:val="000000" w:themeColor="text1"/>
          <w:sz w:val="24"/>
          <w:szCs w:val="24"/>
          <w:lang w:val="es-ES_tradnl"/>
        </w:rPr>
        <w:t>tado</w:t>
      </w:r>
      <w:r w:rsidRPr="00EE15B6">
        <w:rPr>
          <w:rFonts w:cs="Arial"/>
          <w:bCs/>
          <w:color w:val="000000" w:themeColor="text1"/>
          <w:sz w:val="24"/>
          <w:szCs w:val="24"/>
          <w:lang w:val="es-ES_tradnl"/>
        </w:rPr>
        <w:t>”</w:t>
      </w:r>
      <w:r w:rsidRPr="00460245">
        <w:rPr>
          <w:rStyle w:val="Refdenotaalfinal"/>
          <w:color w:val="000000" w:themeColor="text1"/>
          <w:sz w:val="24"/>
          <w:szCs w:val="24"/>
        </w:rPr>
        <w:endnoteReference w:id="23"/>
      </w:r>
      <w:r w:rsidRPr="00EE15B6">
        <w:rPr>
          <w:rFonts w:cs="Arial"/>
          <w:bCs/>
          <w:color w:val="000000" w:themeColor="text1"/>
          <w:sz w:val="24"/>
          <w:szCs w:val="24"/>
          <w:lang w:val="es-ES_tradnl"/>
        </w:rPr>
        <w:t xml:space="preserve">. </w:t>
      </w:r>
    </w:p>
    <w:p w14:paraId="5C6BD46C" w14:textId="77777777" w:rsidR="008B25DA" w:rsidRPr="00EE15B6" w:rsidRDefault="008B25DA" w:rsidP="003807A4">
      <w:pPr>
        <w:spacing w:after="0" w:line="240" w:lineRule="auto"/>
        <w:jc w:val="both"/>
        <w:rPr>
          <w:rFonts w:cs="Arial"/>
          <w:bCs/>
          <w:color w:val="000000" w:themeColor="text1"/>
          <w:sz w:val="24"/>
          <w:szCs w:val="24"/>
          <w:lang w:val="es-ES_tradnl"/>
        </w:rPr>
      </w:pPr>
    </w:p>
    <w:p w14:paraId="2FC10BE0" w14:textId="0ACA9770"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bCs/>
          <w:color w:val="000000" w:themeColor="text1"/>
          <w:sz w:val="24"/>
          <w:szCs w:val="24"/>
          <w:lang w:val="es-ES_tradnl"/>
        </w:rPr>
        <w:t xml:space="preserve">Para </w:t>
      </w:r>
      <w:r w:rsidRPr="00EE15B6">
        <w:rPr>
          <w:rFonts w:cs="Arial"/>
          <w:color w:val="000000" w:themeColor="text1"/>
          <w:sz w:val="24"/>
          <w:szCs w:val="24"/>
          <w:lang w:val="es-ES_tradnl"/>
        </w:rPr>
        <w:t xml:space="preserve">Ana C. Calderón </w:t>
      </w:r>
      <w:proofErr w:type="spellStart"/>
      <w:r w:rsidRPr="00EE15B6">
        <w:rPr>
          <w:rFonts w:cs="Arial"/>
          <w:color w:val="000000" w:themeColor="text1"/>
          <w:sz w:val="24"/>
          <w:szCs w:val="24"/>
          <w:lang w:val="es-ES_tradnl"/>
        </w:rPr>
        <w:t>Sumarriva</w:t>
      </w:r>
      <w:proofErr w:type="spellEnd"/>
      <w:r w:rsidRPr="00EE15B6">
        <w:rPr>
          <w:rFonts w:cs="Arial"/>
          <w:color w:val="000000" w:themeColor="text1"/>
          <w:sz w:val="24"/>
          <w:szCs w:val="24"/>
          <w:lang w:val="es-ES_tradnl"/>
        </w:rPr>
        <w:t xml:space="preserve"> la Prisión Preventiva “</w:t>
      </w:r>
      <w:r w:rsidRPr="00EE15B6">
        <w:rPr>
          <w:rFonts w:cs="Arial"/>
          <w:i/>
          <w:color w:val="000000" w:themeColor="text1"/>
          <w:sz w:val="24"/>
          <w:szCs w:val="24"/>
          <w:lang w:val="es-ES_tradnl"/>
        </w:rPr>
        <w:t xml:space="preserve">Es una medida </w:t>
      </w:r>
      <w:r w:rsidRPr="00EE15B6">
        <w:rPr>
          <w:rFonts w:cs="Arial"/>
          <w:bCs/>
          <w:i/>
          <w:color w:val="000000" w:themeColor="text1"/>
          <w:sz w:val="24"/>
          <w:szCs w:val="24"/>
          <w:lang w:val="es-ES_tradnl"/>
        </w:rPr>
        <w:t>estrictamente jurisdiccional que se adopta a instancia del Ministerio Público</w:t>
      </w:r>
      <w:r w:rsidRPr="00EE15B6">
        <w:rPr>
          <w:rFonts w:cs="Arial"/>
          <w:i/>
          <w:color w:val="000000" w:themeColor="text1"/>
          <w:sz w:val="24"/>
          <w:szCs w:val="24"/>
          <w:lang w:val="es-ES_tradnl"/>
        </w:rPr>
        <w:t>, cuando resulte impre</w:t>
      </w:r>
      <w:r w:rsidRPr="00EE15B6">
        <w:rPr>
          <w:rFonts w:cs="Arial"/>
          <w:i/>
          <w:color w:val="000000" w:themeColor="text1"/>
          <w:sz w:val="24"/>
          <w:szCs w:val="24"/>
          <w:lang w:val="es-ES_tradnl"/>
        </w:rPr>
        <w:t>s</w:t>
      </w:r>
      <w:r w:rsidRPr="00EE15B6">
        <w:rPr>
          <w:rFonts w:cs="Arial"/>
          <w:i/>
          <w:color w:val="000000" w:themeColor="text1"/>
          <w:sz w:val="24"/>
          <w:szCs w:val="24"/>
          <w:lang w:val="es-ES_tradnl"/>
        </w:rPr>
        <w:t>cindible pr</w:t>
      </w:r>
      <w:r w:rsidRPr="00EE15B6">
        <w:rPr>
          <w:rFonts w:cs="Arial"/>
          <w:i/>
          <w:color w:val="000000" w:themeColor="text1"/>
          <w:sz w:val="24"/>
          <w:szCs w:val="24"/>
          <w:lang w:val="es-ES_tradnl"/>
        </w:rPr>
        <w:t>i</w:t>
      </w:r>
      <w:r w:rsidRPr="00EE15B6">
        <w:rPr>
          <w:rFonts w:cs="Arial"/>
          <w:i/>
          <w:color w:val="000000" w:themeColor="text1"/>
          <w:sz w:val="24"/>
          <w:szCs w:val="24"/>
          <w:lang w:val="es-ES_tradnl"/>
        </w:rPr>
        <w:t>var de la libertad al imputado para conjurar un peligro de fuga o un riesgo de entorpecimiento de la investigación. ROY FREYRE la define como la priv</w:t>
      </w:r>
      <w:r w:rsidRPr="00EE15B6">
        <w:rPr>
          <w:rFonts w:cs="Arial"/>
          <w:i/>
          <w:color w:val="000000" w:themeColor="text1"/>
          <w:sz w:val="24"/>
          <w:szCs w:val="24"/>
          <w:lang w:val="es-ES_tradnl"/>
        </w:rPr>
        <w:t>a</w:t>
      </w:r>
      <w:r w:rsidRPr="00EE15B6">
        <w:rPr>
          <w:rFonts w:cs="Arial"/>
          <w:i/>
          <w:color w:val="000000" w:themeColor="text1"/>
          <w:sz w:val="24"/>
          <w:szCs w:val="24"/>
          <w:lang w:val="es-ES_tradnl"/>
        </w:rPr>
        <w:t>ción de la libertad ambulatoria decr</w:t>
      </w:r>
      <w:r w:rsidRPr="00EE15B6">
        <w:rPr>
          <w:rFonts w:cs="Arial"/>
          <w:i/>
          <w:color w:val="000000" w:themeColor="text1"/>
          <w:sz w:val="24"/>
          <w:szCs w:val="24"/>
          <w:lang w:val="es-ES_tradnl"/>
        </w:rPr>
        <w:t>e</w:t>
      </w:r>
      <w:r w:rsidRPr="00EE15B6">
        <w:rPr>
          <w:rFonts w:cs="Arial"/>
          <w:i/>
          <w:color w:val="000000" w:themeColor="text1"/>
          <w:sz w:val="24"/>
          <w:szCs w:val="24"/>
          <w:lang w:val="es-ES_tradnl"/>
        </w:rPr>
        <w:t>tada por el Juez Penal al inicio o en el curso del proceso, tanto para asegurar el sometimiento del encausado a la aplicación de una pena con prognosis grave o relativamente grave, como también para evitar, al mismo tiempo, que perturbe la actividad probatoria. El artículo 9º.3 del Pacto Internacional de Der</w:t>
      </w:r>
      <w:r w:rsidRPr="00EE15B6">
        <w:rPr>
          <w:rFonts w:cs="Arial"/>
          <w:i/>
          <w:color w:val="000000" w:themeColor="text1"/>
          <w:sz w:val="24"/>
          <w:szCs w:val="24"/>
          <w:lang w:val="es-ES_tradnl"/>
        </w:rPr>
        <w:t>e</w:t>
      </w:r>
      <w:r w:rsidRPr="00EE15B6">
        <w:rPr>
          <w:rFonts w:cs="Arial"/>
          <w:i/>
          <w:color w:val="000000" w:themeColor="text1"/>
          <w:sz w:val="24"/>
          <w:szCs w:val="24"/>
          <w:lang w:val="es-ES_tradnl"/>
        </w:rPr>
        <w:t>chos Civiles y Políticos establece que la prisión preventiva de las pers</w:t>
      </w:r>
      <w:r w:rsidRPr="00EE15B6">
        <w:rPr>
          <w:rFonts w:cs="Arial"/>
          <w:i/>
          <w:color w:val="000000" w:themeColor="text1"/>
          <w:sz w:val="24"/>
          <w:szCs w:val="24"/>
          <w:lang w:val="es-ES_tradnl"/>
        </w:rPr>
        <w:t>o</w:t>
      </w:r>
      <w:r w:rsidRPr="00EE15B6">
        <w:rPr>
          <w:rFonts w:cs="Arial"/>
          <w:i/>
          <w:color w:val="000000" w:themeColor="text1"/>
          <w:sz w:val="24"/>
          <w:szCs w:val="24"/>
          <w:lang w:val="es-ES_tradnl"/>
        </w:rPr>
        <w:t>nas que hayan de ser juzgadas no debe ser la regla general. Lo mismo queda expuesto en la regla 6.1 de las denom</w:t>
      </w:r>
      <w:r w:rsidRPr="00EE15B6">
        <w:rPr>
          <w:rFonts w:cs="Arial"/>
          <w:i/>
          <w:color w:val="000000" w:themeColor="text1"/>
          <w:sz w:val="24"/>
          <w:szCs w:val="24"/>
          <w:lang w:val="es-ES_tradnl"/>
        </w:rPr>
        <w:t>i</w:t>
      </w:r>
      <w:r w:rsidRPr="00EE15B6">
        <w:rPr>
          <w:rFonts w:cs="Arial"/>
          <w:i/>
          <w:color w:val="000000" w:themeColor="text1"/>
          <w:sz w:val="24"/>
          <w:szCs w:val="24"/>
          <w:lang w:val="es-ES_tradnl"/>
        </w:rPr>
        <w:t>nadas Reglas Mínimas de las Naciones Unidas sobre las Medidas Privativas de la Libertad (Reglas de Tokio) que precisa que sólo se recurrirá a la prisión prevent</w:t>
      </w:r>
      <w:r w:rsidRPr="00EE15B6">
        <w:rPr>
          <w:rFonts w:cs="Arial"/>
          <w:i/>
          <w:color w:val="000000" w:themeColor="text1"/>
          <w:sz w:val="24"/>
          <w:szCs w:val="24"/>
          <w:lang w:val="es-ES_tradnl"/>
        </w:rPr>
        <w:t>i</w:t>
      </w:r>
      <w:r w:rsidRPr="00EE15B6">
        <w:rPr>
          <w:rFonts w:cs="Arial"/>
          <w:i/>
          <w:color w:val="000000" w:themeColor="text1"/>
          <w:sz w:val="24"/>
          <w:szCs w:val="24"/>
          <w:lang w:val="es-ES_tradnl"/>
        </w:rPr>
        <w:t>va como último recurso. As</w:t>
      </w:r>
      <w:r w:rsidRPr="00EE15B6">
        <w:rPr>
          <w:rFonts w:cs="Arial"/>
          <w:i/>
          <w:color w:val="000000" w:themeColor="text1"/>
          <w:sz w:val="24"/>
          <w:szCs w:val="24"/>
          <w:lang w:val="es-ES_tradnl"/>
        </w:rPr>
        <w:t>i</w:t>
      </w:r>
      <w:r w:rsidRPr="00EE15B6">
        <w:rPr>
          <w:rFonts w:cs="Arial"/>
          <w:i/>
          <w:color w:val="000000" w:themeColor="text1"/>
          <w:sz w:val="24"/>
          <w:szCs w:val="24"/>
          <w:lang w:val="es-ES_tradnl"/>
        </w:rPr>
        <w:t>mismo, la Comisión Interamericana de Derechos Humanos ha subrayado que la detención preventiva es una medida excepcional y que se aplica solamente en los casos en que haya una sospecha razonable de que el imputado podrá evadir la justicia, obstaculizar la investigación intimidando a los testigos, o destruye</w:t>
      </w:r>
      <w:r w:rsidRPr="00EE15B6">
        <w:rPr>
          <w:rFonts w:cs="Arial"/>
          <w:i/>
          <w:color w:val="000000" w:themeColor="text1"/>
          <w:sz w:val="24"/>
          <w:szCs w:val="24"/>
          <w:lang w:val="es-ES_tradnl"/>
        </w:rPr>
        <w:t>n</w:t>
      </w:r>
      <w:r w:rsidRPr="00EE15B6">
        <w:rPr>
          <w:rFonts w:cs="Arial"/>
          <w:i/>
          <w:color w:val="000000" w:themeColor="text1"/>
          <w:sz w:val="24"/>
          <w:szCs w:val="24"/>
          <w:lang w:val="es-ES_tradnl"/>
        </w:rPr>
        <w:t>do la evidencia. Se trata de una medida necesariamente excepcional en vista del der</w:t>
      </w:r>
      <w:r w:rsidRPr="00EE15B6">
        <w:rPr>
          <w:rFonts w:cs="Arial"/>
          <w:i/>
          <w:color w:val="000000" w:themeColor="text1"/>
          <w:sz w:val="24"/>
          <w:szCs w:val="24"/>
          <w:lang w:val="es-ES_tradnl"/>
        </w:rPr>
        <w:t>e</w:t>
      </w:r>
      <w:r w:rsidRPr="00EE15B6">
        <w:rPr>
          <w:rFonts w:cs="Arial"/>
          <w:i/>
          <w:color w:val="000000" w:themeColor="text1"/>
          <w:sz w:val="24"/>
          <w:szCs w:val="24"/>
          <w:lang w:val="es-ES_tradnl"/>
        </w:rPr>
        <w:t>cho preeminente a la libertad personal y el riesgo que pr</w:t>
      </w:r>
      <w:r w:rsidRPr="00EE15B6">
        <w:rPr>
          <w:rFonts w:cs="Arial"/>
          <w:i/>
          <w:color w:val="000000" w:themeColor="text1"/>
          <w:sz w:val="24"/>
          <w:szCs w:val="24"/>
          <w:lang w:val="es-ES_tradnl"/>
        </w:rPr>
        <w:t>e</w:t>
      </w:r>
      <w:r w:rsidRPr="00EE15B6">
        <w:rPr>
          <w:rFonts w:cs="Arial"/>
          <w:i/>
          <w:color w:val="000000" w:themeColor="text1"/>
          <w:sz w:val="24"/>
          <w:szCs w:val="24"/>
          <w:lang w:val="es-ES_tradnl"/>
        </w:rPr>
        <w:t>senta la detención preventiva en lo que se refiere al derecho a la presunción de inocencia y las garantías de debido proceso legal, incluido el derecho a la defensa”</w:t>
      </w:r>
      <w:r w:rsidRPr="00460245">
        <w:rPr>
          <w:rStyle w:val="Refdenotaalfinal"/>
          <w:i/>
          <w:color w:val="000000" w:themeColor="text1"/>
          <w:sz w:val="24"/>
          <w:szCs w:val="24"/>
        </w:rPr>
        <w:endnoteReference w:id="24"/>
      </w:r>
      <w:r w:rsidRPr="00EE15B6">
        <w:rPr>
          <w:rFonts w:cs="Arial"/>
          <w:i/>
          <w:color w:val="000000" w:themeColor="text1"/>
          <w:sz w:val="24"/>
          <w:szCs w:val="24"/>
          <w:lang w:val="es-ES_tradnl"/>
        </w:rPr>
        <w:t>.</w:t>
      </w:r>
      <w:r w:rsidRPr="00EE15B6">
        <w:rPr>
          <w:rFonts w:cs="Arial"/>
          <w:color w:val="000000" w:themeColor="text1"/>
          <w:sz w:val="24"/>
          <w:szCs w:val="24"/>
          <w:lang w:val="es-ES_tradnl"/>
        </w:rPr>
        <w:t xml:space="preserve"> Con lo que la conceptual</w:t>
      </w:r>
      <w:r w:rsidRPr="00EE15B6">
        <w:rPr>
          <w:rFonts w:cs="Arial"/>
          <w:color w:val="000000" w:themeColor="text1"/>
          <w:sz w:val="24"/>
          <w:szCs w:val="24"/>
          <w:lang w:val="es-ES_tradnl"/>
        </w:rPr>
        <w:t>i</w:t>
      </w:r>
      <w:r w:rsidRPr="00EE15B6">
        <w:rPr>
          <w:rFonts w:cs="Arial"/>
          <w:color w:val="000000" w:themeColor="text1"/>
          <w:sz w:val="24"/>
          <w:szCs w:val="24"/>
          <w:lang w:val="es-ES_tradnl"/>
        </w:rPr>
        <w:t>zación de  prisión preventiva quedaría clara en su descripción, elementos necesarios para fu</w:t>
      </w:r>
      <w:r w:rsidRPr="00EE15B6">
        <w:rPr>
          <w:rFonts w:cs="Arial"/>
          <w:color w:val="000000" w:themeColor="text1"/>
          <w:sz w:val="24"/>
          <w:szCs w:val="24"/>
          <w:lang w:val="es-ES_tradnl"/>
        </w:rPr>
        <w:t>n</w:t>
      </w:r>
      <w:r w:rsidRPr="00EE15B6">
        <w:rPr>
          <w:rFonts w:cs="Arial"/>
          <w:color w:val="000000" w:themeColor="text1"/>
          <w:sz w:val="24"/>
          <w:szCs w:val="24"/>
          <w:lang w:val="es-ES_tradnl"/>
        </w:rPr>
        <w:t>darlo, pero no en sus efectos.</w:t>
      </w:r>
    </w:p>
    <w:p w14:paraId="1BF165A5" w14:textId="77777777" w:rsidR="008B25DA" w:rsidRPr="00EE15B6" w:rsidRDefault="008B25DA" w:rsidP="003807A4">
      <w:pPr>
        <w:autoSpaceDE w:val="0"/>
        <w:autoSpaceDN w:val="0"/>
        <w:adjustRightInd w:val="0"/>
        <w:spacing w:after="0" w:line="240" w:lineRule="auto"/>
        <w:jc w:val="both"/>
        <w:rPr>
          <w:rFonts w:cs="Arial"/>
          <w:color w:val="000000" w:themeColor="text1"/>
          <w:sz w:val="24"/>
          <w:szCs w:val="24"/>
          <w:lang w:val="es-ES_tradnl"/>
        </w:rPr>
      </w:pPr>
    </w:p>
    <w:p w14:paraId="16D5398B" w14:textId="77777777" w:rsidR="008B25DA" w:rsidRPr="00EE15B6" w:rsidRDefault="008B25DA" w:rsidP="003807A4">
      <w:pPr>
        <w:pStyle w:val="Ttulo1"/>
        <w:spacing w:before="0" w:line="240" w:lineRule="auto"/>
        <w:jc w:val="both"/>
        <w:rPr>
          <w:rFonts w:asciiTheme="minorHAnsi" w:hAnsiTheme="minorHAnsi"/>
          <w:color w:val="000000" w:themeColor="text1"/>
          <w:sz w:val="24"/>
          <w:szCs w:val="24"/>
          <w:lang w:val="es-ES_tradnl"/>
        </w:rPr>
      </w:pPr>
      <w:bookmarkStart w:id="35" w:name="_Toc312148739"/>
      <w:bookmarkStart w:id="36" w:name="_Toc312149068"/>
      <w:bookmarkStart w:id="37" w:name="_Toc312149397"/>
      <w:bookmarkStart w:id="38" w:name="_Toc319670973"/>
      <w:bookmarkStart w:id="39" w:name="_Toc348770113"/>
      <w:r w:rsidRPr="00EE15B6">
        <w:rPr>
          <w:rFonts w:asciiTheme="minorHAnsi" w:hAnsiTheme="minorHAnsi"/>
          <w:color w:val="000000" w:themeColor="text1"/>
          <w:sz w:val="24"/>
          <w:szCs w:val="24"/>
          <w:lang w:val="es-ES_tradnl"/>
        </w:rPr>
        <w:t>VII.- LA PRISIÓN PREVENTIVA EN LA NORMATIVIDAD</w:t>
      </w:r>
      <w:bookmarkEnd w:id="35"/>
      <w:bookmarkEnd w:id="36"/>
      <w:bookmarkEnd w:id="37"/>
      <w:bookmarkEnd w:id="38"/>
      <w:bookmarkEnd w:id="39"/>
    </w:p>
    <w:p w14:paraId="0D0D51BB" w14:textId="77777777" w:rsidR="008B25DA" w:rsidRPr="00EE15B6" w:rsidRDefault="008B25DA" w:rsidP="003807A4">
      <w:pPr>
        <w:spacing w:after="0" w:line="240" w:lineRule="auto"/>
        <w:jc w:val="both"/>
        <w:rPr>
          <w:rFonts w:cs="Arial"/>
          <w:color w:val="000000" w:themeColor="text1"/>
          <w:sz w:val="24"/>
          <w:szCs w:val="24"/>
          <w:lang w:val="es-ES_tradnl"/>
        </w:rPr>
      </w:pPr>
    </w:p>
    <w:p w14:paraId="53052A4E" w14:textId="77777777" w:rsidR="008B25DA" w:rsidRPr="00EE15B6" w:rsidRDefault="008B25DA" w:rsidP="008B25DA">
      <w:pPr>
        <w:widowControl w:val="0"/>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La Prisión Preventiva se halla enmarcada en el Nuevo Código Procesal Penal, apr</w:t>
      </w:r>
      <w:r w:rsidRPr="00EE15B6">
        <w:rPr>
          <w:rFonts w:cs="Arial"/>
          <w:color w:val="000000" w:themeColor="text1"/>
          <w:sz w:val="24"/>
          <w:szCs w:val="24"/>
          <w:lang w:val="es-ES_tradnl"/>
        </w:rPr>
        <w:t>o</w:t>
      </w:r>
      <w:r w:rsidRPr="00EE15B6">
        <w:rPr>
          <w:rFonts w:cs="Arial"/>
          <w:color w:val="000000" w:themeColor="text1"/>
          <w:sz w:val="24"/>
          <w:szCs w:val="24"/>
          <w:lang w:val="es-ES_tradnl"/>
        </w:rPr>
        <w:t>bada mediante Decreto Legislativo 957, en su Título III, y en cual se contienen ese</w:t>
      </w:r>
      <w:r w:rsidRPr="00EE15B6">
        <w:rPr>
          <w:rFonts w:cs="Arial"/>
          <w:color w:val="000000" w:themeColor="text1"/>
          <w:sz w:val="24"/>
          <w:szCs w:val="24"/>
          <w:lang w:val="es-ES_tradnl"/>
        </w:rPr>
        <w:t>n</w:t>
      </w:r>
      <w:r w:rsidRPr="00EE15B6">
        <w:rPr>
          <w:rFonts w:cs="Arial"/>
          <w:color w:val="000000" w:themeColor="text1"/>
          <w:sz w:val="24"/>
          <w:szCs w:val="24"/>
          <w:lang w:val="es-ES_tradnl"/>
        </w:rPr>
        <w:t>cialmente los siguie</w:t>
      </w:r>
      <w:r w:rsidRPr="00EE15B6">
        <w:rPr>
          <w:rFonts w:cs="Arial"/>
          <w:color w:val="000000" w:themeColor="text1"/>
          <w:sz w:val="24"/>
          <w:szCs w:val="24"/>
          <w:lang w:val="es-ES_tradnl"/>
        </w:rPr>
        <w:t>n</w:t>
      </w:r>
      <w:r w:rsidRPr="00EE15B6">
        <w:rPr>
          <w:rFonts w:cs="Arial"/>
          <w:color w:val="000000" w:themeColor="text1"/>
          <w:sz w:val="24"/>
          <w:szCs w:val="24"/>
          <w:lang w:val="es-ES_tradnl"/>
        </w:rPr>
        <w:t xml:space="preserve">tes factores: </w:t>
      </w:r>
    </w:p>
    <w:p w14:paraId="0834D518" w14:textId="77777777" w:rsidR="008B25DA" w:rsidRPr="00EE15B6" w:rsidRDefault="008B25DA" w:rsidP="003807A4">
      <w:pPr>
        <w:spacing w:after="0" w:line="240" w:lineRule="auto"/>
        <w:jc w:val="both"/>
        <w:rPr>
          <w:rFonts w:cs="Arial"/>
          <w:color w:val="000000" w:themeColor="text1"/>
          <w:sz w:val="24"/>
          <w:szCs w:val="24"/>
          <w:lang w:val="es-ES_tradnl"/>
        </w:rPr>
      </w:pPr>
    </w:p>
    <w:p w14:paraId="6DDFBCA1" w14:textId="20FE0DC3" w:rsidR="008B25DA" w:rsidRPr="00EE15B6" w:rsidRDefault="008B25DA" w:rsidP="003807A4">
      <w:pPr>
        <w:spacing w:after="0" w:line="240" w:lineRule="auto"/>
        <w:jc w:val="both"/>
        <w:rPr>
          <w:rFonts w:cs="Arial"/>
          <w:color w:val="000000" w:themeColor="text1"/>
          <w:sz w:val="24"/>
          <w:szCs w:val="24"/>
          <w:lang w:val="es-ES_tradnl"/>
        </w:rPr>
      </w:pPr>
      <w:bookmarkStart w:id="40" w:name="_Toc312148740"/>
      <w:bookmarkStart w:id="41" w:name="_Toc312149069"/>
      <w:bookmarkStart w:id="42" w:name="_Toc312149398"/>
      <w:bookmarkStart w:id="43" w:name="_Toc319670974"/>
      <w:r w:rsidRPr="00EE15B6">
        <w:rPr>
          <w:rFonts w:cs="Arial"/>
          <w:b/>
          <w:color w:val="000000" w:themeColor="text1"/>
          <w:sz w:val="24"/>
          <w:szCs w:val="24"/>
          <w:lang w:val="es-ES_tradnl"/>
        </w:rPr>
        <w:t>1.- De los presupuestos materiales en la norma</w:t>
      </w:r>
      <w:bookmarkEnd w:id="40"/>
      <w:bookmarkEnd w:id="41"/>
      <w:bookmarkEnd w:id="42"/>
      <w:bookmarkEnd w:id="43"/>
      <w:r w:rsidRPr="00EE15B6">
        <w:rPr>
          <w:rFonts w:cs="Arial"/>
          <w:b/>
          <w:color w:val="000000" w:themeColor="text1"/>
          <w:sz w:val="24"/>
          <w:szCs w:val="24"/>
          <w:lang w:val="es-ES_tradnl"/>
        </w:rPr>
        <w:t>.-</w:t>
      </w:r>
      <w:r w:rsidRPr="00EE15B6">
        <w:rPr>
          <w:rFonts w:cs="Arial"/>
          <w:color w:val="000000" w:themeColor="text1"/>
          <w:sz w:val="24"/>
          <w:szCs w:val="24"/>
          <w:lang w:val="es-ES_tradnl"/>
        </w:rPr>
        <w:t xml:space="preserve"> En el capítulo I del texto indic</w:t>
      </w:r>
      <w:r w:rsidRPr="00EE15B6">
        <w:rPr>
          <w:rFonts w:cs="Arial"/>
          <w:color w:val="000000" w:themeColor="text1"/>
          <w:sz w:val="24"/>
          <w:szCs w:val="24"/>
          <w:lang w:val="es-ES_tradnl"/>
        </w:rPr>
        <w:t>a</w:t>
      </w:r>
      <w:r w:rsidRPr="00EE15B6">
        <w:rPr>
          <w:rFonts w:cs="Arial"/>
          <w:color w:val="000000" w:themeColor="text1"/>
          <w:sz w:val="24"/>
          <w:szCs w:val="24"/>
          <w:lang w:val="es-ES_tradnl"/>
        </w:rPr>
        <w:t>do, se describen los presupuestos materiales de la prisión prevent</w:t>
      </w:r>
      <w:r w:rsidRPr="00EE15B6">
        <w:rPr>
          <w:rFonts w:cs="Arial"/>
          <w:color w:val="000000" w:themeColor="text1"/>
          <w:sz w:val="24"/>
          <w:szCs w:val="24"/>
          <w:lang w:val="es-ES_tradnl"/>
        </w:rPr>
        <w:t>i</w:t>
      </w:r>
      <w:r w:rsidRPr="00EE15B6">
        <w:rPr>
          <w:rFonts w:cs="Arial"/>
          <w:color w:val="000000" w:themeColor="text1"/>
          <w:sz w:val="24"/>
          <w:szCs w:val="24"/>
          <w:lang w:val="es-ES_tradnl"/>
        </w:rPr>
        <w:t>va; el primero de ellos es que sea a solicitud del Ministerio Público, del fiscal, que traslada dicho r</w:t>
      </w:r>
      <w:r w:rsidRPr="00EE15B6">
        <w:rPr>
          <w:rFonts w:cs="Arial"/>
          <w:color w:val="000000" w:themeColor="text1"/>
          <w:sz w:val="24"/>
          <w:szCs w:val="24"/>
          <w:lang w:val="es-ES_tradnl"/>
        </w:rPr>
        <w:t>e</w:t>
      </w:r>
      <w:r w:rsidRPr="00EE15B6">
        <w:rPr>
          <w:rFonts w:cs="Arial"/>
          <w:color w:val="000000" w:themeColor="text1"/>
          <w:sz w:val="24"/>
          <w:szCs w:val="24"/>
          <w:lang w:val="es-ES_tradnl"/>
        </w:rPr>
        <w:t>querimiento al juez para que éste a su vez recién tenga la posibilidad de ejercer el poder para ordenar la prisión preventiva, tomando en cuenta para ello los s</w:t>
      </w:r>
      <w:r w:rsidRPr="00EE15B6">
        <w:rPr>
          <w:rFonts w:cs="Arial"/>
          <w:color w:val="000000" w:themeColor="text1"/>
          <w:sz w:val="24"/>
          <w:szCs w:val="24"/>
          <w:lang w:val="es-ES_tradnl"/>
        </w:rPr>
        <w:t>i</w:t>
      </w:r>
      <w:r w:rsidRPr="00EE15B6">
        <w:rPr>
          <w:rFonts w:cs="Arial"/>
          <w:color w:val="000000" w:themeColor="text1"/>
          <w:sz w:val="24"/>
          <w:szCs w:val="24"/>
          <w:lang w:val="es-ES_tradnl"/>
        </w:rPr>
        <w:t>guientes presupuestos: a) Existencia de fundados y graves elementos de convicción de un delito</w:t>
      </w:r>
      <w:r w:rsidRPr="00460245">
        <w:rPr>
          <w:rStyle w:val="Refdenotaalfinal"/>
          <w:color w:val="000000" w:themeColor="text1"/>
          <w:sz w:val="24"/>
          <w:szCs w:val="24"/>
        </w:rPr>
        <w:endnoteReference w:id="25"/>
      </w:r>
      <w:r w:rsidRPr="00EE15B6">
        <w:rPr>
          <w:rFonts w:cs="Arial"/>
          <w:color w:val="000000" w:themeColor="text1"/>
          <w:sz w:val="24"/>
          <w:szCs w:val="24"/>
          <w:lang w:val="es-ES_tradnl"/>
        </w:rPr>
        <w:t xml:space="preserve"> y su vinculación con el autor o partícipe; b) El delito sea tipificado con sa</w:t>
      </w:r>
      <w:r w:rsidRPr="00EE15B6">
        <w:rPr>
          <w:rFonts w:cs="Arial"/>
          <w:color w:val="000000" w:themeColor="text1"/>
          <w:sz w:val="24"/>
          <w:szCs w:val="24"/>
          <w:lang w:val="es-ES_tradnl"/>
        </w:rPr>
        <w:t>n</w:t>
      </w:r>
      <w:r w:rsidRPr="00EE15B6">
        <w:rPr>
          <w:rFonts w:cs="Arial"/>
          <w:color w:val="000000" w:themeColor="text1"/>
          <w:sz w:val="24"/>
          <w:szCs w:val="24"/>
          <w:lang w:val="es-ES_tradnl"/>
        </w:rPr>
        <w:t>ción superior a los cuatro años de pena privativa de la libertad; c) El peligro de fuga u obstaculización del proceso. Además se considera de ser el caso: d) Pertene</w:t>
      </w:r>
      <w:r w:rsidRPr="00EE15B6">
        <w:rPr>
          <w:rFonts w:cs="Arial"/>
          <w:color w:val="000000" w:themeColor="text1"/>
          <w:sz w:val="24"/>
          <w:szCs w:val="24"/>
          <w:lang w:val="es-ES_tradnl"/>
        </w:rPr>
        <w:t>n</w:t>
      </w:r>
      <w:r w:rsidRPr="00EE15B6">
        <w:rPr>
          <w:rFonts w:cs="Arial"/>
          <w:color w:val="000000" w:themeColor="text1"/>
          <w:sz w:val="24"/>
          <w:szCs w:val="24"/>
          <w:lang w:val="es-ES_tradnl"/>
        </w:rPr>
        <w:t>cia a una organización delictiva y el uso de aquella para fuga u obstaculización del proc</w:t>
      </w:r>
      <w:r w:rsidRPr="00EE15B6">
        <w:rPr>
          <w:rFonts w:cs="Arial"/>
          <w:color w:val="000000" w:themeColor="text1"/>
          <w:sz w:val="24"/>
          <w:szCs w:val="24"/>
          <w:lang w:val="es-ES_tradnl"/>
        </w:rPr>
        <w:t>e</w:t>
      </w:r>
      <w:r w:rsidRPr="00EE15B6">
        <w:rPr>
          <w:rFonts w:cs="Arial"/>
          <w:color w:val="000000" w:themeColor="text1"/>
          <w:sz w:val="24"/>
          <w:szCs w:val="24"/>
          <w:lang w:val="es-ES_tradnl"/>
        </w:rPr>
        <w:t>so. Siendo que al hacer el requerimiento el fiscal tiene que sostener que dichos el</w:t>
      </w:r>
      <w:r w:rsidRPr="00EE15B6">
        <w:rPr>
          <w:rFonts w:cs="Arial"/>
          <w:color w:val="000000" w:themeColor="text1"/>
          <w:sz w:val="24"/>
          <w:szCs w:val="24"/>
          <w:lang w:val="es-ES_tradnl"/>
        </w:rPr>
        <w:t>e</w:t>
      </w:r>
      <w:r w:rsidRPr="00EE15B6">
        <w:rPr>
          <w:rFonts w:cs="Arial"/>
          <w:color w:val="000000" w:themeColor="text1"/>
          <w:sz w:val="24"/>
          <w:szCs w:val="24"/>
          <w:lang w:val="es-ES_tradnl"/>
        </w:rPr>
        <w:t>mentos hagan de «suprema necesidad» la prisión preventiva, sucede en la realidad que ante la falta de dichos elementos, el juez se ve en la imposibilidad de d</w:t>
      </w:r>
      <w:r w:rsidRPr="00EE15B6">
        <w:rPr>
          <w:rFonts w:cs="Arial"/>
          <w:color w:val="000000" w:themeColor="text1"/>
          <w:sz w:val="24"/>
          <w:szCs w:val="24"/>
          <w:lang w:val="es-ES_tradnl"/>
        </w:rPr>
        <w:t>e</w:t>
      </w:r>
      <w:r w:rsidRPr="00EE15B6">
        <w:rPr>
          <w:rFonts w:cs="Arial"/>
          <w:color w:val="000000" w:themeColor="text1"/>
          <w:sz w:val="24"/>
          <w:szCs w:val="24"/>
          <w:lang w:val="es-ES_tradnl"/>
        </w:rPr>
        <w:t>cretar la medida cautelar personal. Esto adolece de un defecto, que el juez no pueda basarse en otra información si no es en la vertida por el fiscal y el abogado, resta la capac</w:t>
      </w:r>
      <w:r w:rsidRPr="00EE15B6">
        <w:rPr>
          <w:rFonts w:cs="Arial"/>
          <w:color w:val="000000" w:themeColor="text1"/>
          <w:sz w:val="24"/>
          <w:szCs w:val="24"/>
          <w:lang w:val="es-ES_tradnl"/>
        </w:rPr>
        <w:t>i</w:t>
      </w:r>
      <w:r w:rsidRPr="00EE15B6">
        <w:rPr>
          <w:rFonts w:cs="Arial"/>
          <w:color w:val="000000" w:themeColor="text1"/>
          <w:sz w:val="24"/>
          <w:szCs w:val="24"/>
          <w:lang w:val="es-ES_tradnl"/>
        </w:rPr>
        <w:t>dad del juez para administrar justicia, y siendo la falta de información la causa pr</w:t>
      </w:r>
      <w:r w:rsidRPr="00EE15B6">
        <w:rPr>
          <w:rFonts w:cs="Arial"/>
          <w:color w:val="000000" w:themeColor="text1"/>
          <w:sz w:val="24"/>
          <w:szCs w:val="24"/>
          <w:lang w:val="es-ES_tradnl"/>
        </w:rPr>
        <w:t>o</w:t>
      </w:r>
      <w:r w:rsidRPr="00EE15B6">
        <w:rPr>
          <w:rFonts w:cs="Arial"/>
          <w:color w:val="000000" w:themeColor="text1"/>
          <w:sz w:val="24"/>
          <w:szCs w:val="24"/>
          <w:lang w:val="es-ES_tradnl"/>
        </w:rPr>
        <w:t>cesal (sea responsabilidad del fiscal o no) esto provoca un brusco problema de co</w:t>
      </w:r>
      <w:r w:rsidRPr="00EE15B6">
        <w:rPr>
          <w:rFonts w:cs="Arial"/>
          <w:color w:val="000000" w:themeColor="text1"/>
          <w:sz w:val="24"/>
          <w:szCs w:val="24"/>
          <w:lang w:val="es-ES_tradnl"/>
        </w:rPr>
        <w:t>m</w:t>
      </w:r>
      <w:r w:rsidRPr="00EE15B6">
        <w:rPr>
          <w:rFonts w:cs="Arial"/>
          <w:color w:val="000000" w:themeColor="text1"/>
          <w:sz w:val="24"/>
          <w:szCs w:val="24"/>
          <w:lang w:val="es-ES_tradnl"/>
        </w:rPr>
        <w:t>patibilidad social. Ahora bien, si estamos ya en una etapa cultural con un sistema informático avanzado, ¿porqué no permitir que el juez pueda verificar la peligros</w:t>
      </w:r>
      <w:r w:rsidRPr="00EE15B6">
        <w:rPr>
          <w:rFonts w:cs="Arial"/>
          <w:color w:val="000000" w:themeColor="text1"/>
          <w:sz w:val="24"/>
          <w:szCs w:val="24"/>
          <w:lang w:val="es-ES_tradnl"/>
        </w:rPr>
        <w:t>i</w:t>
      </w:r>
      <w:r w:rsidRPr="00EE15B6">
        <w:rPr>
          <w:rFonts w:cs="Arial"/>
          <w:color w:val="000000" w:themeColor="text1"/>
          <w:sz w:val="24"/>
          <w:szCs w:val="24"/>
          <w:lang w:val="es-ES_tradnl"/>
        </w:rPr>
        <w:t>dad del imputado, su récord delictivo, su arraigo domic</w:t>
      </w:r>
      <w:r w:rsidRPr="00EE15B6">
        <w:rPr>
          <w:rFonts w:cs="Arial"/>
          <w:color w:val="000000" w:themeColor="text1"/>
          <w:sz w:val="24"/>
          <w:szCs w:val="24"/>
          <w:lang w:val="es-ES_tradnl"/>
        </w:rPr>
        <w:t>i</w:t>
      </w:r>
      <w:r w:rsidRPr="00EE15B6">
        <w:rPr>
          <w:rFonts w:cs="Arial"/>
          <w:color w:val="000000" w:themeColor="text1"/>
          <w:sz w:val="24"/>
          <w:szCs w:val="24"/>
          <w:lang w:val="es-ES_tradnl"/>
        </w:rPr>
        <w:t>liario, etc., si tuviera esta información en la base de datos de su judicatura? Según se observa de las noticias radiales y periodísticas un gran número de imputados que tienen antecedentes d</w:t>
      </w:r>
      <w:r w:rsidRPr="00EE15B6">
        <w:rPr>
          <w:rFonts w:cs="Arial"/>
          <w:color w:val="000000" w:themeColor="text1"/>
          <w:sz w:val="24"/>
          <w:szCs w:val="24"/>
          <w:lang w:val="es-ES_tradnl"/>
        </w:rPr>
        <w:t>e</w:t>
      </w:r>
      <w:r w:rsidRPr="00EE15B6">
        <w:rPr>
          <w:rFonts w:cs="Arial"/>
          <w:color w:val="000000" w:themeColor="text1"/>
          <w:sz w:val="24"/>
          <w:szCs w:val="24"/>
          <w:lang w:val="es-ES_tradnl"/>
        </w:rPr>
        <w:t>lictivos no se les aplica la medida cautelar de la prisión preventiva por causas y def</w:t>
      </w:r>
      <w:r w:rsidRPr="00EE15B6">
        <w:rPr>
          <w:rFonts w:cs="Arial"/>
          <w:color w:val="000000" w:themeColor="text1"/>
          <w:sz w:val="24"/>
          <w:szCs w:val="24"/>
          <w:lang w:val="es-ES_tradnl"/>
        </w:rPr>
        <w:t>i</w:t>
      </w:r>
      <w:r w:rsidRPr="00EE15B6">
        <w:rPr>
          <w:rFonts w:cs="Arial"/>
          <w:color w:val="000000" w:themeColor="text1"/>
          <w:sz w:val="24"/>
          <w:szCs w:val="24"/>
          <w:lang w:val="es-ES_tradnl"/>
        </w:rPr>
        <w:t>ciencias documentarias atribuidas al fiscal (no presentó los debidos fundados el</w:t>
      </w:r>
      <w:r w:rsidRPr="00EE15B6">
        <w:rPr>
          <w:rFonts w:cs="Arial"/>
          <w:color w:val="000000" w:themeColor="text1"/>
          <w:sz w:val="24"/>
          <w:szCs w:val="24"/>
          <w:lang w:val="es-ES_tradnl"/>
        </w:rPr>
        <w:t>e</w:t>
      </w:r>
      <w:r w:rsidRPr="00EE15B6">
        <w:rPr>
          <w:rFonts w:cs="Arial"/>
          <w:color w:val="000000" w:themeColor="text1"/>
          <w:sz w:val="24"/>
          <w:szCs w:val="24"/>
          <w:lang w:val="es-ES_tradnl"/>
        </w:rPr>
        <w:t>mentos de convicción). La respuesta está en la interpretación de la nueva normat</w:t>
      </w:r>
      <w:r w:rsidRPr="00EE15B6">
        <w:rPr>
          <w:rFonts w:cs="Arial"/>
          <w:color w:val="000000" w:themeColor="text1"/>
          <w:sz w:val="24"/>
          <w:szCs w:val="24"/>
          <w:lang w:val="es-ES_tradnl"/>
        </w:rPr>
        <w:t>i</w:t>
      </w:r>
      <w:r w:rsidRPr="00EE15B6">
        <w:rPr>
          <w:rFonts w:cs="Arial"/>
          <w:color w:val="000000" w:themeColor="text1"/>
          <w:sz w:val="24"/>
          <w:szCs w:val="24"/>
          <w:lang w:val="es-ES_tradnl"/>
        </w:rPr>
        <w:t>vidad procesal penal, que en un afán por no contradecir el principio de legalidad, el juez se abstiene de tener discrecionalidad, o capacidad para decidir s</w:t>
      </w:r>
      <w:r w:rsidRPr="00EE15B6">
        <w:rPr>
          <w:rFonts w:cs="Arial"/>
          <w:color w:val="000000" w:themeColor="text1"/>
          <w:sz w:val="24"/>
          <w:szCs w:val="24"/>
          <w:lang w:val="es-ES_tradnl"/>
        </w:rPr>
        <w:t>o</w:t>
      </w:r>
      <w:r w:rsidRPr="00EE15B6">
        <w:rPr>
          <w:rFonts w:cs="Arial"/>
          <w:color w:val="000000" w:themeColor="text1"/>
          <w:sz w:val="24"/>
          <w:szCs w:val="24"/>
          <w:lang w:val="es-ES_tradnl"/>
        </w:rPr>
        <w:t>bre elementos no expuestos por las partes. Esto sin embargo cae en un vacío legal, y es conocido el principio que el juez no puede dejar de administrar justicia incluso ante este supue</w:t>
      </w:r>
      <w:r w:rsidRPr="00EE15B6">
        <w:rPr>
          <w:rFonts w:cs="Arial"/>
          <w:color w:val="000000" w:themeColor="text1"/>
          <w:sz w:val="24"/>
          <w:szCs w:val="24"/>
          <w:lang w:val="es-ES_tradnl"/>
        </w:rPr>
        <w:t>s</w:t>
      </w:r>
      <w:r w:rsidRPr="00EE15B6">
        <w:rPr>
          <w:rFonts w:cs="Arial"/>
          <w:color w:val="000000" w:themeColor="text1"/>
          <w:sz w:val="24"/>
          <w:szCs w:val="24"/>
          <w:lang w:val="es-ES_tradnl"/>
        </w:rPr>
        <w:t>to. Sin embargo, en el Derecho Proc</w:t>
      </w:r>
      <w:r w:rsidRPr="00EE15B6">
        <w:rPr>
          <w:rFonts w:cs="Arial"/>
          <w:color w:val="000000" w:themeColor="text1"/>
          <w:sz w:val="24"/>
          <w:szCs w:val="24"/>
          <w:lang w:val="es-ES_tradnl"/>
        </w:rPr>
        <w:t>e</w:t>
      </w:r>
      <w:r w:rsidRPr="00EE15B6">
        <w:rPr>
          <w:rFonts w:cs="Arial"/>
          <w:color w:val="000000" w:themeColor="text1"/>
          <w:sz w:val="24"/>
          <w:szCs w:val="24"/>
          <w:lang w:val="es-ES_tradnl"/>
        </w:rPr>
        <w:t xml:space="preserve">sal Penal, el </w:t>
      </w:r>
      <w:r>
        <w:rPr>
          <w:rFonts w:cs="Arial"/>
          <w:color w:val="000000" w:themeColor="text1"/>
          <w:sz w:val="24"/>
          <w:szCs w:val="24"/>
          <w:lang w:val="es-ES_tradnl"/>
        </w:rPr>
        <w:t>j</w:t>
      </w:r>
      <w:r w:rsidRPr="00EE15B6">
        <w:rPr>
          <w:rFonts w:cs="Arial"/>
          <w:color w:val="000000" w:themeColor="text1"/>
          <w:sz w:val="24"/>
          <w:szCs w:val="24"/>
          <w:lang w:val="es-ES_tradnl"/>
        </w:rPr>
        <w:t>uez se abstiene. Aquí la sinopsis es simple, lo importante es utilizar instrumentos, elementos de convicción que sean fundados, que tengan asidero en la veracidad, en la solidez y confiabilidad de los mismos, que no sean falsos, y que puedan d</w:t>
      </w:r>
      <w:r w:rsidRPr="00EE15B6">
        <w:rPr>
          <w:rFonts w:cs="Arial"/>
          <w:color w:val="000000" w:themeColor="text1"/>
          <w:sz w:val="24"/>
          <w:szCs w:val="24"/>
          <w:lang w:val="es-ES_tradnl"/>
        </w:rPr>
        <w:t>e</w:t>
      </w:r>
      <w:r w:rsidRPr="00EE15B6">
        <w:rPr>
          <w:rFonts w:cs="Arial"/>
          <w:color w:val="000000" w:themeColor="text1"/>
          <w:sz w:val="24"/>
          <w:szCs w:val="24"/>
          <w:lang w:val="es-ES_tradnl"/>
        </w:rPr>
        <w:t>mostrar su validez no necesariamente quién los ha presentado o quien los ha dejado de presentar, sino quien tiene dichos efectos documentarios prob</w:t>
      </w:r>
      <w:r w:rsidRPr="00EE15B6">
        <w:rPr>
          <w:rFonts w:cs="Arial"/>
          <w:color w:val="000000" w:themeColor="text1"/>
          <w:sz w:val="24"/>
          <w:szCs w:val="24"/>
          <w:lang w:val="es-ES_tradnl"/>
        </w:rPr>
        <w:t>a</w:t>
      </w:r>
      <w:r w:rsidRPr="00EE15B6">
        <w:rPr>
          <w:rFonts w:cs="Arial"/>
          <w:color w:val="000000" w:themeColor="text1"/>
          <w:sz w:val="24"/>
          <w:szCs w:val="24"/>
          <w:lang w:val="es-ES_tradnl"/>
        </w:rPr>
        <w:t>torios. Sin embargo, ante una cuestión tan simple la judicatura, y todo el si</w:t>
      </w:r>
      <w:r w:rsidRPr="00EE15B6">
        <w:rPr>
          <w:rFonts w:cs="Arial"/>
          <w:color w:val="000000" w:themeColor="text1"/>
          <w:sz w:val="24"/>
          <w:szCs w:val="24"/>
          <w:lang w:val="es-ES_tradnl"/>
        </w:rPr>
        <w:t>s</w:t>
      </w:r>
      <w:r w:rsidRPr="00EE15B6">
        <w:rPr>
          <w:rFonts w:cs="Arial"/>
          <w:color w:val="000000" w:themeColor="text1"/>
          <w:sz w:val="24"/>
          <w:szCs w:val="24"/>
          <w:lang w:val="es-ES_tradnl"/>
        </w:rPr>
        <w:t>tema procesal penal, se perturba y detiene.</w:t>
      </w:r>
    </w:p>
    <w:p w14:paraId="3B544E32" w14:textId="77777777" w:rsidR="008B25DA" w:rsidRPr="00EE15B6" w:rsidRDefault="008B25DA" w:rsidP="003807A4">
      <w:pPr>
        <w:spacing w:after="0" w:line="240" w:lineRule="auto"/>
        <w:jc w:val="both"/>
        <w:rPr>
          <w:rFonts w:cs="Arial"/>
          <w:color w:val="000000" w:themeColor="text1"/>
          <w:sz w:val="24"/>
          <w:szCs w:val="24"/>
          <w:lang w:val="es-ES_tradnl"/>
        </w:rPr>
      </w:pPr>
    </w:p>
    <w:p w14:paraId="2C48A89C" w14:textId="77777777" w:rsidR="008B25DA" w:rsidRPr="00EE15B6" w:rsidRDefault="008B25DA" w:rsidP="003807A4">
      <w:pPr>
        <w:spacing w:after="0" w:line="240" w:lineRule="auto"/>
        <w:jc w:val="both"/>
        <w:rPr>
          <w:rFonts w:cs="Arial"/>
          <w:color w:val="000000" w:themeColor="text1"/>
          <w:sz w:val="24"/>
          <w:szCs w:val="24"/>
          <w:lang w:val="es-ES_tradnl"/>
        </w:rPr>
      </w:pPr>
      <w:bookmarkStart w:id="44" w:name="_Toc312148741"/>
      <w:bookmarkStart w:id="45" w:name="_Toc312149070"/>
      <w:bookmarkStart w:id="46" w:name="_Toc312149399"/>
      <w:bookmarkStart w:id="47" w:name="_Toc319670975"/>
      <w:r w:rsidRPr="00EE15B6">
        <w:rPr>
          <w:rFonts w:cs="Arial"/>
          <w:b/>
          <w:color w:val="000000" w:themeColor="text1"/>
          <w:sz w:val="24"/>
          <w:szCs w:val="24"/>
          <w:lang w:val="es-ES_tradnl"/>
        </w:rPr>
        <w:t>2.- Calificación de peligro de fuga</w:t>
      </w:r>
      <w:bookmarkEnd w:id="44"/>
      <w:bookmarkEnd w:id="45"/>
      <w:bookmarkEnd w:id="46"/>
      <w:bookmarkEnd w:id="47"/>
      <w:r w:rsidRPr="00EE15B6">
        <w:rPr>
          <w:rFonts w:cs="Arial"/>
          <w:b/>
          <w:color w:val="000000" w:themeColor="text1"/>
          <w:sz w:val="24"/>
          <w:szCs w:val="24"/>
          <w:lang w:val="es-ES_tradnl"/>
        </w:rPr>
        <w:t xml:space="preserve">.- </w:t>
      </w:r>
      <w:r w:rsidRPr="00EE15B6">
        <w:rPr>
          <w:rFonts w:cs="Arial"/>
          <w:color w:val="000000" w:themeColor="text1"/>
          <w:sz w:val="24"/>
          <w:szCs w:val="24"/>
          <w:lang w:val="es-ES_tradnl"/>
        </w:rPr>
        <w:t xml:space="preserve">De acuerdo con el Art. 269º del </w:t>
      </w:r>
      <w:proofErr w:type="spellStart"/>
      <w:r w:rsidRPr="00EE15B6">
        <w:rPr>
          <w:rFonts w:cs="Arial"/>
          <w:color w:val="000000" w:themeColor="text1"/>
          <w:sz w:val="24"/>
          <w:szCs w:val="24"/>
          <w:lang w:val="es-ES_tradnl"/>
        </w:rPr>
        <w:t>NCPP</w:t>
      </w:r>
      <w:proofErr w:type="spellEnd"/>
      <w:r w:rsidRPr="00EE15B6">
        <w:rPr>
          <w:rFonts w:cs="Arial"/>
          <w:color w:val="000000" w:themeColor="text1"/>
          <w:sz w:val="24"/>
          <w:szCs w:val="24"/>
          <w:lang w:val="es-ES_tradnl"/>
        </w:rPr>
        <w:t>, para c</w:t>
      </w:r>
      <w:r w:rsidRPr="00EE15B6">
        <w:rPr>
          <w:rFonts w:cs="Arial"/>
          <w:color w:val="000000" w:themeColor="text1"/>
          <w:sz w:val="24"/>
          <w:szCs w:val="24"/>
          <w:lang w:val="es-ES_tradnl"/>
        </w:rPr>
        <w:t>a</w:t>
      </w:r>
      <w:r w:rsidRPr="00EE15B6">
        <w:rPr>
          <w:rFonts w:cs="Arial"/>
          <w:color w:val="000000" w:themeColor="text1"/>
          <w:sz w:val="24"/>
          <w:szCs w:val="24"/>
          <w:lang w:val="es-ES_tradnl"/>
        </w:rPr>
        <w:t>lificar si existe o no peligro de fuga el juez tendrá en cuenta: 1) Arra</w:t>
      </w:r>
      <w:r w:rsidRPr="00EE15B6">
        <w:rPr>
          <w:rFonts w:cs="Arial"/>
          <w:color w:val="000000" w:themeColor="text1"/>
          <w:sz w:val="24"/>
          <w:szCs w:val="24"/>
          <w:lang w:val="es-ES_tradnl"/>
        </w:rPr>
        <w:t>i</w:t>
      </w:r>
      <w:r w:rsidRPr="00EE15B6">
        <w:rPr>
          <w:rFonts w:cs="Arial"/>
          <w:color w:val="000000" w:themeColor="text1"/>
          <w:sz w:val="24"/>
          <w:szCs w:val="24"/>
          <w:lang w:val="es-ES_tradnl"/>
        </w:rPr>
        <w:t>go en el país del imputado (domicilio, residencia habitual, asiento familiar, negocios, trabajo, facil</w:t>
      </w:r>
      <w:r w:rsidRPr="00EE15B6">
        <w:rPr>
          <w:rFonts w:cs="Arial"/>
          <w:color w:val="000000" w:themeColor="text1"/>
          <w:sz w:val="24"/>
          <w:szCs w:val="24"/>
          <w:lang w:val="es-ES_tradnl"/>
        </w:rPr>
        <w:t>i</w:t>
      </w:r>
      <w:r w:rsidRPr="00EE15B6">
        <w:rPr>
          <w:rFonts w:cs="Arial"/>
          <w:color w:val="000000" w:themeColor="text1"/>
          <w:sz w:val="24"/>
          <w:szCs w:val="24"/>
          <w:lang w:val="es-ES_tradnl"/>
        </w:rPr>
        <w:t>dad para aba</w:t>
      </w:r>
      <w:r w:rsidRPr="00EE15B6">
        <w:rPr>
          <w:rFonts w:cs="Arial"/>
          <w:color w:val="000000" w:themeColor="text1"/>
          <w:sz w:val="24"/>
          <w:szCs w:val="24"/>
          <w:lang w:val="es-ES_tradnl"/>
        </w:rPr>
        <w:t>n</w:t>
      </w:r>
      <w:r w:rsidRPr="00EE15B6">
        <w:rPr>
          <w:rFonts w:cs="Arial"/>
          <w:color w:val="000000" w:themeColor="text1"/>
          <w:sz w:val="24"/>
          <w:szCs w:val="24"/>
          <w:lang w:val="es-ES_tradnl"/>
        </w:rPr>
        <w:t>donar el país); 2) Gravedad de la pena esperada (más de cuatro años de pena privativa de la libertad); 3) Actitud del imputado para resarcir el daño; 4) Conducta y sometimiento al proceso penal.</w:t>
      </w:r>
    </w:p>
    <w:p w14:paraId="174D2089" w14:textId="77777777" w:rsidR="008B25DA" w:rsidRPr="00EE15B6" w:rsidRDefault="008B25DA" w:rsidP="003807A4">
      <w:pPr>
        <w:spacing w:after="0" w:line="240" w:lineRule="auto"/>
        <w:jc w:val="both"/>
        <w:rPr>
          <w:rFonts w:cs="Arial"/>
          <w:color w:val="000000" w:themeColor="text1"/>
          <w:sz w:val="24"/>
          <w:szCs w:val="24"/>
          <w:lang w:val="es-ES_tradnl"/>
        </w:rPr>
      </w:pPr>
      <w:bookmarkStart w:id="48" w:name="_Toc312148742"/>
      <w:bookmarkStart w:id="49" w:name="_Toc312149071"/>
      <w:bookmarkStart w:id="50" w:name="_Toc312149400"/>
      <w:bookmarkStart w:id="51" w:name="_Toc319670976"/>
      <w:r w:rsidRPr="00EE15B6">
        <w:rPr>
          <w:rFonts w:cs="Arial"/>
          <w:b/>
          <w:color w:val="000000" w:themeColor="text1"/>
          <w:sz w:val="24"/>
          <w:szCs w:val="24"/>
          <w:lang w:val="es-ES_tradnl"/>
        </w:rPr>
        <w:t>3.- Del peligro de obstaculización del proceso</w:t>
      </w:r>
      <w:bookmarkEnd w:id="48"/>
      <w:bookmarkEnd w:id="49"/>
      <w:bookmarkEnd w:id="50"/>
      <w:bookmarkEnd w:id="51"/>
      <w:r w:rsidRPr="00EE15B6">
        <w:rPr>
          <w:rFonts w:cs="Arial"/>
          <w:b/>
          <w:color w:val="000000" w:themeColor="text1"/>
          <w:sz w:val="24"/>
          <w:szCs w:val="24"/>
          <w:lang w:val="es-ES_tradnl"/>
        </w:rPr>
        <w:t xml:space="preserve">.- </w:t>
      </w:r>
      <w:r w:rsidRPr="00EE15B6">
        <w:rPr>
          <w:rFonts w:cs="Arial"/>
          <w:color w:val="000000" w:themeColor="text1"/>
          <w:sz w:val="24"/>
          <w:szCs w:val="24"/>
          <w:lang w:val="es-ES_tradnl"/>
        </w:rPr>
        <w:t xml:space="preserve">De acuerdo con el Art. 270º del </w:t>
      </w:r>
      <w:proofErr w:type="spellStart"/>
      <w:r w:rsidRPr="00EE15B6">
        <w:rPr>
          <w:rFonts w:cs="Arial"/>
          <w:color w:val="000000" w:themeColor="text1"/>
          <w:sz w:val="24"/>
          <w:szCs w:val="24"/>
          <w:lang w:val="es-ES_tradnl"/>
        </w:rPr>
        <w:t>NCPP</w:t>
      </w:r>
      <w:proofErr w:type="spellEnd"/>
      <w:r w:rsidRPr="00EE15B6">
        <w:rPr>
          <w:rFonts w:cs="Arial"/>
          <w:color w:val="000000" w:themeColor="text1"/>
          <w:sz w:val="24"/>
          <w:szCs w:val="24"/>
          <w:lang w:val="es-ES_tradnl"/>
        </w:rPr>
        <w:t>, se tendrá en cuenta si el imputado: 1) Destruirá, modificará, ocultará, supr</w:t>
      </w:r>
      <w:r w:rsidRPr="00EE15B6">
        <w:rPr>
          <w:rFonts w:cs="Arial"/>
          <w:color w:val="000000" w:themeColor="text1"/>
          <w:sz w:val="24"/>
          <w:szCs w:val="24"/>
          <w:lang w:val="es-ES_tradnl"/>
        </w:rPr>
        <w:t>i</w:t>
      </w:r>
      <w:r w:rsidRPr="00EE15B6">
        <w:rPr>
          <w:rFonts w:cs="Arial"/>
          <w:color w:val="000000" w:themeColor="text1"/>
          <w:sz w:val="24"/>
          <w:szCs w:val="24"/>
          <w:lang w:val="es-ES_tradnl"/>
        </w:rPr>
        <w:t>mirá o falsificará el</w:t>
      </w:r>
      <w:r w:rsidRPr="00EE15B6">
        <w:rPr>
          <w:rFonts w:cs="Arial"/>
          <w:color w:val="000000" w:themeColor="text1"/>
          <w:sz w:val="24"/>
          <w:szCs w:val="24"/>
          <w:lang w:val="es-ES_tradnl"/>
        </w:rPr>
        <w:t>e</w:t>
      </w:r>
      <w:r w:rsidRPr="00EE15B6">
        <w:rPr>
          <w:rFonts w:cs="Arial"/>
          <w:color w:val="000000" w:themeColor="text1"/>
          <w:sz w:val="24"/>
          <w:szCs w:val="24"/>
          <w:lang w:val="es-ES_tradnl"/>
        </w:rPr>
        <w:t>mentos de prueba; 2) Influirá para que coimputados, testigos o peritos informen falsamente o se comporten de manera desleal o reticente; 3) Ind</w:t>
      </w:r>
      <w:r w:rsidRPr="00EE15B6">
        <w:rPr>
          <w:rFonts w:cs="Arial"/>
          <w:color w:val="000000" w:themeColor="text1"/>
          <w:sz w:val="24"/>
          <w:szCs w:val="24"/>
          <w:lang w:val="es-ES_tradnl"/>
        </w:rPr>
        <w:t>u</w:t>
      </w:r>
      <w:r w:rsidRPr="00EE15B6">
        <w:rPr>
          <w:rFonts w:cs="Arial"/>
          <w:color w:val="000000" w:themeColor="text1"/>
          <w:sz w:val="24"/>
          <w:szCs w:val="24"/>
          <w:lang w:val="es-ES_tradnl"/>
        </w:rPr>
        <w:t>cirá a otros a realizar tales comportamie</w:t>
      </w:r>
      <w:r w:rsidRPr="00EE15B6">
        <w:rPr>
          <w:rFonts w:cs="Arial"/>
          <w:color w:val="000000" w:themeColor="text1"/>
          <w:sz w:val="24"/>
          <w:szCs w:val="24"/>
          <w:lang w:val="es-ES_tradnl"/>
        </w:rPr>
        <w:t>n</w:t>
      </w:r>
      <w:r w:rsidRPr="00EE15B6">
        <w:rPr>
          <w:rFonts w:cs="Arial"/>
          <w:color w:val="000000" w:themeColor="text1"/>
          <w:sz w:val="24"/>
          <w:szCs w:val="24"/>
          <w:lang w:val="es-ES_tradnl"/>
        </w:rPr>
        <w:t>tos.</w:t>
      </w:r>
    </w:p>
    <w:p w14:paraId="3A85FBED" w14:textId="77777777" w:rsidR="008B25DA" w:rsidRPr="00EE15B6" w:rsidRDefault="008B25DA" w:rsidP="003807A4">
      <w:pPr>
        <w:spacing w:after="0" w:line="240" w:lineRule="auto"/>
        <w:jc w:val="both"/>
        <w:rPr>
          <w:rFonts w:cs="Arial"/>
          <w:b/>
          <w:color w:val="000000" w:themeColor="text1"/>
          <w:sz w:val="24"/>
          <w:szCs w:val="24"/>
          <w:lang w:val="es-ES_tradnl"/>
        </w:rPr>
      </w:pPr>
      <w:bookmarkStart w:id="52" w:name="_Toc312148743"/>
      <w:bookmarkStart w:id="53" w:name="_Toc312149072"/>
      <w:bookmarkStart w:id="54" w:name="_Toc312149401"/>
      <w:bookmarkStart w:id="55" w:name="_Toc319670977"/>
    </w:p>
    <w:p w14:paraId="011311D2" w14:textId="77777777"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b/>
          <w:color w:val="000000" w:themeColor="text1"/>
          <w:sz w:val="24"/>
          <w:szCs w:val="24"/>
          <w:lang w:val="es-ES_tradnl"/>
        </w:rPr>
        <w:t>4.- De la audiencia y resolución</w:t>
      </w:r>
      <w:bookmarkEnd w:id="52"/>
      <w:bookmarkEnd w:id="53"/>
      <w:bookmarkEnd w:id="54"/>
      <w:bookmarkEnd w:id="55"/>
      <w:r w:rsidRPr="00EE15B6">
        <w:rPr>
          <w:rFonts w:cs="Arial"/>
          <w:b/>
          <w:color w:val="000000" w:themeColor="text1"/>
          <w:sz w:val="24"/>
          <w:szCs w:val="24"/>
          <w:lang w:val="es-ES_tradnl"/>
        </w:rPr>
        <w:t>.-</w:t>
      </w:r>
      <w:r w:rsidRPr="00EE15B6">
        <w:rPr>
          <w:rFonts w:cs="Arial"/>
          <w:color w:val="000000" w:themeColor="text1"/>
          <w:sz w:val="24"/>
          <w:szCs w:val="24"/>
          <w:lang w:val="es-ES_tradnl"/>
        </w:rPr>
        <w:t xml:space="preserve"> Según el Art. 271º del </w:t>
      </w:r>
      <w:proofErr w:type="spellStart"/>
      <w:r w:rsidRPr="00EE15B6">
        <w:rPr>
          <w:rFonts w:cs="Arial"/>
          <w:color w:val="000000" w:themeColor="text1"/>
          <w:sz w:val="24"/>
          <w:szCs w:val="24"/>
          <w:lang w:val="es-ES_tradnl"/>
        </w:rPr>
        <w:t>NCPP</w:t>
      </w:r>
      <w:proofErr w:type="spellEnd"/>
      <w:r w:rsidRPr="00EE15B6">
        <w:rPr>
          <w:rFonts w:cs="Arial"/>
          <w:color w:val="000000" w:themeColor="text1"/>
          <w:sz w:val="24"/>
          <w:szCs w:val="24"/>
          <w:lang w:val="es-ES_tradnl"/>
        </w:rPr>
        <w:t xml:space="preserve"> se est</w:t>
      </w:r>
      <w:r w:rsidRPr="00EE15B6">
        <w:rPr>
          <w:rFonts w:cs="Arial"/>
          <w:color w:val="000000" w:themeColor="text1"/>
          <w:sz w:val="24"/>
          <w:szCs w:val="24"/>
          <w:lang w:val="es-ES_tradnl"/>
        </w:rPr>
        <w:t>a</w:t>
      </w:r>
      <w:r w:rsidRPr="00EE15B6">
        <w:rPr>
          <w:rFonts w:cs="Arial"/>
          <w:color w:val="000000" w:themeColor="text1"/>
          <w:sz w:val="24"/>
          <w:szCs w:val="24"/>
          <w:lang w:val="es-ES_tradnl"/>
        </w:rPr>
        <w:t>blece que la Audiencia de procedencia o no de Prisión Preventiva se realizará dentro de los dos días (48 horas) siguientes al requerimiento del Fiscal, siendo obligatoria su partic</w:t>
      </w:r>
      <w:r w:rsidRPr="00EE15B6">
        <w:rPr>
          <w:rFonts w:cs="Arial"/>
          <w:color w:val="000000" w:themeColor="text1"/>
          <w:sz w:val="24"/>
          <w:szCs w:val="24"/>
          <w:lang w:val="es-ES_tradnl"/>
        </w:rPr>
        <w:t>i</w:t>
      </w:r>
      <w:r w:rsidRPr="00EE15B6">
        <w:rPr>
          <w:rFonts w:cs="Arial"/>
          <w:color w:val="000000" w:themeColor="text1"/>
          <w:sz w:val="24"/>
          <w:szCs w:val="24"/>
          <w:lang w:val="es-ES_tradnl"/>
        </w:rPr>
        <w:t>pación, así como la del imputado, defensor (pr</w:t>
      </w:r>
      <w:r w:rsidRPr="00EE15B6">
        <w:rPr>
          <w:rFonts w:cs="Arial"/>
          <w:color w:val="000000" w:themeColor="text1"/>
          <w:sz w:val="24"/>
          <w:szCs w:val="24"/>
          <w:lang w:val="es-ES_tradnl"/>
        </w:rPr>
        <w:t>i</w:t>
      </w:r>
      <w:r w:rsidRPr="00EE15B6">
        <w:rPr>
          <w:rFonts w:cs="Arial"/>
          <w:color w:val="000000" w:themeColor="text1"/>
          <w:sz w:val="24"/>
          <w:szCs w:val="24"/>
          <w:lang w:val="es-ES_tradnl"/>
        </w:rPr>
        <w:t>vado o público). Sin embargo, si el imputado se niega a estar presente en la audiencia será representado por su abog</w:t>
      </w:r>
      <w:r w:rsidRPr="00EE15B6">
        <w:rPr>
          <w:rFonts w:cs="Arial"/>
          <w:color w:val="000000" w:themeColor="text1"/>
          <w:sz w:val="24"/>
          <w:szCs w:val="24"/>
          <w:lang w:val="es-ES_tradnl"/>
        </w:rPr>
        <w:t>a</w:t>
      </w:r>
      <w:r w:rsidRPr="00EE15B6">
        <w:rPr>
          <w:rFonts w:cs="Arial"/>
          <w:color w:val="000000" w:themeColor="text1"/>
          <w:sz w:val="24"/>
          <w:szCs w:val="24"/>
          <w:lang w:val="es-ES_tradnl"/>
        </w:rPr>
        <w:t>do y se llevará a cabo la audiencia notificando al imputado con la r</w:t>
      </w:r>
      <w:r w:rsidRPr="00EE15B6">
        <w:rPr>
          <w:rFonts w:cs="Arial"/>
          <w:color w:val="000000" w:themeColor="text1"/>
          <w:sz w:val="24"/>
          <w:szCs w:val="24"/>
          <w:lang w:val="es-ES_tradnl"/>
        </w:rPr>
        <w:t>e</w:t>
      </w:r>
      <w:r w:rsidRPr="00EE15B6">
        <w:rPr>
          <w:rFonts w:cs="Arial"/>
          <w:color w:val="000000" w:themeColor="text1"/>
          <w:sz w:val="24"/>
          <w:szCs w:val="24"/>
          <w:lang w:val="es-ES_tradnl"/>
        </w:rPr>
        <w:t xml:space="preserve">solución de la audiencia dentro de los cuarenta ocho horas (48) de concluida la misma.  </w:t>
      </w:r>
    </w:p>
    <w:p w14:paraId="539F608E" w14:textId="77777777" w:rsidR="008B25DA" w:rsidRPr="00EE15B6" w:rsidRDefault="008B25DA" w:rsidP="003807A4">
      <w:pPr>
        <w:spacing w:after="0" w:line="240" w:lineRule="auto"/>
        <w:jc w:val="both"/>
        <w:rPr>
          <w:rFonts w:cs="Arial"/>
          <w:color w:val="000000" w:themeColor="text1"/>
          <w:sz w:val="24"/>
          <w:szCs w:val="24"/>
          <w:lang w:val="es-ES_tradnl"/>
        </w:rPr>
      </w:pPr>
    </w:p>
    <w:p w14:paraId="24481B6E" w14:textId="77777777" w:rsidR="008B25DA" w:rsidRPr="00EE15B6" w:rsidRDefault="008B25DA" w:rsidP="003807A4">
      <w:pPr>
        <w:spacing w:after="0" w:line="240" w:lineRule="auto"/>
        <w:jc w:val="both"/>
        <w:rPr>
          <w:rFonts w:cs="Arial"/>
          <w:color w:val="000000" w:themeColor="text1"/>
          <w:sz w:val="24"/>
          <w:szCs w:val="24"/>
          <w:lang w:val="es-ES_tradnl"/>
        </w:rPr>
      </w:pPr>
      <w:bookmarkStart w:id="56" w:name="_Toc312148744"/>
      <w:bookmarkStart w:id="57" w:name="_Toc312149073"/>
      <w:bookmarkStart w:id="58" w:name="_Toc312149402"/>
      <w:bookmarkStart w:id="59" w:name="_Toc319670978"/>
      <w:r w:rsidRPr="00EE15B6">
        <w:rPr>
          <w:rFonts w:cs="Arial"/>
          <w:b/>
          <w:color w:val="000000" w:themeColor="text1"/>
          <w:sz w:val="24"/>
          <w:szCs w:val="24"/>
          <w:lang w:val="es-ES_tradnl"/>
        </w:rPr>
        <w:t>5.- De las responsabilidades de los operadores del Derecho</w:t>
      </w:r>
      <w:bookmarkEnd w:id="56"/>
      <w:bookmarkEnd w:id="57"/>
      <w:bookmarkEnd w:id="58"/>
      <w:bookmarkEnd w:id="59"/>
      <w:r w:rsidRPr="00EE15B6">
        <w:rPr>
          <w:rFonts w:cs="Arial"/>
          <w:b/>
          <w:color w:val="000000" w:themeColor="text1"/>
          <w:sz w:val="24"/>
          <w:szCs w:val="24"/>
          <w:lang w:val="es-ES_tradnl"/>
        </w:rPr>
        <w:t xml:space="preserve">.-  </w:t>
      </w:r>
      <w:r w:rsidRPr="00EE15B6">
        <w:rPr>
          <w:rFonts w:cs="Arial"/>
          <w:color w:val="000000" w:themeColor="text1"/>
          <w:sz w:val="24"/>
          <w:szCs w:val="24"/>
          <w:lang w:val="es-ES_tradnl"/>
        </w:rPr>
        <w:t>El juez de la Inve</w:t>
      </w:r>
      <w:r w:rsidRPr="00EE15B6">
        <w:rPr>
          <w:rFonts w:cs="Arial"/>
          <w:color w:val="000000" w:themeColor="text1"/>
          <w:sz w:val="24"/>
          <w:szCs w:val="24"/>
          <w:lang w:val="es-ES_tradnl"/>
        </w:rPr>
        <w:t>s</w:t>
      </w:r>
      <w:r w:rsidRPr="00EE15B6">
        <w:rPr>
          <w:rFonts w:cs="Arial"/>
          <w:color w:val="000000" w:themeColor="text1"/>
          <w:sz w:val="24"/>
          <w:szCs w:val="24"/>
          <w:lang w:val="es-ES_tradnl"/>
        </w:rPr>
        <w:t>tigación Preparatoria incurre en responsabilidad funcional si no lleva a cabo la A</w:t>
      </w:r>
      <w:r w:rsidRPr="00EE15B6">
        <w:rPr>
          <w:rFonts w:cs="Arial"/>
          <w:color w:val="000000" w:themeColor="text1"/>
          <w:sz w:val="24"/>
          <w:szCs w:val="24"/>
          <w:lang w:val="es-ES_tradnl"/>
        </w:rPr>
        <w:t>u</w:t>
      </w:r>
      <w:r w:rsidRPr="00EE15B6">
        <w:rPr>
          <w:rFonts w:cs="Arial"/>
          <w:color w:val="000000" w:themeColor="text1"/>
          <w:sz w:val="24"/>
          <w:szCs w:val="24"/>
          <w:lang w:val="es-ES_tradnl"/>
        </w:rPr>
        <w:t>diencia de Prisión Preventiva. También el fiscal y el abogado serán sancionados di</w:t>
      </w:r>
      <w:r w:rsidRPr="00EE15B6">
        <w:rPr>
          <w:rFonts w:cs="Arial"/>
          <w:color w:val="000000" w:themeColor="text1"/>
          <w:sz w:val="24"/>
          <w:szCs w:val="24"/>
          <w:lang w:val="es-ES_tradnl"/>
        </w:rPr>
        <w:t>s</w:t>
      </w:r>
      <w:r w:rsidRPr="00EE15B6">
        <w:rPr>
          <w:rFonts w:cs="Arial"/>
          <w:color w:val="000000" w:themeColor="text1"/>
          <w:sz w:val="24"/>
          <w:szCs w:val="24"/>
          <w:lang w:val="es-ES_tradnl"/>
        </w:rPr>
        <w:t>ciplinariamente si por su causa se frustra la audiencia.</w:t>
      </w:r>
    </w:p>
    <w:p w14:paraId="7D5102DB" w14:textId="77777777" w:rsidR="008B25DA" w:rsidRPr="00EE15B6" w:rsidRDefault="008B25DA" w:rsidP="003807A4">
      <w:pPr>
        <w:spacing w:after="0" w:line="240" w:lineRule="auto"/>
        <w:jc w:val="both"/>
        <w:rPr>
          <w:rFonts w:cs="Arial"/>
          <w:color w:val="000000" w:themeColor="text1"/>
          <w:sz w:val="24"/>
          <w:szCs w:val="24"/>
          <w:lang w:val="es-ES_tradnl"/>
        </w:rPr>
      </w:pPr>
    </w:p>
    <w:p w14:paraId="27E778BB" w14:textId="77777777" w:rsidR="008B25DA" w:rsidRPr="00EE15B6" w:rsidRDefault="008B25DA" w:rsidP="003807A4">
      <w:pPr>
        <w:widowControl w:val="0"/>
        <w:spacing w:after="0" w:line="240" w:lineRule="auto"/>
        <w:jc w:val="both"/>
        <w:rPr>
          <w:rFonts w:cs="Arial"/>
          <w:color w:val="000000" w:themeColor="text1"/>
          <w:sz w:val="24"/>
          <w:szCs w:val="24"/>
          <w:lang w:val="es-ES_tradnl"/>
        </w:rPr>
      </w:pPr>
      <w:bookmarkStart w:id="60" w:name="_Toc312148745"/>
      <w:bookmarkStart w:id="61" w:name="_Toc312149074"/>
      <w:bookmarkStart w:id="62" w:name="_Toc312149403"/>
      <w:bookmarkStart w:id="63" w:name="_Toc319670979"/>
      <w:r w:rsidRPr="00EE15B6">
        <w:rPr>
          <w:rFonts w:cs="Arial"/>
          <w:b/>
          <w:color w:val="000000" w:themeColor="text1"/>
          <w:sz w:val="24"/>
          <w:szCs w:val="24"/>
          <w:lang w:val="es-ES_tradnl"/>
        </w:rPr>
        <w:t>6.- Motivación de la resolución de la Audiencia de Prisión Preventiva</w:t>
      </w:r>
      <w:bookmarkEnd w:id="60"/>
      <w:bookmarkEnd w:id="61"/>
      <w:bookmarkEnd w:id="62"/>
      <w:bookmarkEnd w:id="63"/>
      <w:r w:rsidRPr="00EE15B6">
        <w:rPr>
          <w:rFonts w:cs="Arial"/>
          <w:b/>
          <w:color w:val="000000" w:themeColor="text1"/>
          <w:sz w:val="24"/>
          <w:szCs w:val="24"/>
          <w:lang w:val="es-ES_tradnl"/>
        </w:rPr>
        <w:t xml:space="preserve">.- </w:t>
      </w:r>
      <w:r w:rsidRPr="00EE15B6">
        <w:rPr>
          <w:rFonts w:cs="Arial"/>
          <w:color w:val="000000" w:themeColor="text1"/>
          <w:sz w:val="24"/>
          <w:szCs w:val="24"/>
          <w:lang w:val="es-ES_tradnl"/>
        </w:rPr>
        <w:t>El auto de prisión preventiva será: a) Especialmente motivada; b) Con e</w:t>
      </w:r>
      <w:r w:rsidRPr="00EE15B6">
        <w:rPr>
          <w:rFonts w:cs="Arial"/>
          <w:color w:val="000000" w:themeColor="text1"/>
          <w:sz w:val="24"/>
          <w:szCs w:val="24"/>
          <w:lang w:val="es-ES_tradnl"/>
        </w:rPr>
        <w:t>x</w:t>
      </w:r>
      <w:r w:rsidRPr="00EE15B6">
        <w:rPr>
          <w:rFonts w:cs="Arial"/>
          <w:color w:val="000000" w:themeColor="text1"/>
          <w:sz w:val="24"/>
          <w:szCs w:val="24"/>
          <w:lang w:val="es-ES_tradnl"/>
        </w:rPr>
        <w:t xml:space="preserve">presión sucinta de la imputación; c) Con fundamentos de hecho y derecho, y; d) Con las citas legales pertinentes. </w:t>
      </w:r>
    </w:p>
    <w:p w14:paraId="760F6A6F" w14:textId="77777777" w:rsidR="008B25DA" w:rsidRPr="00EE15B6" w:rsidRDefault="008B25DA" w:rsidP="003807A4">
      <w:pPr>
        <w:spacing w:after="0" w:line="240" w:lineRule="auto"/>
        <w:jc w:val="both"/>
        <w:rPr>
          <w:rFonts w:cs="Arial"/>
          <w:color w:val="000000" w:themeColor="text1"/>
          <w:sz w:val="24"/>
          <w:szCs w:val="24"/>
          <w:lang w:val="es-ES_tradnl"/>
        </w:rPr>
      </w:pPr>
    </w:p>
    <w:p w14:paraId="012B24CD" w14:textId="32FD962E" w:rsidR="008B25DA" w:rsidRPr="00EE15B6" w:rsidRDefault="008B25DA" w:rsidP="00520E4F">
      <w:pPr>
        <w:spacing w:after="0" w:line="240" w:lineRule="auto"/>
        <w:jc w:val="both"/>
        <w:rPr>
          <w:rFonts w:cs="Arial"/>
          <w:b/>
          <w:color w:val="000000" w:themeColor="text1"/>
          <w:sz w:val="24"/>
          <w:szCs w:val="24"/>
          <w:lang w:val="es-ES_tradnl"/>
        </w:rPr>
      </w:pPr>
      <w:bookmarkStart w:id="64" w:name="_Toc312148746"/>
      <w:bookmarkStart w:id="65" w:name="_Toc312149075"/>
      <w:bookmarkStart w:id="66" w:name="_Toc312149404"/>
      <w:bookmarkStart w:id="67" w:name="_Toc319670980"/>
      <w:r w:rsidRPr="00520E4F">
        <w:rPr>
          <w:rFonts w:cs="Arial"/>
          <w:b/>
          <w:color w:val="000000" w:themeColor="text1"/>
          <w:sz w:val="24"/>
          <w:szCs w:val="24"/>
          <w:lang w:val="es-ES_tradnl"/>
        </w:rPr>
        <w:t>7.- Medidas que puede adoptar el juez en una Audiencia de Prisión Prevent</w:t>
      </w:r>
      <w:r w:rsidRPr="00520E4F">
        <w:rPr>
          <w:rFonts w:cs="Arial"/>
          <w:b/>
          <w:color w:val="000000" w:themeColor="text1"/>
          <w:sz w:val="24"/>
          <w:szCs w:val="24"/>
          <w:lang w:val="es-ES_tradnl"/>
        </w:rPr>
        <w:t>i</w:t>
      </w:r>
      <w:r w:rsidRPr="00520E4F">
        <w:rPr>
          <w:rFonts w:cs="Arial"/>
          <w:b/>
          <w:color w:val="000000" w:themeColor="text1"/>
          <w:sz w:val="24"/>
          <w:szCs w:val="24"/>
          <w:lang w:val="es-ES_tradnl"/>
        </w:rPr>
        <w:t>va</w:t>
      </w:r>
      <w:bookmarkEnd w:id="64"/>
      <w:bookmarkEnd w:id="65"/>
      <w:bookmarkEnd w:id="66"/>
      <w:bookmarkEnd w:id="67"/>
      <w:r w:rsidRPr="00520E4F">
        <w:rPr>
          <w:rFonts w:cs="Arial"/>
          <w:b/>
          <w:color w:val="000000" w:themeColor="text1"/>
          <w:sz w:val="24"/>
          <w:szCs w:val="24"/>
          <w:lang w:val="es-ES_tradnl"/>
        </w:rPr>
        <w:t>.-</w:t>
      </w:r>
      <w:r w:rsidRPr="00EE15B6">
        <w:rPr>
          <w:rFonts w:cs="Arial"/>
          <w:color w:val="000000" w:themeColor="text1"/>
          <w:sz w:val="24"/>
          <w:szCs w:val="24"/>
          <w:lang w:val="es-ES_tradnl"/>
        </w:rPr>
        <w:t xml:space="preserve">  El juez puede optar a la conclusión de la audiencia por: a) D</w:t>
      </w:r>
      <w:r w:rsidRPr="00EE15B6">
        <w:rPr>
          <w:rFonts w:cs="Arial"/>
          <w:color w:val="000000" w:themeColor="text1"/>
          <w:sz w:val="24"/>
          <w:szCs w:val="24"/>
          <w:lang w:val="es-ES_tradnl"/>
        </w:rPr>
        <w:t>e</w:t>
      </w:r>
      <w:r w:rsidRPr="00EE15B6">
        <w:rPr>
          <w:rFonts w:cs="Arial"/>
          <w:color w:val="000000" w:themeColor="text1"/>
          <w:sz w:val="24"/>
          <w:szCs w:val="24"/>
          <w:lang w:val="es-ES_tradnl"/>
        </w:rPr>
        <w:t>clarar fundado el requerimiento y di</w:t>
      </w:r>
      <w:r w:rsidRPr="00EE15B6">
        <w:rPr>
          <w:rFonts w:cs="Arial"/>
          <w:color w:val="000000" w:themeColor="text1"/>
          <w:sz w:val="24"/>
          <w:szCs w:val="24"/>
          <w:lang w:val="es-ES_tradnl"/>
        </w:rPr>
        <w:t>c</w:t>
      </w:r>
      <w:r w:rsidRPr="00EE15B6">
        <w:rPr>
          <w:rFonts w:cs="Arial"/>
          <w:color w:val="000000" w:themeColor="text1"/>
          <w:sz w:val="24"/>
          <w:szCs w:val="24"/>
          <w:lang w:val="es-ES_tradnl"/>
        </w:rPr>
        <w:t>tar prisión preventiva; b) Declarar infundado el requerimiento y dictar medida de comparecencia restrictiva o simple.</w:t>
      </w:r>
    </w:p>
    <w:p w14:paraId="6F2F7E5F" w14:textId="77777777" w:rsidR="008B25DA" w:rsidRPr="00EE15B6" w:rsidRDefault="008B25DA" w:rsidP="003807A4">
      <w:pPr>
        <w:spacing w:after="0" w:line="240" w:lineRule="auto"/>
        <w:jc w:val="both"/>
        <w:rPr>
          <w:rFonts w:cs="Arial"/>
          <w:color w:val="000000" w:themeColor="text1"/>
          <w:sz w:val="24"/>
          <w:szCs w:val="24"/>
          <w:lang w:val="es-ES_tradnl"/>
        </w:rPr>
      </w:pPr>
    </w:p>
    <w:p w14:paraId="0C1001AB" w14:textId="5BF42B8C" w:rsidR="008B25DA" w:rsidRPr="00EE15B6" w:rsidRDefault="008B25DA" w:rsidP="003807A4">
      <w:pPr>
        <w:spacing w:after="0" w:line="240" w:lineRule="auto"/>
        <w:jc w:val="both"/>
        <w:rPr>
          <w:rFonts w:eastAsia="Times New Roman" w:cs="Arial"/>
          <w:color w:val="000000" w:themeColor="text1"/>
          <w:sz w:val="24"/>
          <w:szCs w:val="24"/>
          <w:lang w:val="es-ES_tradnl" w:eastAsia="es-PE"/>
        </w:rPr>
      </w:pPr>
      <w:bookmarkStart w:id="68" w:name="_Toc312148747"/>
      <w:bookmarkStart w:id="69" w:name="_Toc312149076"/>
      <w:bookmarkStart w:id="70" w:name="_Toc312149405"/>
      <w:bookmarkStart w:id="71" w:name="_Toc319670981"/>
      <w:r w:rsidRPr="00EE15B6">
        <w:rPr>
          <w:rFonts w:cs="Arial"/>
          <w:b/>
          <w:color w:val="000000" w:themeColor="text1"/>
          <w:sz w:val="24"/>
          <w:szCs w:val="24"/>
          <w:lang w:val="es-ES_tradnl"/>
        </w:rPr>
        <w:t>8.- Duración o plazo de la Prisión Preventiva.-</w:t>
      </w:r>
      <w:bookmarkEnd w:id="68"/>
      <w:bookmarkEnd w:id="69"/>
      <w:bookmarkEnd w:id="70"/>
      <w:bookmarkEnd w:id="71"/>
      <w:r w:rsidRPr="00EE15B6">
        <w:rPr>
          <w:rFonts w:cs="Arial"/>
          <w:b/>
          <w:color w:val="000000" w:themeColor="text1"/>
          <w:sz w:val="24"/>
          <w:szCs w:val="24"/>
          <w:lang w:val="es-ES_tradnl"/>
        </w:rPr>
        <w:t xml:space="preserve"> </w:t>
      </w:r>
      <w:r w:rsidRPr="00EE15B6">
        <w:rPr>
          <w:rFonts w:cs="Arial"/>
          <w:color w:val="000000" w:themeColor="text1"/>
          <w:sz w:val="24"/>
          <w:szCs w:val="24"/>
          <w:lang w:val="es-ES_tradnl"/>
        </w:rPr>
        <w:t>La duración de la prisión prevent</w:t>
      </w:r>
      <w:r w:rsidRPr="00EE15B6">
        <w:rPr>
          <w:rFonts w:cs="Arial"/>
          <w:color w:val="000000" w:themeColor="text1"/>
          <w:sz w:val="24"/>
          <w:szCs w:val="24"/>
          <w:lang w:val="es-ES_tradnl"/>
        </w:rPr>
        <w:t>i</w:t>
      </w:r>
      <w:r w:rsidRPr="00EE15B6">
        <w:rPr>
          <w:rFonts w:cs="Arial"/>
          <w:color w:val="000000" w:themeColor="text1"/>
          <w:sz w:val="24"/>
          <w:szCs w:val="24"/>
          <w:lang w:val="es-ES_tradnl"/>
        </w:rPr>
        <w:t>va puede ser: a) Hasta nueve meses, en casos comunes; b) Hasta dieciocho meses (un año y medio) en casos complejos. Cabe agregar que de acuerdo con los fund</w:t>
      </w:r>
      <w:r w:rsidRPr="00EE15B6">
        <w:rPr>
          <w:rFonts w:cs="Arial"/>
          <w:color w:val="000000" w:themeColor="text1"/>
          <w:sz w:val="24"/>
          <w:szCs w:val="24"/>
          <w:lang w:val="es-ES_tradnl"/>
        </w:rPr>
        <w:t>a</w:t>
      </w:r>
      <w:r w:rsidRPr="00EE15B6">
        <w:rPr>
          <w:rFonts w:cs="Arial"/>
          <w:color w:val="000000" w:themeColor="text1"/>
          <w:sz w:val="24"/>
          <w:szCs w:val="24"/>
          <w:lang w:val="es-ES_tradnl"/>
        </w:rPr>
        <w:t xml:space="preserve">mentos del Tribunal Constitucional, sobre agravio constitucional, en el </w:t>
      </w:r>
      <w:proofErr w:type="spellStart"/>
      <w:r w:rsidRPr="00EE15B6">
        <w:rPr>
          <w:rFonts w:eastAsia="Times New Roman" w:cs="Arial"/>
          <w:bCs/>
          <w:color w:val="000000" w:themeColor="text1"/>
          <w:sz w:val="24"/>
          <w:szCs w:val="24"/>
          <w:lang w:val="es-ES_tradnl" w:eastAsia="es-PE"/>
        </w:rPr>
        <w:t>Exp</w:t>
      </w:r>
      <w:proofErr w:type="spellEnd"/>
      <w:r w:rsidRPr="00EE15B6">
        <w:rPr>
          <w:rFonts w:eastAsia="Times New Roman" w:cs="Arial"/>
          <w:bCs/>
          <w:color w:val="000000" w:themeColor="text1"/>
          <w:sz w:val="24"/>
          <w:szCs w:val="24"/>
          <w:lang w:val="es-ES_tradnl" w:eastAsia="es-PE"/>
        </w:rPr>
        <w:t xml:space="preserve">. N° 01014-2011-PHC/TC, </w:t>
      </w:r>
      <w:r w:rsidRPr="00EE15B6">
        <w:rPr>
          <w:rFonts w:cs="Arial"/>
          <w:color w:val="000000" w:themeColor="text1"/>
          <w:sz w:val="24"/>
          <w:szCs w:val="24"/>
          <w:lang w:val="es-ES_tradnl"/>
        </w:rPr>
        <w:t xml:space="preserve">este expresa: </w:t>
      </w:r>
      <w:r w:rsidRPr="00EE15B6">
        <w:rPr>
          <w:rFonts w:cs="Arial"/>
          <w:i/>
          <w:color w:val="000000" w:themeColor="text1"/>
          <w:sz w:val="24"/>
          <w:szCs w:val="24"/>
          <w:lang w:val="es-ES_tradnl"/>
        </w:rPr>
        <w:t>“</w:t>
      </w:r>
      <w:r w:rsidRPr="00EE15B6">
        <w:rPr>
          <w:rFonts w:eastAsia="Times New Roman" w:cs="Arial"/>
          <w:bCs/>
          <w:i/>
          <w:iCs/>
          <w:color w:val="000000" w:themeColor="text1"/>
          <w:sz w:val="24"/>
          <w:szCs w:val="24"/>
          <w:lang w:val="es-ES_tradnl" w:eastAsia="es-PE"/>
        </w:rPr>
        <w:t>b)</w:t>
      </w:r>
      <w:r w:rsidRPr="00EE15B6">
        <w:rPr>
          <w:rFonts w:eastAsia="Times New Roman" w:cs="Arial"/>
          <w:i/>
          <w:color w:val="000000" w:themeColor="text1"/>
          <w:sz w:val="24"/>
          <w:szCs w:val="24"/>
          <w:lang w:val="es-ES_tradnl" w:eastAsia="es-PE"/>
        </w:rPr>
        <w:t> resulta impertinente la motivación de la Resolución de fecha 15 de octubre de 2010, en cuanto argumenta que “</w:t>
      </w:r>
      <w:r w:rsidRPr="00EE15B6">
        <w:rPr>
          <w:rFonts w:eastAsia="Times New Roman" w:cs="Arial"/>
          <w:i/>
          <w:iCs/>
          <w:color w:val="000000" w:themeColor="text1"/>
          <w:sz w:val="24"/>
          <w:szCs w:val="24"/>
          <w:lang w:val="es-ES_tradnl" w:eastAsia="es-PE"/>
        </w:rPr>
        <w:t>la prolongación de la prisión preventiva de 9 meses a 18 meses es automática</w:t>
      </w:r>
      <w:r w:rsidRPr="00EE15B6">
        <w:rPr>
          <w:rFonts w:eastAsia="Times New Roman" w:cs="Arial"/>
          <w:i/>
          <w:color w:val="000000" w:themeColor="text1"/>
          <w:sz w:val="24"/>
          <w:szCs w:val="24"/>
          <w:lang w:val="es-ES_tradnl" w:eastAsia="es-PE"/>
        </w:rPr>
        <w:t>”</w:t>
      </w:r>
      <w:r w:rsidRPr="00EE15B6">
        <w:rPr>
          <w:rStyle w:val="Refdenotaalfinal"/>
          <w:i/>
          <w:color w:val="000000" w:themeColor="text1"/>
          <w:sz w:val="24"/>
          <w:szCs w:val="24"/>
        </w:rPr>
        <w:endnoteReference w:id="26"/>
      </w:r>
      <w:r w:rsidRPr="00EE15B6">
        <w:rPr>
          <w:rFonts w:eastAsia="Times New Roman" w:cs="Arial"/>
          <w:i/>
          <w:color w:val="000000" w:themeColor="text1"/>
          <w:sz w:val="24"/>
          <w:szCs w:val="24"/>
          <w:lang w:val="es-ES_tradnl" w:eastAsia="es-PE"/>
        </w:rPr>
        <w:t>.</w:t>
      </w:r>
      <w:r w:rsidRPr="00EE15B6">
        <w:rPr>
          <w:rFonts w:eastAsia="Times New Roman" w:cs="Arial"/>
          <w:color w:val="000000" w:themeColor="text1"/>
          <w:sz w:val="24"/>
          <w:szCs w:val="24"/>
          <w:lang w:val="es-ES_tradnl" w:eastAsia="es-PE"/>
        </w:rPr>
        <w:t xml:space="preserve"> El plazo y la prolo</w:t>
      </w:r>
      <w:r w:rsidRPr="00EE15B6">
        <w:rPr>
          <w:rFonts w:eastAsia="Times New Roman" w:cs="Arial"/>
          <w:color w:val="000000" w:themeColor="text1"/>
          <w:sz w:val="24"/>
          <w:szCs w:val="24"/>
          <w:lang w:val="es-ES_tradnl" w:eastAsia="es-PE"/>
        </w:rPr>
        <w:t>n</w:t>
      </w:r>
      <w:r w:rsidRPr="00EE15B6">
        <w:rPr>
          <w:rFonts w:eastAsia="Times New Roman" w:cs="Arial"/>
          <w:color w:val="000000" w:themeColor="text1"/>
          <w:sz w:val="24"/>
          <w:szCs w:val="24"/>
          <w:lang w:val="es-ES_tradnl" w:eastAsia="es-PE"/>
        </w:rPr>
        <w:t xml:space="preserve">gación de la pena privativa de la libertad no sólo debe solicitarse por el fiscal, sino que no puede ser “automática”, como se indicó en la resolución recurrida. </w:t>
      </w:r>
    </w:p>
    <w:p w14:paraId="5D1CC593" w14:textId="77777777" w:rsidR="008B25DA" w:rsidRPr="00EE15B6" w:rsidRDefault="008B25DA" w:rsidP="003807A4">
      <w:pPr>
        <w:spacing w:after="0" w:line="240" w:lineRule="auto"/>
        <w:jc w:val="both"/>
        <w:rPr>
          <w:rFonts w:cs="Arial"/>
          <w:color w:val="000000" w:themeColor="text1"/>
          <w:sz w:val="24"/>
          <w:szCs w:val="24"/>
          <w:lang w:val="es-ES_tradnl"/>
        </w:rPr>
      </w:pPr>
    </w:p>
    <w:p w14:paraId="33D48B0B" w14:textId="77777777" w:rsidR="008B25DA" w:rsidRPr="00EE15B6" w:rsidRDefault="008B25DA" w:rsidP="00E741DE">
      <w:pPr>
        <w:spacing w:after="0" w:line="240" w:lineRule="auto"/>
        <w:jc w:val="both"/>
        <w:rPr>
          <w:rFonts w:cs="Arial"/>
          <w:bCs/>
          <w:color w:val="000000" w:themeColor="text1"/>
          <w:sz w:val="24"/>
          <w:szCs w:val="24"/>
          <w:lang w:val="es-ES_tradnl"/>
        </w:rPr>
      </w:pPr>
      <w:bookmarkStart w:id="72" w:name="_Toc312148748"/>
      <w:bookmarkStart w:id="73" w:name="_Toc312149077"/>
      <w:bookmarkStart w:id="74" w:name="_Toc312149406"/>
      <w:bookmarkStart w:id="75" w:name="_Toc319670982"/>
      <w:r w:rsidRPr="00EE15B6">
        <w:rPr>
          <w:rFonts w:cs="Arial"/>
          <w:b/>
          <w:color w:val="000000" w:themeColor="text1"/>
          <w:sz w:val="24"/>
          <w:szCs w:val="24"/>
          <w:lang w:val="es-ES_tradnl"/>
        </w:rPr>
        <w:t>9.- Libertad del imputado</w:t>
      </w:r>
      <w:bookmarkEnd w:id="72"/>
      <w:bookmarkEnd w:id="73"/>
      <w:bookmarkEnd w:id="74"/>
      <w:bookmarkEnd w:id="75"/>
      <w:r w:rsidRPr="00EE15B6">
        <w:rPr>
          <w:rFonts w:cs="Arial"/>
          <w:color w:val="000000" w:themeColor="text1"/>
          <w:sz w:val="24"/>
          <w:szCs w:val="24"/>
          <w:lang w:val="es-ES_tradnl"/>
        </w:rPr>
        <w:t xml:space="preserve">.-  </w:t>
      </w:r>
      <w:r w:rsidRPr="00EE15B6">
        <w:rPr>
          <w:rFonts w:cs="Arial"/>
          <w:bCs/>
          <w:color w:val="000000" w:themeColor="text1"/>
          <w:sz w:val="24"/>
          <w:szCs w:val="24"/>
          <w:lang w:val="es-ES_tradnl"/>
        </w:rPr>
        <w:t>La libertad del imputado se dará al vencimie</w:t>
      </w:r>
      <w:r w:rsidRPr="00EE15B6">
        <w:rPr>
          <w:rFonts w:cs="Arial"/>
          <w:bCs/>
          <w:color w:val="000000" w:themeColor="text1"/>
          <w:sz w:val="24"/>
          <w:szCs w:val="24"/>
          <w:lang w:val="es-ES_tradnl"/>
        </w:rPr>
        <w:t>n</w:t>
      </w:r>
      <w:r w:rsidRPr="00EE15B6">
        <w:rPr>
          <w:rFonts w:cs="Arial"/>
          <w:bCs/>
          <w:color w:val="000000" w:themeColor="text1"/>
          <w:sz w:val="24"/>
          <w:szCs w:val="24"/>
          <w:lang w:val="es-ES_tradnl"/>
        </w:rPr>
        <w:t>to del plazo de la prisión preventiva, sin la sentencia de primera instancia.</w:t>
      </w:r>
    </w:p>
    <w:p w14:paraId="7BE6FB63" w14:textId="77777777" w:rsidR="008B25DA" w:rsidRPr="00EE15B6" w:rsidRDefault="008B25DA" w:rsidP="003807A4">
      <w:pPr>
        <w:spacing w:after="0" w:line="240" w:lineRule="auto"/>
        <w:rPr>
          <w:rFonts w:eastAsia="Times New Roman" w:cs="Arial"/>
          <w:color w:val="000000" w:themeColor="text1"/>
          <w:sz w:val="24"/>
          <w:szCs w:val="24"/>
          <w:lang w:val="es-ES_tradnl" w:eastAsia="es-PE"/>
        </w:rPr>
      </w:pPr>
    </w:p>
    <w:p w14:paraId="6746EF5C" w14:textId="45772998" w:rsidR="008B25DA" w:rsidRPr="00EE15B6" w:rsidRDefault="008B25DA" w:rsidP="00E741DE">
      <w:pPr>
        <w:spacing w:after="0" w:line="240" w:lineRule="auto"/>
        <w:jc w:val="both"/>
        <w:rPr>
          <w:rFonts w:eastAsia="Cambria" w:cs="Arial"/>
          <w:bCs/>
          <w:color w:val="000000" w:themeColor="text1"/>
          <w:sz w:val="24"/>
          <w:szCs w:val="24"/>
          <w:lang w:val="es-ES_tradnl"/>
        </w:rPr>
      </w:pPr>
      <w:bookmarkStart w:id="76" w:name="_Toc312148749"/>
      <w:bookmarkStart w:id="77" w:name="_Toc312149078"/>
      <w:bookmarkStart w:id="78" w:name="_Toc312149407"/>
      <w:bookmarkStart w:id="79" w:name="_Toc319670983"/>
      <w:r w:rsidRPr="00EE15B6">
        <w:rPr>
          <w:rFonts w:cs="Arial"/>
          <w:b/>
          <w:color w:val="000000" w:themeColor="text1"/>
          <w:sz w:val="24"/>
          <w:szCs w:val="24"/>
          <w:lang w:val="es-ES_tradnl"/>
        </w:rPr>
        <w:t>10.- Cómo procede la libertad de quien cumple prisión preventiva</w:t>
      </w:r>
      <w:bookmarkEnd w:id="76"/>
      <w:bookmarkEnd w:id="77"/>
      <w:bookmarkEnd w:id="78"/>
      <w:bookmarkEnd w:id="79"/>
      <w:r w:rsidRPr="00EE15B6">
        <w:rPr>
          <w:rFonts w:cs="Arial"/>
          <w:b/>
          <w:color w:val="000000" w:themeColor="text1"/>
          <w:sz w:val="24"/>
          <w:szCs w:val="24"/>
          <w:lang w:val="es-ES_tradnl"/>
        </w:rPr>
        <w:t>.-</w:t>
      </w:r>
      <w:r w:rsidRPr="00EE15B6">
        <w:rPr>
          <w:rFonts w:cs="Arial"/>
          <w:color w:val="000000" w:themeColor="text1"/>
          <w:sz w:val="24"/>
          <w:szCs w:val="24"/>
          <w:lang w:val="es-ES_tradnl"/>
        </w:rPr>
        <w:t xml:space="preserve"> </w:t>
      </w:r>
      <w:r w:rsidRPr="00EE15B6">
        <w:rPr>
          <w:rFonts w:eastAsia="Cambria" w:cs="Arial"/>
          <w:bCs/>
          <w:color w:val="000000" w:themeColor="text1"/>
          <w:sz w:val="24"/>
          <w:szCs w:val="24"/>
          <w:lang w:val="es-ES_tradnl"/>
        </w:rPr>
        <w:t>El juez d</w:t>
      </w:r>
      <w:r w:rsidRPr="00EE15B6">
        <w:rPr>
          <w:rFonts w:eastAsia="Cambria" w:cs="Arial"/>
          <w:bCs/>
          <w:color w:val="000000" w:themeColor="text1"/>
          <w:sz w:val="24"/>
          <w:szCs w:val="24"/>
          <w:lang w:val="es-ES_tradnl"/>
        </w:rPr>
        <w:t>e</w:t>
      </w:r>
      <w:r w:rsidRPr="00EE15B6">
        <w:rPr>
          <w:rFonts w:eastAsia="Cambria" w:cs="Arial"/>
          <w:bCs/>
          <w:color w:val="000000" w:themeColor="text1"/>
          <w:sz w:val="24"/>
          <w:szCs w:val="24"/>
          <w:lang w:val="es-ES_tradnl"/>
        </w:rPr>
        <w:t>cretará la libertad al vencimiento del plazo de prisión prevent</w:t>
      </w:r>
      <w:r w:rsidRPr="00EE15B6">
        <w:rPr>
          <w:rFonts w:eastAsia="Cambria" w:cs="Arial"/>
          <w:bCs/>
          <w:color w:val="000000" w:themeColor="text1"/>
          <w:sz w:val="24"/>
          <w:szCs w:val="24"/>
          <w:lang w:val="es-ES_tradnl"/>
        </w:rPr>
        <w:t>i</w:t>
      </w:r>
      <w:r w:rsidRPr="00EE15B6">
        <w:rPr>
          <w:rFonts w:eastAsia="Cambria" w:cs="Arial"/>
          <w:bCs/>
          <w:color w:val="000000" w:themeColor="text1"/>
          <w:sz w:val="24"/>
          <w:szCs w:val="24"/>
          <w:lang w:val="es-ES_tradnl"/>
        </w:rPr>
        <w:t>va</w:t>
      </w:r>
      <w:r>
        <w:rPr>
          <w:rFonts w:eastAsia="Cambria" w:cs="Arial"/>
          <w:bCs/>
          <w:color w:val="000000" w:themeColor="text1"/>
          <w:sz w:val="24"/>
          <w:szCs w:val="24"/>
          <w:lang w:val="es-ES_tradnl"/>
        </w:rPr>
        <w:t>:</w:t>
      </w:r>
      <w:r w:rsidRPr="00EE15B6">
        <w:rPr>
          <w:rFonts w:eastAsia="Cambria" w:cs="Arial"/>
          <w:bCs/>
          <w:color w:val="000000" w:themeColor="text1"/>
          <w:sz w:val="24"/>
          <w:szCs w:val="24"/>
          <w:lang w:val="es-ES_tradnl"/>
        </w:rPr>
        <w:t xml:space="preserve"> a) De oficio; b) A  solicitud de las partes.</w:t>
      </w:r>
    </w:p>
    <w:p w14:paraId="275999EE" w14:textId="77777777" w:rsidR="008B25DA" w:rsidRPr="00EE15B6" w:rsidRDefault="008B25DA" w:rsidP="003807A4">
      <w:pPr>
        <w:spacing w:after="0" w:line="240" w:lineRule="auto"/>
        <w:rPr>
          <w:rFonts w:cs="Arial"/>
          <w:color w:val="000000" w:themeColor="text1"/>
          <w:sz w:val="24"/>
          <w:szCs w:val="24"/>
          <w:lang w:val="es-ES_tradnl"/>
        </w:rPr>
      </w:pPr>
    </w:p>
    <w:p w14:paraId="5D4BC26F" w14:textId="5AC38A3E" w:rsidR="008B25DA" w:rsidRPr="00EE15B6" w:rsidRDefault="008B25DA" w:rsidP="00E741DE">
      <w:pPr>
        <w:spacing w:after="0" w:line="240" w:lineRule="auto"/>
        <w:jc w:val="both"/>
        <w:rPr>
          <w:rFonts w:eastAsia="Cambria" w:cs="Arial"/>
          <w:b/>
          <w:bCs/>
          <w:color w:val="000000" w:themeColor="text1"/>
          <w:sz w:val="24"/>
          <w:szCs w:val="24"/>
          <w:lang w:val="es-ES_tradnl"/>
        </w:rPr>
      </w:pPr>
      <w:bookmarkStart w:id="80" w:name="_Toc312148750"/>
      <w:bookmarkStart w:id="81" w:name="_Toc312149079"/>
      <w:bookmarkStart w:id="82" w:name="_Toc312149408"/>
      <w:bookmarkStart w:id="83" w:name="_Toc319670984"/>
      <w:r w:rsidRPr="00EE15B6">
        <w:rPr>
          <w:rFonts w:cs="Arial"/>
          <w:b/>
          <w:color w:val="000000" w:themeColor="text1"/>
          <w:sz w:val="24"/>
          <w:szCs w:val="24"/>
          <w:lang w:val="es-ES_tradnl"/>
        </w:rPr>
        <w:t>11.- Prolongación de la prisión preventiva</w:t>
      </w:r>
      <w:bookmarkEnd w:id="80"/>
      <w:bookmarkEnd w:id="81"/>
      <w:bookmarkEnd w:id="82"/>
      <w:bookmarkEnd w:id="83"/>
      <w:r w:rsidRPr="00EE15B6">
        <w:rPr>
          <w:rFonts w:eastAsia="Cambria" w:cs="Arial"/>
          <w:b/>
          <w:bCs/>
          <w:color w:val="000000" w:themeColor="text1"/>
          <w:sz w:val="24"/>
          <w:szCs w:val="24"/>
          <w:lang w:val="es-ES_tradnl"/>
        </w:rPr>
        <w:t>.-</w:t>
      </w:r>
      <w:r>
        <w:rPr>
          <w:rFonts w:eastAsia="Cambria" w:cs="Arial"/>
          <w:b/>
          <w:bCs/>
          <w:color w:val="000000" w:themeColor="text1"/>
          <w:sz w:val="24"/>
          <w:szCs w:val="24"/>
          <w:lang w:val="es-ES_tradnl"/>
        </w:rPr>
        <w:t xml:space="preserve"> </w:t>
      </w:r>
      <w:r w:rsidRPr="00EE15B6">
        <w:rPr>
          <w:rFonts w:eastAsia="Cambria" w:cs="Arial"/>
          <w:bCs/>
          <w:color w:val="000000" w:themeColor="text1"/>
          <w:sz w:val="24"/>
          <w:szCs w:val="24"/>
          <w:lang w:val="es-ES_tradnl"/>
        </w:rPr>
        <w:t>La prisión preventiva se puede pr</w:t>
      </w:r>
      <w:r w:rsidRPr="00EE15B6">
        <w:rPr>
          <w:rFonts w:eastAsia="Cambria" w:cs="Arial"/>
          <w:bCs/>
          <w:color w:val="000000" w:themeColor="text1"/>
          <w:sz w:val="24"/>
          <w:szCs w:val="24"/>
          <w:lang w:val="es-ES_tradnl"/>
        </w:rPr>
        <w:t>o</w:t>
      </w:r>
      <w:r w:rsidRPr="00EE15B6">
        <w:rPr>
          <w:rFonts w:eastAsia="Cambria" w:cs="Arial"/>
          <w:bCs/>
          <w:color w:val="000000" w:themeColor="text1"/>
          <w:sz w:val="24"/>
          <w:szCs w:val="24"/>
          <w:lang w:val="es-ES_tradnl"/>
        </w:rPr>
        <w:t>longar sin exceder los diec</w:t>
      </w:r>
      <w:r w:rsidRPr="00EE15B6">
        <w:rPr>
          <w:rFonts w:eastAsia="Cambria" w:cs="Arial"/>
          <w:bCs/>
          <w:color w:val="000000" w:themeColor="text1"/>
          <w:sz w:val="24"/>
          <w:szCs w:val="24"/>
          <w:lang w:val="es-ES_tradnl"/>
        </w:rPr>
        <w:t>i</w:t>
      </w:r>
      <w:r w:rsidRPr="00EE15B6">
        <w:rPr>
          <w:rFonts w:eastAsia="Cambria" w:cs="Arial"/>
          <w:bCs/>
          <w:color w:val="000000" w:themeColor="text1"/>
          <w:sz w:val="24"/>
          <w:szCs w:val="24"/>
          <w:lang w:val="es-ES_tradnl"/>
        </w:rPr>
        <w:t>ocho meses (un año y medio), en casos complejos, por petición del fiscal.</w:t>
      </w:r>
      <w:r w:rsidRPr="00EE15B6">
        <w:rPr>
          <w:rFonts w:eastAsia="Cambria" w:cs="Arial"/>
          <w:b/>
          <w:bCs/>
          <w:color w:val="000000" w:themeColor="text1"/>
          <w:sz w:val="24"/>
          <w:szCs w:val="24"/>
          <w:lang w:val="es-ES_tradnl"/>
        </w:rPr>
        <w:t xml:space="preserve"> </w:t>
      </w:r>
    </w:p>
    <w:p w14:paraId="088E1D15" w14:textId="77777777" w:rsidR="008B25DA" w:rsidRPr="00EE15B6" w:rsidRDefault="008B25DA" w:rsidP="00E741DE">
      <w:pPr>
        <w:spacing w:after="0" w:line="240" w:lineRule="auto"/>
        <w:jc w:val="both"/>
        <w:rPr>
          <w:rFonts w:eastAsia="Cambria" w:cs="Arial"/>
          <w:b/>
          <w:bCs/>
          <w:color w:val="000000" w:themeColor="text1"/>
          <w:sz w:val="24"/>
          <w:szCs w:val="24"/>
          <w:lang w:val="es-ES_tradnl"/>
        </w:rPr>
      </w:pPr>
    </w:p>
    <w:p w14:paraId="3E6F036D" w14:textId="77777777" w:rsidR="008B25DA" w:rsidRPr="00EE15B6" w:rsidRDefault="008B25DA" w:rsidP="00E741DE">
      <w:pPr>
        <w:spacing w:after="0" w:line="240" w:lineRule="auto"/>
        <w:jc w:val="both"/>
        <w:rPr>
          <w:rFonts w:cs="Arial"/>
          <w:color w:val="000000" w:themeColor="text1"/>
          <w:sz w:val="24"/>
          <w:szCs w:val="24"/>
          <w:lang w:val="es-ES_tradnl"/>
        </w:rPr>
      </w:pPr>
      <w:bookmarkStart w:id="84" w:name="_Toc312148751"/>
      <w:bookmarkStart w:id="85" w:name="_Toc312149080"/>
      <w:bookmarkStart w:id="86" w:name="_Toc312149409"/>
      <w:bookmarkStart w:id="87" w:name="_Toc319670985"/>
      <w:r w:rsidRPr="00EE15B6">
        <w:rPr>
          <w:rFonts w:cs="Arial"/>
          <w:b/>
          <w:color w:val="000000" w:themeColor="text1"/>
          <w:sz w:val="24"/>
          <w:szCs w:val="24"/>
          <w:lang w:val="es-ES_tradnl"/>
        </w:rPr>
        <w:t>12.- Apelación de la prisión preventiva</w:t>
      </w:r>
      <w:bookmarkEnd w:id="84"/>
      <w:bookmarkEnd w:id="85"/>
      <w:bookmarkEnd w:id="86"/>
      <w:bookmarkEnd w:id="87"/>
      <w:r w:rsidRPr="00EE15B6">
        <w:rPr>
          <w:rFonts w:cs="Arial"/>
          <w:b/>
          <w:color w:val="000000" w:themeColor="text1"/>
          <w:sz w:val="24"/>
          <w:szCs w:val="24"/>
          <w:lang w:val="es-ES_tradnl"/>
        </w:rPr>
        <w:t xml:space="preserve">.- </w:t>
      </w:r>
      <w:r w:rsidRPr="00EE15B6">
        <w:rPr>
          <w:rFonts w:cs="Arial"/>
          <w:color w:val="000000" w:themeColor="text1"/>
          <w:sz w:val="24"/>
          <w:szCs w:val="24"/>
          <w:lang w:val="es-ES_tradnl"/>
        </w:rPr>
        <w:t>La resolución de Prisión preventiva p</w:t>
      </w:r>
      <w:r w:rsidRPr="00EE15B6">
        <w:rPr>
          <w:rFonts w:cs="Arial"/>
          <w:color w:val="000000" w:themeColor="text1"/>
          <w:sz w:val="24"/>
          <w:szCs w:val="24"/>
          <w:lang w:val="es-ES_tradnl"/>
        </w:rPr>
        <w:t>o</w:t>
      </w:r>
      <w:r w:rsidRPr="00EE15B6">
        <w:rPr>
          <w:rFonts w:cs="Arial"/>
          <w:color w:val="000000" w:themeColor="text1"/>
          <w:sz w:val="24"/>
          <w:szCs w:val="24"/>
          <w:lang w:val="es-ES_tradnl"/>
        </w:rPr>
        <w:t>drá ser impugnada mediante recurso de apelación presentada ante el juez de Inve</w:t>
      </w:r>
      <w:r w:rsidRPr="00EE15B6">
        <w:rPr>
          <w:rFonts w:cs="Arial"/>
          <w:color w:val="000000" w:themeColor="text1"/>
          <w:sz w:val="24"/>
          <w:szCs w:val="24"/>
          <w:lang w:val="es-ES_tradnl"/>
        </w:rPr>
        <w:t>s</w:t>
      </w:r>
      <w:r w:rsidRPr="00EE15B6">
        <w:rPr>
          <w:rFonts w:cs="Arial"/>
          <w:color w:val="000000" w:themeColor="text1"/>
          <w:sz w:val="24"/>
          <w:szCs w:val="24"/>
          <w:lang w:val="es-ES_tradnl"/>
        </w:rPr>
        <w:t xml:space="preserve">tigación Preparatoria, elevada a la Sala Penal respectiva, quien conocerá del mismo. </w:t>
      </w:r>
    </w:p>
    <w:p w14:paraId="43E3440A" w14:textId="77777777" w:rsidR="008B25DA" w:rsidRPr="00EE15B6" w:rsidRDefault="008B25DA" w:rsidP="003807A4">
      <w:pPr>
        <w:spacing w:after="0" w:line="240" w:lineRule="auto"/>
        <w:rPr>
          <w:rFonts w:cs="Arial"/>
          <w:color w:val="000000" w:themeColor="text1"/>
          <w:sz w:val="24"/>
          <w:szCs w:val="24"/>
          <w:lang w:val="es-ES_tradnl"/>
        </w:rPr>
      </w:pPr>
    </w:p>
    <w:p w14:paraId="00B60C81" w14:textId="5334A074" w:rsidR="008B25DA" w:rsidRDefault="008B25DA" w:rsidP="00E741DE">
      <w:pPr>
        <w:spacing w:after="0" w:line="240" w:lineRule="auto"/>
        <w:jc w:val="both"/>
        <w:rPr>
          <w:rFonts w:eastAsia="Cambria" w:cs="Arial"/>
          <w:bCs/>
          <w:color w:val="000000" w:themeColor="text1"/>
          <w:sz w:val="24"/>
          <w:szCs w:val="24"/>
          <w:lang w:val="es-ES_tradnl"/>
        </w:rPr>
      </w:pPr>
      <w:bookmarkStart w:id="88" w:name="_Toc312148752"/>
      <w:bookmarkStart w:id="89" w:name="_Toc312149081"/>
      <w:bookmarkStart w:id="90" w:name="_Toc312149410"/>
      <w:bookmarkStart w:id="91" w:name="_Toc319670986"/>
      <w:r w:rsidRPr="00EE15B6">
        <w:rPr>
          <w:rFonts w:cs="Arial"/>
          <w:b/>
          <w:color w:val="000000" w:themeColor="text1"/>
          <w:sz w:val="24"/>
          <w:szCs w:val="24"/>
          <w:lang w:val="es-ES_tradnl"/>
        </w:rPr>
        <w:t>13.- Instancias en las que se conoce la Prisión Preventiva</w:t>
      </w:r>
      <w:bookmarkEnd w:id="88"/>
      <w:bookmarkEnd w:id="89"/>
      <w:bookmarkEnd w:id="90"/>
      <w:bookmarkEnd w:id="91"/>
      <w:r>
        <w:rPr>
          <w:rFonts w:eastAsia="Cambria" w:cs="Arial"/>
          <w:bCs/>
          <w:color w:val="000000" w:themeColor="text1"/>
          <w:sz w:val="24"/>
          <w:szCs w:val="24"/>
          <w:lang w:val="es-ES_tradnl"/>
        </w:rPr>
        <w:t>.-</w:t>
      </w:r>
      <w:r w:rsidRPr="00EE15B6">
        <w:rPr>
          <w:rFonts w:eastAsia="Cambria" w:cs="Arial"/>
          <w:bCs/>
          <w:color w:val="000000" w:themeColor="text1"/>
          <w:sz w:val="24"/>
          <w:szCs w:val="24"/>
          <w:lang w:val="es-ES_tradnl"/>
        </w:rPr>
        <w:t xml:space="preserve"> La prisión preventiva es conocida por: 1) Juez de Investigación Preparatoria [inicio del proceso. En esta etapa se da el requerimiento de prisión preventiva por parte del fiscal]; 2) Juez P</w:t>
      </w:r>
      <w:r w:rsidRPr="00EE15B6">
        <w:rPr>
          <w:rFonts w:eastAsia="Cambria" w:cs="Arial"/>
          <w:bCs/>
          <w:color w:val="000000" w:themeColor="text1"/>
          <w:sz w:val="24"/>
          <w:szCs w:val="24"/>
          <w:lang w:val="es-ES_tradnl"/>
        </w:rPr>
        <w:t>e</w:t>
      </w:r>
      <w:r w:rsidRPr="00EE15B6">
        <w:rPr>
          <w:rFonts w:eastAsia="Cambria" w:cs="Arial"/>
          <w:bCs/>
          <w:color w:val="000000" w:themeColor="text1"/>
          <w:sz w:val="24"/>
          <w:szCs w:val="24"/>
          <w:lang w:val="es-ES_tradnl"/>
        </w:rPr>
        <w:t>nal Unipe</w:t>
      </w:r>
      <w:r w:rsidRPr="00EE15B6">
        <w:rPr>
          <w:rFonts w:eastAsia="Cambria" w:cs="Arial"/>
          <w:bCs/>
          <w:color w:val="000000" w:themeColor="text1"/>
          <w:sz w:val="24"/>
          <w:szCs w:val="24"/>
          <w:lang w:val="es-ES_tradnl"/>
        </w:rPr>
        <w:t>r</w:t>
      </w:r>
      <w:r w:rsidRPr="00EE15B6">
        <w:rPr>
          <w:rFonts w:eastAsia="Cambria" w:cs="Arial"/>
          <w:bCs/>
          <w:color w:val="000000" w:themeColor="text1"/>
          <w:sz w:val="24"/>
          <w:szCs w:val="24"/>
          <w:lang w:val="es-ES_tradnl"/>
        </w:rPr>
        <w:t>sonal [demanda de Hábeas Corpus por exceso de carcelería, superación del tiempo de prisión preventiva]; 3) Jueces Penales Colegiados; 4) La Sala P</w:t>
      </w:r>
      <w:r w:rsidRPr="00EE15B6">
        <w:rPr>
          <w:rFonts w:eastAsia="Cambria" w:cs="Arial"/>
          <w:bCs/>
          <w:color w:val="000000" w:themeColor="text1"/>
          <w:sz w:val="24"/>
          <w:szCs w:val="24"/>
          <w:lang w:val="es-ES_tradnl"/>
        </w:rPr>
        <w:t>e</w:t>
      </w:r>
      <w:r w:rsidRPr="00EE15B6">
        <w:rPr>
          <w:rFonts w:eastAsia="Cambria" w:cs="Arial"/>
          <w:bCs/>
          <w:color w:val="000000" w:themeColor="text1"/>
          <w:sz w:val="24"/>
          <w:szCs w:val="24"/>
          <w:lang w:val="es-ES_tradnl"/>
        </w:rPr>
        <w:t>nal de Apelaciones (en apelación, d</w:t>
      </w:r>
      <w:r w:rsidRPr="00EE15B6">
        <w:rPr>
          <w:rFonts w:eastAsia="Cambria" w:cs="Arial"/>
          <w:bCs/>
          <w:color w:val="000000" w:themeColor="text1"/>
          <w:sz w:val="24"/>
          <w:szCs w:val="24"/>
          <w:lang w:val="es-ES_tradnl"/>
        </w:rPr>
        <w:t>e</w:t>
      </w:r>
      <w:r w:rsidRPr="00EE15B6">
        <w:rPr>
          <w:rFonts w:eastAsia="Cambria" w:cs="Arial"/>
          <w:bCs/>
          <w:color w:val="000000" w:themeColor="text1"/>
          <w:sz w:val="24"/>
          <w:szCs w:val="24"/>
          <w:lang w:val="es-ES_tradnl"/>
        </w:rPr>
        <w:t>manda de hábeas corpus); 5) Tribunal Constitucional (en recurso de agravio constitucional contra la Sala Penal respectiva].</w:t>
      </w:r>
    </w:p>
    <w:p w14:paraId="24FC7036" w14:textId="77777777" w:rsidR="008B25DA" w:rsidRPr="00EE15B6" w:rsidRDefault="008B25DA" w:rsidP="00E741DE">
      <w:pPr>
        <w:spacing w:after="0" w:line="240" w:lineRule="auto"/>
        <w:jc w:val="both"/>
        <w:rPr>
          <w:rFonts w:eastAsia="Cambria" w:cs="Arial"/>
          <w:bCs/>
          <w:color w:val="000000" w:themeColor="text1"/>
          <w:sz w:val="24"/>
          <w:szCs w:val="24"/>
          <w:lang w:val="es-ES_tradnl"/>
        </w:rPr>
      </w:pPr>
    </w:p>
    <w:p w14:paraId="1D6B154D" w14:textId="38D4AE56" w:rsidR="008B25DA" w:rsidRPr="00EE15B6" w:rsidRDefault="008B25DA" w:rsidP="003807A4">
      <w:pPr>
        <w:pStyle w:val="Ttulo1"/>
        <w:spacing w:before="0" w:line="240" w:lineRule="auto"/>
        <w:rPr>
          <w:rFonts w:asciiTheme="minorHAnsi" w:hAnsiTheme="minorHAnsi"/>
          <w:color w:val="000000" w:themeColor="text1"/>
          <w:sz w:val="24"/>
          <w:szCs w:val="24"/>
          <w:lang w:val="es-ES_tradnl"/>
        </w:rPr>
      </w:pPr>
      <w:bookmarkStart w:id="92" w:name="_Toc348770114"/>
      <w:r w:rsidRPr="00EE15B6">
        <w:rPr>
          <w:rFonts w:asciiTheme="minorHAnsi" w:hAnsiTheme="minorHAnsi"/>
          <w:color w:val="000000" w:themeColor="text1"/>
          <w:sz w:val="24"/>
          <w:szCs w:val="24"/>
          <w:lang w:val="es-ES_tradnl"/>
        </w:rPr>
        <w:t xml:space="preserve">VIII.- </w:t>
      </w:r>
      <w:bookmarkStart w:id="93" w:name="_Toc312148762"/>
      <w:bookmarkStart w:id="94" w:name="_Toc312149091"/>
      <w:bookmarkStart w:id="95" w:name="_Toc312149420"/>
      <w:bookmarkStart w:id="96" w:name="_Toc319670996"/>
      <w:r>
        <w:rPr>
          <w:rFonts w:asciiTheme="minorHAnsi" w:hAnsiTheme="minorHAnsi"/>
          <w:color w:val="000000" w:themeColor="text1"/>
          <w:sz w:val="24"/>
          <w:szCs w:val="24"/>
          <w:lang w:val="es-ES_tradnl"/>
        </w:rPr>
        <w:t xml:space="preserve">PRONÓSTICO </w:t>
      </w:r>
      <w:r w:rsidRPr="00EE15B6">
        <w:rPr>
          <w:rFonts w:asciiTheme="minorHAnsi" w:hAnsiTheme="minorHAnsi"/>
          <w:color w:val="000000" w:themeColor="text1"/>
          <w:sz w:val="24"/>
          <w:szCs w:val="24"/>
          <w:lang w:val="es-ES_tradnl"/>
        </w:rPr>
        <w:t>DE LA PENA</w:t>
      </w:r>
      <w:bookmarkEnd w:id="93"/>
      <w:bookmarkEnd w:id="94"/>
      <w:bookmarkEnd w:id="95"/>
      <w:bookmarkEnd w:id="96"/>
      <w:bookmarkEnd w:id="92"/>
    </w:p>
    <w:p w14:paraId="301CFFCB" w14:textId="77777777" w:rsidR="008B25DA" w:rsidRPr="00EE15B6" w:rsidRDefault="008B25DA" w:rsidP="003807A4">
      <w:pPr>
        <w:spacing w:after="0" w:line="240" w:lineRule="auto"/>
        <w:jc w:val="both"/>
        <w:rPr>
          <w:rFonts w:cs="Arial"/>
          <w:color w:val="000000" w:themeColor="text1"/>
          <w:sz w:val="24"/>
          <w:szCs w:val="24"/>
          <w:lang w:val="es-ES_tradnl"/>
        </w:rPr>
      </w:pPr>
    </w:p>
    <w:p w14:paraId="638DD9E6" w14:textId="77777777"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Este presupuesto material, el de la prognosis de la pena</w:t>
      </w:r>
      <w:r w:rsidRPr="00EE15B6">
        <w:rPr>
          <w:rStyle w:val="Refdenotaalfinal"/>
          <w:color w:val="000000" w:themeColor="text1"/>
          <w:sz w:val="24"/>
          <w:szCs w:val="24"/>
        </w:rPr>
        <w:endnoteReference w:id="27"/>
      </w:r>
      <w:r w:rsidRPr="00EE15B6">
        <w:rPr>
          <w:rFonts w:cs="Arial"/>
          <w:color w:val="000000" w:themeColor="text1"/>
          <w:sz w:val="24"/>
          <w:szCs w:val="24"/>
          <w:lang w:val="es-ES_tradnl"/>
        </w:rPr>
        <w:t>, es una estim</w:t>
      </w:r>
      <w:r w:rsidRPr="00EE15B6">
        <w:rPr>
          <w:rFonts w:cs="Arial"/>
          <w:color w:val="000000" w:themeColor="text1"/>
          <w:sz w:val="24"/>
          <w:szCs w:val="24"/>
          <w:lang w:val="es-ES_tradnl"/>
        </w:rPr>
        <w:t>a</w:t>
      </w:r>
      <w:r w:rsidRPr="00EE15B6">
        <w:rPr>
          <w:rFonts w:cs="Arial"/>
          <w:color w:val="000000" w:themeColor="text1"/>
          <w:sz w:val="24"/>
          <w:szCs w:val="24"/>
          <w:lang w:val="es-ES_tradnl"/>
        </w:rPr>
        <w:t>ción que marca los límites para aplicar la prisión preventiva, es decir, sólo se refiere a si el tipo delictivo tiene como sanción la imposición de pena privat</w:t>
      </w:r>
      <w:r w:rsidRPr="00EE15B6">
        <w:rPr>
          <w:rFonts w:cs="Arial"/>
          <w:color w:val="000000" w:themeColor="text1"/>
          <w:sz w:val="24"/>
          <w:szCs w:val="24"/>
          <w:lang w:val="es-ES_tradnl"/>
        </w:rPr>
        <w:t>i</w:t>
      </w:r>
      <w:r w:rsidRPr="00EE15B6">
        <w:rPr>
          <w:rFonts w:cs="Arial"/>
          <w:color w:val="000000" w:themeColor="text1"/>
          <w:sz w:val="24"/>
          <w:szCs w:val="24"/>
          <w:lang w:val="es-ES_tradnl"/>
        </w:rPr>
        <w:t>va de la libertad de cuatro años. Cuando la pena es superior a cuatro años, recién puede considerarse la aplicación de la prisión preventiva. Por lo tanto, el marco punitivo que se debe s</w:t>
      </w:r>
      <w:r w:rsidRPr="00EE15B6">
        <w:rPr>
          <w:rFonts w:cs="Arial"/>
          <w:color w:val="000000" w:themeColor="text1"/>
          <w:sz w:val="24"/>
          <w:szCs w:val="24"/>
          <w:lang w:val="es-ES_tradnl"/>
        </w:rPr>
        <w:t>o</w:t>
      </w:r>
      <w:r w:rsidRPr="00EE15B6">
        <w:rPr>
          <w:rFonts w:cs="Arial"/>
          <w:color w:val="000000" w:themeColor="text1"/>
          <w:sz w:val="24"/>
          <w:szCs w:val="24"/>
          <w:lang w:val="es-ES_tradnl"/>
        </w:rPr>
        <w:t>brepasar está ya reflejado dogmáticamente en la pena. Esto permite que el magi</w:t>
      </w:r>
      <w:r w:rsidRPr="00EE15B6">
        <w:rPr>
          <w:rFonts w:cs="Arial"/>
          <w:color w:val="000000" w:themeColor="text1"/>
          <w:sz w:val="24"/>
          <w:szCs w:val="24"/>
          <w:lang w:val="es-ES_tradnl"/>
        </w:rPr>
        <w:t>s</w:t>
      </w:r>
      <w:r w:rsidRPr="00EE15B6">
        <w:rPr>
          <w:rFonts w:cs="Arial"/>
          <w:color w:val="000000" w:themeColor="text1"/>
          <w:sz w:val="24"/>
          <w:szCs w:val="24"/>
          <w:lang w:val="es-ES_tradnl"/>
        </w:rPr>
        <w:t>trado pueda decidir sobre la aplicación de dicha medida, y tenga sus límites en aqu</w:t>
      </w:r>
      <w:r w:rsidRPr="00EE15B6">
        <w:rPr>
          <w:rFonts w:cs="Arial"/>
          <w:color w:val="000000" w:themeColor="text1"/>
          <w:sz w:val="24"/>
          <w:szCs w:val="24"/>
          <w:lang w:val="es-ES_tradnl"/>
        </w:rPr>
        <w:t>e</w:t>
      </w:r>
      <w:r w:rsidRPr="00EE15B6">
        <w:rPr>
          <w:rFonts w:cs="Arial"/>
          <w:color w:val="000000" w:themeColor="text1"/>
          <w:sz w:val="24"/>
          <w:szCs w:val="24"/>
          <w:lang w:val="es-ES_tradnl"/>
        </w:rPr>
        <w:t>llos tipos delictivos que no superen la sanción de cuatro años. Por lo mismo, lo pr</w:t>
      </w:r>
      <w:r w:rsidRPr="00EE15B6">
        <w:rPr>
          <w:rFonts w:cs="Arial"/>
          <w:color w:val="000000" w:themeColor="text1"/>
          <w:sz w:val="24"/>
          <w:szCs w:val="24"/>
          <w:lang w:val="es-ES_tradnl"/>
        </w:rPr>
        <w:t>i</w:t>
      </w:r>
      <w:r w:rsidRPr="00EE15B6">
        <w:rPr>
          <w:rFonts w:cs="Arial"/>
          <w:color w:val="000000" w:themeColor="text1"/>
          <w:sz w:val="24"/>
          <w:szCs w:val="24"/>
          <w:lang w:val="es-ES_tradnl"/>
        </w:rPr>
        <w:t>mero que hará el juzgador será determinar si se cumple con este precepto anterior, por cuanto que se exigen la concurrencia de todos los presupuestos materiales, pr</w:t>
      </w:r>
      <w:r w:rsidRPr="00EE15B6">
        <w:rPr>
          <w:rFonts w:cs="Arial"/>
          <w:color w:val="000000" w:themeColor="text1"/>
          <w:sz w:val="24"/>
          <w:szCs w:val="24"/>
          <w:lang w:val="es-ES_tradnl"/>
        </w:rPr>
        <w:t>o</w:t>
      </w:r>
      <w:r w:rsidRPr="00EE15B6">
        <w:rPr>
          <w:rFonts w:cs="Arial"/>
          <w:color w:val="000000" w:themeColor="text1"/>
          <w:sz w:val="24"/>
          <w:szCs w:val="24"/>
          <w:lang w:val="es-ES_tradnl"/>
        </w:rPr>
        <w:t>cesales.</w:t>
      </w:r>
    </w:p>
    <w:p w14:paraId="53ED2D83" w14:textId="77777777" w:rsidR="008B25DA" w:rsidRPr="00EE15B6" w:rsidRDefault="008B25DA" w:rsidP="003807A4">
      <w:pPr>
        <w:spacing w:after="0" w:line="240" w:lineRule="auto"/>
        <w:jc w:val="both"/>
        <w:rPr>
          <w:rFonts w:cs="Arial"/>
          <w:color w:val="000000" w:themeColor="text1"/>
          <w:sz w:val="24"/>
          <w:szCs w:val="24"/>
          <w:lang w:val="es-ES_tradnl"/>
        </w:rPr>
      </w:pPr>
    </w:p>
    <w:p w14:paraId="4CF7D614" w14:textId="77777777" w:rsidR="008B25DA" w:rsidRPr="00EE15B6" w:rsidRDefault="008B25DA" w:rsidP="006B5197">
      <w:pPr>
        <w:pStyle w:val="Ttulo1"/>
        <w:keepNext w:val="0"/>
        <w:keepLines w:val="0"/>
        <w:widowControl w:val="0"/>
        <w:spacing w:before="0" w:line="240" w:lineRule="auto"/>
        <w:jc w:val="both"/>
        <w:rPr>
          <w:rFonts w:asciiTheme="minorHAnsi" w:hAnsiTheme="minorHAnsi"/>
          <w:color w:val="000000" w:themeColor="text1"/>
          <w:sz w:val="24"/>
          <w:szCs w:val="24"/>
          <w:lang w:val="es-ES_tradnl"/>
        </w:rPr>
      </w:pPr>
      <w:r w:rsidRPr="00EE15B6">
        <w:rPr>
          <w:rFonts w:asciiTheme="minorHAnsi" w:hAnsiTheme="minorHAnsi"/>
          <w:color w:val="000000" w:themeColor="text1"/>
          <w:sz w:val="24"/>
          <w:szCs w:val="24"/>
          <w:lang w:val="es-ES_tradnl"/>
        </w:rPr>
        <w:t xml:space="preserve"> </w:t>
      </w:r>
      <w:bookmarkStart w:id="97" w:name="_Toc348770115"/>
      <w:r w:rsidRPr="00EE15B6">
        <w:rPr>
          <w:rFonts w:asciiTheme="minorHAnsi" w:hAnsiTheme="minorHAnsi"/>
          <w:color w:val="000000" w:themeColor="text1"/>
          <w:sz w:val="24"/>
          <w:szCs w:val="24"/>
          <w:lang w:val="es-ES_tradnl"/>
        </w:rPr>
        <w:t xml:space="preserve">IX.- </w:t>
      </w:r>
      <w:bookmarkStart w:id="98" w:name="_Toc312148764"/>
      <w:bookmarkStart w:id="99" w:name="_Toc312149093"/>
      <w:bookmarkStart w:id="100" w:name="_Toc312149422"/>
      <w:bookmarkStart w:id="101" w:name="_Toc319670998"/>
      <w:r w:rsidRPr="00EE15B6">
        <w:rPr>
          <w:rFonts w:asciiTheme="minorHAnsi" w:hAnsiTheme="minorHAnsi"/>
          <w:color w:val="000000" w:themeColor="text1"/>
          <w:sz w:val="24"/>
          <w:szCs w:val="24"/>
          <w:lang w:val="es-ES_tradnl"/>
        </w:rPr>
        <w:t>PRESUPUESTOS DE RIESGO PROCESAL</w:t>
      </w:r>
      <w:bookmarkEnd w:id="98"/>
      <w:bookmarkEnd w:id="99"/>
      <w:bookmarkEnd w:id="100"/>
      <w:bookmarkEnd w:id="101"/>
      <w:bookmarkEnd w:id="97"/>
    </w:p>
    <w:p w14:paraId="5ADC8EC9" w14:textId="77777777" w:rsidR="008B25DA" w:rsidRPr="00EE15B6" w:rsidRDefault="008B25DA" w:rsidP="003807A4">
      <w:pPr>
        <w:spacing w:after="0" w:line="240" w:lineRule="auto"/>
        <w:jc w:val="both"/>
        <w:rPr>
          <w:rFonts w:cs="Arial"/>
          <w:color w:val="000000" w:themeColor="text1"/>
          <w:sz w:val="24"/>
          <w:szCs w:val="24"/>
          <w:lang w:val="es-ES_tradnl"/>
        </w:rPr>
      </w:pPr>
    </w:p>
    <w:p w14:paraId="5A5EA6D6" w14:textId="77777777"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De acuerdo con el presupuesto “Riesgo procesal”, este se fundamenta en que no se haga efectivo, o no se logre el objeto del proceso, por elementos que interfieren por causa del imputado. El riesgo procesal puede presentarse en los siguientes casos: riesgo de obstaculización de la investigación; riesgo de fuga del imputado. Deline</w:t>
      </w:r>
      <w:r w:rsidRPr="00EE15B6">
        <w:rPr>
          <w:rFonts w:cs="Arial"/>
          <w:color w:val="000000" w:themeColor="text1"/>
          <w:sz w:val="24"/>
          <w:szCs w:val="24"/>
          <w:lang w:val="es-ES_tradnl"/>
        </w:rPr>
        <w:t>a</w:t>
      </w:r>
      <w:r w:rsidRPr="00EE15B6">
        <w:rPr>
          <w:rFonts w:cs="Arial"/>
          <w:color w:val="000000" w:themeColor="text1"/>
          <w:sz w:val="24"/>
          <w:szCs w:val="24"/>
          <w:lang w:val="es-ES_tradnl"/>
        </w:rPr>
        <w:t xml:space="preserve">remos algunas elucubraciones al respecto, según determinados tipos delictivos. </w:t>
      </w:r>
    </w:p>
    <w:p w14:paraId="7C333635" w14:textId="77777777" w:rsidR="008B25DA" w:rsidRPr="00EE15B6" w:rsidRDefault="008B25DA" w:rsidP="003807A4">
      <w:pPr>
        <w:spacing w:after="0" w:line="240" w:lineRule="auto"/>
        <w:jc w:val="both"/>
        <w:rPr>
          <w:rFonts w:cs="Arial"/>
          <w:color w:val="000000" w:themeColor="text1"/>
          <w:sz w:val="24"/>
          <w:szCs w:val="24"/>
          <w:lang w:val="es-ES_tradnl"/>
        </w:rPr>
      </w:pPr>
    </w:p>
    <w:p w14:paraId="53B3809F" w14:textId="5230F939" w:rsidR="008B25DA" w:rsidRPr="00EE15B6" w:rsidRDefault="008B25DA" w:rsidP="003807A4">
      <w:pPr>
        <w:spacing w:after="0" w:line="240" w:lineRule="auto"/>
        <w:jc w:val="both"/>
        <w:rPr>
          <w:rFonts w:eastAsia="Times New Roman" w:cs="Arial"/>
          <w:color w:val="000000" w:themeColor="text1"/>
          <w:sz w:val="24"/>
          <w:szCs w:val="24"/>
          <w:lang w:val="es-ES_tradnl" w:eastAsia="es-PE"/>
        </w:rPr>
      </w:pPr>
      <w:r w:rsidRPr="00EE15B6">
        <w:rPr>
          <w:rFonts w:cs="Arial"/>
          <w:color w:val="000000" w:themeColor="text1"/>
          <w:sz w:val="24"/>
          <w:szCs w:val="24"/>
          <w:lang w:val="es-ES_tradnl"/>
        </w:rPr>
        <w:t>Un presupuesto de riesgo procesal consiste en un elemento que se pr</w:t>
      </w:r>
      <w:r w:rsidRPr="00EE15B6">
        <w:rPr>
          <w:rFonts w:cs="Arial"/>
          <w:color w:val="000000" w:themeColor="text1"/>
          <w:sz w:val="24"/>
          <w:szCs w:val="24"/>
          <w:lang w:val="es-ES_tradnl"/>
        </w:rPr>
        <w:t>o</w:t>
      </w:r>
      <w:r w:rsidRPr="00EE15B6">
        <w:rPr>
          <w:rFonts w:cs="Arial"/>
          <w:color w:val="000000" w:themeColor="text1"/>
          <w:sz w:val="24"/>
          <w:szCs w:val="24"/>
          <w:lang w:val="es-ES_tradnl"/>
        </w:rPr>
        <w:t>pone como anterior al juicio debido, o debido proceso, olvidando, obviando, saltando, justifica</w:t>
      </w:r>
      <w:r w:rsidRPr="00EE15B6">
        <w:rPr>
          <w:rFonts w:cs="Arial"/>
          <w:color w:val="000000" w:themeColor="text1"/>
          <w:sz w:val="24"/>
          <w:szCs w:val="24"/>
          <w:lang w:val="es-ES_tradnl"/>
        </w:rPr>
        <w:t>n</w:t>
      </w:r>
      <w:r w:rsidRPr="00EE15B6">
        <w:rPr>
          <w:rFonts w:cs="Arial"/>
          <w:color w:val="000000" w:themeColor="text1"/>
          <w:sz w:val="24"/>
          <w:szCs w:val="24"/>
          <w:lang w:val="es-ES_tradnl"/>
        </w:rPr>
        <w:t xml:space="preserve">do nociones y preceptos constitucionales como la </w:t>
      </w:r>
      <w:r w:rsidRPr="00EE15B6">
        <w:rPr>
          <w:rFonts w:cs="Arial"/>
          <w:i/>
          <w:color w:val="000000" w:themeColor="text1"/>
          <w:sz w:val="24"/>
          <w:szCs w:val="24"/>
          <w:lang w:val="es-ES_tradnl"/>
        </w:rPr>
        <w:t>pr</w:t>
      </w:r>
      <w:r w:rsidRPr="00EE15B6">
        <w:rPr>
          <w:rFonts w:cs="Arial"/>
          <w:i/>
          <w:color w:val="000000" w:themeColor="text1"/>
          <w:sz w:val="24"/>
          <w:szCs w:val="24"/>
          <w:lang w:val="es-ES_tradnl"/>
        </w:rPr>
        <w:t>e</w:t>
      </w:r>
      <w:r w:rsidRPr="00EE15B6">
        <w:rPr>
          <w:rFonts w:cs="Arial"/>
          <w:i/>
          <w:color w:val="000000" w:themeColor="text1"/>
          <w:sz w:val="24"/>
          <w:szCs w:val="24"/>
          <w:lang w:val="es-ES_tradnl"/>
        </w:rPr>
        <w:t>sunción de la inocencia, “</w:t>
      </w:r>
      <w:r w:rsidRPr="00EE15B6">
        <w:rPr>
          <w:rFonts w:eastAsia="Times New Roman" w:cs="Arial"/>
          <w:i/>
          <w:color w:val="000000" w:themeColor="text1"/>
          <w:sz w:val="24"/>
          <w:szCs w:val="24"/>
          <w:lang w:val="es-ES_tradnl" w:eastAsia="es-PE"/>
        </w:rPr>
        <w:t>Toda persona es considerada inocente mientras no se haya declarado judicialmente su re</w:t>
      </w:r>
      <w:r w:rsidRPr="00EE15B6">
        <w:rPr>
          <w:rFonts w:eastAsia="Times New Roman" w:cs="Arial"/>
          <w:i/>
          <w:color w:val="000000" w:themeColor="text1"/>
          <w:sz w:val="24"/>
          <w:szCs w:val="24"/>
          <w:lang w:val="es-ES_tradnl" w:eastAsia="es-PE"/>
        </w:rPr>
        <w:t>s</w:t>
      </w:r>
      <w:r w:rsidRPr="00EE15B6">
        <w:rPr>
          <w:rFonts w:eastAsia="Times New Roman" w:cs="Arial"/>
          <w:i/>
          <w:color w:val="000000" w:themeColor="text1"/>
          <w:sz w:val="24"/>
          <w:szCs w:val="24"/>
          <w:lang w:val="es-ES_tradnl" w:eastAsia="es-PE"/>
        </w:rPr>
        <w:t>ponsabilidad”</w:t>
      </w:r>
      <w:r w:rsidRPr="00EE15B6">
        <w:rPr>
          <w:rFonts w:eastAsia="Times New Roman" w:cs="Arial"/>
          <w:color w:val="000000" w:themeColor="text1"/>
          <w:sz w:val="24"/>
          <w:szCs w:val="24"/>
          <w:lang w:val="es-ES_tradnl" w:eastAsia="es-PE"/>
        </w:rPr>
        <w:t xml:space="preserve">, o aquellas que expresan que </w:t>
      </w:r>
      <w:r w:rsidRPr="00EE15B6">
        <w:rPr>
          <w:rFonts w:eastAsia="Times New Roman" w:cs="Arial"/>
          <w:i/>
          <w:color w:val="000000" w:themeColor="text1"/>
          <w:sz w:val="24"/>
          <w:szCs w:val="24"/>
          <w:lang w:val="es-ES_tradnl" w:eastAsia="es-PE"/>
        </w:rPr>
        <w:t>“En todo proceso, de existir incompatibil</w:t>
      </w:r>
      <w:r w:rsidRPr="00EE15B6">
        <w:rPr>
          <w:rFonts w:eastAsia="Times New Roman" w:cs="Arial"/>
          <w:i/>
          <w:color w:val="000000" w:themeColor="text1"/>
          <w:sz w:val="24"/>
          <w:szCs w:val="24"/>
          <w:lang w:val="es-ES_tradnl" w:eastAsia="es-PE"/>
        </w:rPr>
        <w:t>i</w:t>
      </w:r>
      <w:r w:rsidRPr="00EE15B6">
        <w:rPr>
          <w:rFonts w:eastAsia="Times New Roman" w:cs="Arial"/>
          <w:i/>
          <w:color w:val="000000" w:themeColor="text1"/>
          <w:sz w:val="24"/>
          <w:szCs w:val="24"/>
          <w:lang w:val="es-ES_tradnl" w:eastAsia="es-PE"/>
        </w:rPr>
        <w:t>dad entre una norma constit</w:t>
      </w:r>
      <w:r w:rsidRPr="00EE15B6">
        <w:rPr>
          <w:rFonts w:eastAsia="Times New Roman" w:cs="Arial"/>
          <w:i/>
          <w:color w:val="000000" w:themeColor="text1"/>
          <w:sz w:val="24"/>
          <w:szCs w:val="24"/>
          <w:lang w:val="es-ES_tradnl" w:eastAsia="es-PE"/>
        </w:rPr>
        <w:t>u</w:t>
      </w:r>
      <w:r w:rsidRPr="00EE15B6">
        <w:rPr>
          <w:rFonts w:eastAsia="Times New Roman" w:cs="Arial"/>
          <w:i/>
          <w:color w:val="000000" w:themeColor="text1"/>
          <w:sz w:val="24"/>
          <w:szCs w:val="24"/>
          <w:lang w:val="es-ES_tradnl" w:eastAsia="es-PE"/>
        </w:rPr>
        <w:t>cional y una norma legal, los jueces prefieren la primera. Igualmente, prefieren la norma legal sobre toda otra norma de rango inferior</w:t>
      </w:r>
      <w:r w:rsidRPr="00EE15B6">
        <w:rPr>
          <w:rFonts w:eastAsia="Times New Roman" w:cs="Arial"/>
          <w:color w:val="000000" w:themeColor="text1"/>
          <w:sz w:val="24"/>
          <w:szCs w:val="24"/>
          <w:lang w:val="es-ES_tradnl" w:eastAsia="es-PE"/>
        </w:rPr>
        <w:t xml:space="preserve">.”,  o aquella prescripción, </w:t>
      </w:r>
      <w:r w:rsidRPr="00EE15B6">
        <w:rPr>
          <w:rFonts w:eastAsia="Times New Roman" w:cs="Arial"/>
          <w:i/>
          <w:color w:val="000000" w:themeColor="text1"/>
          <w:sz w:val="24"/>
          <w:szCs w:val="24"/>
          <w:lang w:val="es-ES_tradnl" w:eastAsia="es-PE"/>
        </w:rPr>
        <w:t>“El principio de no ser penado sin proceso judicial”</w:t>
      </w:r>
      <w:r w:rsidRPr="00EE15B6">
        <w:rPr>
          <w:rFonts w:eastAsia="Times New Roman" w:cs="Arial"/>
          <w:color w:val="000000" w:themeColor="text1"/>
          <w:sz w:val="24"/>
          <w:szCs w:val="24"/>
          <w:lang w:val="es-ES_tradnl" w:eastAsia="es-PE"/>
        </w:rPr>
        <w:t xml:space="preserve"> (aunque se considere que la prisión preventiva no es una pena, en la realidad, en sus efectos</w:t>
      </w:r>
      <w:r>
        <w:rPr>
          <w:rFonts w:eastAsia="Times New Roman" w:cs="Arial"/>
          <w:color w:val="000000" w:themeColor="text1"/>
          <w:sz w:val="24"/>
          <w:szCs w:val="24"/>
          <w:lang w:val="es-ES_tradnl" w:eastAsia="es-PE"/>
        </w:rPr>
        <w:t>,</w:t>
      </w:r>
      <w:r w:rsidRPr="00EE15B6">
        <w:rPr>
          <w:rFonts w:eastAsia="Times New Roman" w:cs="Arial"/>
          <w:color w:val="000000" w:themeColor="text1"/>
          <w:sz w:val="24"/>
          <w:szCs w:val="24"/>
          <w:lang w:val="es-ES_tradnl" w:eastAsia="es-PE"/>
        </w:rPr>
        <w:t xml:space="preserve"> surte de la misma forma que una pena), o esta otra que señala, “</w:t>
      </w:r>
      <w:r w:rsidRPr="00EE15B6">
        <w:rPr>
          <w:rFonts w:eastAsia="Times New Roman" w:cs="Arial"/>
          <w:i/>
          <w:color w:val="000000" w:themeColor="text1"/>
          <w:sz w:val="24"/>
          <w:szCs w:val="24"/>
          <w:lang w:val="es-ES_tradnl" w:eastAsia="es-PE"/>
        </w:rPr>
        <w:t>La aplicación de la ley más favorable al procesado en caso de duda o de confli</w:t>
      </w:r>
      <w:r w:rsidRPr="00EE15B6">
        <w:rPr>
          <w:rFonts w:eastAsia="Times New Roman" w:cs="Arial"/>
          <w:i/>
          <w:color w:val="000000" w:themeColor="text1"/>
          <w:sz w:val="24"/>
          <w:szCs w:val="24"/>
          <w:lang w:val="es-ES_tradnl" w:eastAsia="es-PE"/>
        </w:rPr>
        <w:t>c</w:t>
      </w:r>
      <w:r w:rsidRPr="00EE15B6">
        <w:rPr>
          <w:rFonts w:eastAsia="Times New Roman" w:cs="Arial"/>
          <w:i/>
          <w:color w:val="000000" w:themeColor="text1"/>
          <w:sz w:val="24"/>
          <w:szCs w:val="24"/>
          <w:lang w:val="es-ES_tradnl" w:eastAsia="es-PE"/>
        </w:rPr>
        <w:t>to entre leyes penales</w:t>
      </w:r>
      <w:r w:rsidRPr="00EE15B6">
        <w:rPr>
          <w:rFonts w:eastAsia="Times New Roman" w:cs="Arial"/>
          <w:color w:val="000000" w:themeColor="text1"/>
          <w:sz w:val="24"/>
          <w:szCs w:val="24"/>
          <w:lang w:val="es-ES_tradnl" w:eastAsia="es-PE"/>
        </w:rPr>
        <w:t>”; o normas pen</w:t>
      </w:r>
      <w:r w:rsidRPr="00EE15B6">
        <w:rPr>
          <w:rFonts w:eastAsia="Times New Roman" w:cs="Arial"/>
          <w:color w:val="000000" w:themeColor="text1"/>
          <w:sz w:val="24"/>
          <w:szCs w:val="24"/>
          <w:lang w:val="es-ES_tradnl" w:eastAsia="es-PE"/>
        </w:rPr>
        <w:t>a</w:t>
      </w:r>
      <w:r w:rsidRPr="00EE15B6">
        <w:rPr>
          <w:rFonts w:eastAsia="Times New Roman" w:cs="Arial"/>
          <w:color w:val="000000" w:themeColor="text1"/>
          <w:sz w:val="24"/>
          <w:szCs w:val="24"/>
          <w:lang w:val="es-ES_tradnl" w:eastAsia="es-PE"/>
        </w:rPr>
        <w:t>les como la que señala que “</w:t>
      </w:r>
      <w:r w:rsidRPr="00EE15B6">
        <w:rPr>
          <w:rFonts w:eastAsia="Times New Roman" w:cs="Arial"/>
          <w:i/>
          <w:color w:val="000000" w:themeColor="text1"/>
          <w:sz w:val="24"/>
          <w:szCs w:val="24"/>
          <w:lang w:val="es-ES_tradnl" w:eastAsia="es-PE"/>
        </w:rPr>
        <w:t>La pena requiere de la responsabilidad penal del autor. Queda proscrita toda forma de responsabilidad objetiva</w:t>
      </w:r>
      <w:r w:rsidRPr="00EE15B6">
        <w:rPr>
          <w:rFonts w:eastAsia="Times New Roman" w:cs="Arial"/>
          <w:color w:val="000000" w:themeColor="text1"/>
          <w:sz w:val="24"/>
          <w:szCs w:val="24"/>
          <w:lang w:val="es-ES_tradnl" w:eastAsia="es-PE"/>
        </w:rPr>
        <w:t>”, o “</w:t>
      </w:r>
      <w:r w:rsidRPr="00EE15B6">
        <w:rPr>
          <w:rFonts w:eastAsia="Times New Roman" w:cs="Arial"/>
          <w:i/>
          <w:color w:val="000000" w:themeColor="text1"/>
          <w:sz w:val="24"/>
          <w:szCs w:val="24"/>
          <w:lang w:val="es-ES_tradnl" w:eastAsia="es-PE"/>
        </w:rPr>
        <w:t>La pena no puede sobrepasar la responsabilidad por el hecho. Esta norma no rige en caso de rei</w:t>
      </w:r>
      <w:r w:rsidRPr="00EE15B6">
        <w:rPr>
          <w:rFonts w:eastAsia="Times New Roman" w:cs="Arial"/>
          <w:i/>
          <w:color w:val="000000" w:themeColor="text1"/>
          <w:sz w:val="24"/>
          <w:szCs w:val="24"/>
          <w:lang w:val="es-ES_tradnl" w:eastAsia="es-PE"/>
        </w:rPr>
        <w:t>n</w:t>
      </w:r>
      <w:r w:rsidRPr="00EE15B6">
        <w:rPr>
          <w:rFonts w:eastAsia="Times New Roman" w:cs="Arial"/>
          <w:i/>
          <w:color w:val="000000" w:themeColor="text1"/>
          <w:sz w:val="24"/>
          <w:szCs w:val="24"/>
          <w:lang w:val="es-ES_tradnl" w:eastAsia="es-PE"/>
        </w:rPr>
        <w:t>cidencia ni de habitualidad del agente al delito</w:t>
      </w:r>
      <w:r w:rsidRPr="00EE15B6">
        <w:rPr>
          <w:rFonts w:eastAsia="Times New Roman" w:cs="Arial"/>
          <w:color w:val="000000" w:themeColor="text1"/>
          <w:sz w:val="24"/>
          <w:szCs w:val="24"/>
          <w:lang w:val="es-ES_tradnl" w:eastAsia="es-PE"/>
        </w:rPr>
        <w:t>”; o aquellas normas procesales pen</w:t>
      </w:r>
      <w:r w:rsidRPr="00EE15B6">
        <w:rPr>
          <w:rFonts w:eastAsia="Times New Roman" w:cs="Arial"/>
          <w:color w:val="000000" w:themeColor="text1"/>
          <w:sz w:val="24"/>
          <w:szCs w:val="24"/>
          <w:lang w:val="es-ES_tradnl" w:eastAsia="es-PE"/>
        </w:rPr>
        <w:t>a</w:t>
      </w:r>
      <w:r w:rsidRPr="00EE15B6">
        <w:rPr>
          <w:rFonts w:eastAsia="Times New Roman" w:cs="Arial"/>
          <w:color w:val="000000" w:themeColor="text1"/>
          <w:sz w:val="24"/>
          <w:szCs w:val="24"/>
          <w:lang w:val="es-ES_tradnl" w:eastAsia="es-PE"/>
        </w:rPr>
        <w:t>les como la de “</w:t>
      </w:r>
      <w:r w:rsidRPr="00EE15B6">
        <w:rPr>
          <w:rFonts w:eastAsia="Times New Roman" w:cs="Arial"/>
          <w:i/>
          <w:color w:val="000000" w:themeColor="text1"/>
          <w:sz w:val="24"/>
          <w:szCs w:val="24"/>
          <w:lang w:val="es-ES_tradnl" w:eastAsia="es-PE"/>
        </w:rPr>
        <w:t>Presunción de inocencia.- 1. Toda pe</w:t>
      </w:r>
      <w:r w:rsidRPr="00EE15B6">
        <w:rPr>
          <w:rFonts w:eastAsia="Times New Roman" w:cs="Arial"/>
          <w:i/>
          <w:color w:val="000000" w:themeColor="text1"/>
          <w:sz w:val="24"/>
          <w:szCs w:val="24"/>
          <w:lang w:val="es-ES_tradnl" w:eastAsia="es-PE"/>
        </w:rPr>
        <w:t>r</w:t>
      </w:r>
      <w:r w:rsidRPr="00EE15B6">
        <w:rPr>
          <w:rFonts w:eastAsia="Times New Roman" w:cs="Arial"/>
          <w:i/>
          <w:color w:val="000000" w:themeColor="text1"/>
          <w:sz w:val="24"/>
          <w:szCs w:val="24"/>
          <w:lang w:val="es-ES_tradnl" w:eastAsia="es-PE"/>
        </w:rPr>
        <w:t>sona imputada de la comisión de un hecho punible es considerada inocente, y debe ser tratada como tal, mientras no se demuestre lo contrario y se haya declarado su responsabilidad mediante sentencia firme debidamente motivada. Para estos efectos, se requiere de una suficiente activ</w:t>
      </w:r>
      <w:r w:rsidRPr="00EE15B6">
        <w:rPr>
          <w:rFonts w:eastAsia="Times New Roman" w:cs="Arial"/>
          <w:i/>
          <w:color w:val="000000" w:themeColor="text1"/>
          <w:sz w:val="24"/>
          <w:szCs w:val="24"/>
          <w:lang w:val="es-ES_tradnl" w:eastAsia="es-PE"/>
        </w:rPr>
        <w:t>i</w:t>
      </w:r>
      <w:r w:rsidRPr="00EE15B6">
        <w:rPr>
          <w:rFonts w:eastAsia="Times New Roman" w:cs="Arial"/>
          <w:i/>
          <w:color w:val="000000" w:themeColor="text1"/>
          <w:sz w:val="24"/>
          <w:szCs w:val="24"/>
          <w:lang w:val="es-ES_tradnl" w:eastAsia="es-PE"/>
        </w:rPr>
        <w:t>dad probatoria de ca</w:t>
      </w:r>
      <w:r w:rsidRPr="00EE15B6">
        <w:rPr>
          <w:rFonts w:eastAsia="Times New Roman" w:cs="Arial"/>
          <w:i/>
          <w:color w:val="000000" w:themeColor="text1"/>
          <w:sz w:val="24"/>
          <w:szCs w:val="24"/>
          <w:lang w:val="es-ES_tradnl" w:eastAsia="es-PE"/>
        </w:rPr>
        <w:t>r</w:t>
      </w:r>
      <w:r w:rsidRPr="00EE15B6">
        <w:rPr>
          <w:rFonts w:eastAsia="Times New Roman" w:cs="Arial"/>
          <w:i/>
          <w:color w:val="000000" w:themeColor="text1"/>
          <w:sz w:val="24"/>
          <w:szCs w:val="24"/>
          <w:lang w:val="es-ES_tradnl" w:eastAsia="es-PE"/>
        </w:rPr>
        <w:t>go, obtenida y actuada con las debidas garantías procesales. En caso de duda sobre la responsabilidad penal debe resolverse a favor del imputado”</w:t>
      </w:r>
      <w:r w:rsidRPr="00EE15B6">
        <w:rPr>
          <w:rFonts w:eastAsia="Times New Roman" w:cs="Arial"/>
          <w:color w:val="000000" w:themeColor="text1"/>
          <w:sz w:val="24"/>
          <w:szCs w:val="24"/>
          <w:lang w:val="es-ES_tradnl" w:eastAsia="es-PE"/>
        </w:rPr>
        <w:t>.</w:t>
      </w:r>
    </w:p>
    <w:p w14:paraId="285A26DC" w14:textId="77777777" w:rsidR="008B25DA" w:rsidRPr="00EE15B6" w:rsidRDefault="008B25DA" w:rsidP="003807A4">
      <w:pPr>
        <w:spacing w:after="0" w:line="240" w:lineRule="auto"/>
        <w:jc w:val="both"/>
        <w:rPr>
          <w:rFonts w:eastAsia="Times New Roman" w:cs="Arial"/>
          <w:color w:val="000000" w:themeColor="text1"/>
          <w:sz w:val="24"/>
          <w:szCs w:val="24"/>
          <w:lang w:val="es-ES_tradnl" w:eastAsia="es-PE"/>
        </w:rPr>
      </w:pPr>
    </w:p>
    <w:p w14:paraId="25918A42" w14:textId="70BD3219" w:rsidR="008B25DA" w:rsidRPr="00EE15B6" w:rsidRDefault="008B25DA" w:rsidP="003807A4">
      <w:pPr>
        <w:spacing w:after="0" w:line="240" w:lineRule="auto"/>
        <w:jc w:val="both"/>
        <w:rPr>
          <w:rFonts w:eastAsia="Times New Roman" w:cs="Arial"/>
          <w:color w:val="000000" w:themeColor="text1"/>
          <w:sz w:val="24"/>
          <w:szCs w:val="24"/>
          <w:lang w:val="es-ES_tradnl" w:eastAsia="es-PE"/>
        </w:rPr>
      </w:pPr>
      <w:r w:rsidRPr="00EE15B6">
        <w:rPr>
          <w:rFonts w:eastAsia="Times New Roman" w:cs="Arial"/>
          <w:color w:val="000000" w:themeColor="text1"/>
          <w:sz w:val="24"/>
          <w:szCs w:val="24"/>
          <w:lang w:val="es-ES_tradnl" w:eastAsia="es-PE"/>
        </w:rPr>
        <w:t>El Riesgo Procesal se antepone al Riesgo Personal. Es decir, por aquella concepción sería más importante que se preserve que se pueda llevar a cabo el proceso antes que se preserve asegurar la libertad y vida del futuro pr</w:t>
      </w:r>
      <w:r w:rsidRPr="00EE15B6">
        <w:rPr>
          <w:rFonts w:eastAsia="Times New Roman" w:cs="Arial"/>
          <w:color w:val="000000" w:themeColor="text1"/>
          <w:sz w:val="24"/>
          <w:szCs w:val="24"/>
          <w:lang w:val="es-ES_tradnl" w:eastAsia="es-PE"/>
        </w:rPr>
        <w:t>o</w:t>
      </w:r>
      <w:r w:rsidRPr="00EE15B6">
        <w:rPr>
          <w:rFonts w:eastAsia="Times New Roman" w:cs="Arial"/>
          <w:color w:val="000000" w:themeColor="text1"/>
          <w:sz w:val="24"/>
          <w:szCs w:val="24"/>
          <w:lang w:val="es-ES_tradnl" w:eastAsia="es-PE"/>
        </w:rPr>
        <w:t>cesado. ¿Riesgo procesal antes que riesgo personal? Esto parece no tene</w:t>
      </w:r>
      <w:r w:rsidRPr="00EE15B6">
        <w:rPr>
          <w:rFonts w:eastAsia="Times New Roman" w:cs="Arial"/>
          <w:color w:val="000000" w:themeColor="text1"/>
          <w:sz w:val="24"/>
          <w:szCs w:val="24"/>
          <w:lang w:val="es-ES_tradnl" w:eastAsia="es-PE"/>
        </w:rPr>
        <w:t>r</w:t>
      </w:r>
      <w:r w:rsidRPr="00EE15B6">
        <w:rPr>
          <w:rFonts w:eastAsia="Times New Roman" w:cs="Arial"/>
          <w:color w:val="000000" w:themeColor="text1"/>
          <w:sz w:val="24"/>
          <w:szCs w:val="24"/>
          <w:lang w:val="es-ES_tradnl" w:eastAsia="es-PE"/>
        </w:rPr>
        <w:t>se en cuenta. Por otro lado, ¿cómo se puede asegurar que un imputado no intente fugarse, no obstaculice se lleve a cabo el proceso? Esto es imposible. El riesgo procesal, por lo tanto, sie</w:t>
      </w:r>
      <w:r w:rsidRPr="00EE15B6">
        <w:rPr>
          <w:rFonts w:eastAsia="Times New Roman" w:cs="Arial"/>
          <w:color w:val="000000" w:themeColor="text1"/>
          <w:sz w:val="24"/>
          <w:szCs w:val="24"/>
          <w:lang w:val="es-ES_tradnl" w:eastAsia="es-PE"/>
        </w:rPr>
        <w:t>m</w:t>
      </w:r>
      <w:r w:rsidRPr="00EE15B6">
        <w:rPr>
          <w:rFonts w:eastAsia="Times New Roman" w:cs="Arial"/>
          <w:color w:val="000000" w:themeColor="text1"/>
          <w:sz w:val="24"/>
          <w:szCs w:val="24"/>
          <w:lang w:val="es-ES_tradnl" w:eastAsia="es-PE"/>
        </w:rPr>
        <w:t xml:space="preserve">pre existirá. Habría que considerar que una persona </w:t>
      </w:r>
      <w:r w:rsidRPr="00EE15B6">
        <w:rPr>
          <w:rFonts w:eastAsia="Times New Roman" w:cs="Arial"/>
          <w:i/>
          <w:color w:val="000000" w:themeColor="text1"/>
          <w:sz w:val="24"/>
          <w:szCs w:val="24"/>
          <w:lang w:val="es-ES_tradnl" w:eastAsia="es-PE"/>
        </w:rPr>
        <w:t xml:space="preserve">inocente </w:t>
      </w:r>
      <w:r w:rsidRPr="00EE15B6">
        <w:rPr>
          <w:rFonts w:eastAsia="Times New Roman" w:cs="Arial"/>
          <w:color w:val="000000" w:themeColor="text1"/>
          <w:sz w:val="24"/>
          <w:szCs w:val="24"/>
          <w:lang w:val="es-ES_tradnl" w:eastAsia="es-PE"/>
        </w:rPr>
        <w:t>tiene el d</w:t>
      </w:r>
      <w:r w:rsidRPr="00EE15B6">
        <w:rPr>
          <w:rFonts w:eastAsia="Times New Roman" w:cs="Arial"/>
          <w:color w:val="000000" w:themeColor="text1"/>
          <w:sz w:val="24"/>
          <w:szCs w:val="24"/>
          <w:lang w:val="es-ES_tradnl" w:eastAsia="es-PE"/>
        </w:rPr>
        <w:t>e</w:t>
      </w:r>
      <w:r w:rsidRPr="00EE15B6">
        <w:rPr>
          <w:rFonts w:eastAsia="Times New Roman" w:cs="Arial"/>
          <w:color w:val="000000" w:themeColor="text1"/>
          <w:sz w:val="24"/>
          <w:szCs w:val="24"/>
          <w:lang w:val="es-ES_tradnl" w:eastAsia="es-PE"/>
        </w:rPr>
        <w:t xml:space="preserve">recho a </w:t>
      </w:r>
      <w:r w:rsidRPr="00EE15B6">
        <w:rPr>
          <w:rFonts w:eastAsia="Times New Roman" w:cs="Arial"/>
          <w:i/>
          <w:color w:val="000000" w:themeColor="text1"/>
          <w:sz w:val="24"/>
          <w:szCs w:val="24"/>
          <w:lang w:val="es-ES_tradnl" w:eastAsia="es-PE"/>
        </w:rPr>
        <w:t>rebelarse</w:t>
      </w:r>
      <w:r w:rsidRPr="00EE15B6">
        <w:rPr>
          <w:rFonts w:eastAsia="Times New Roman" w:cs="Arial"/>
          <w:color w:val="000000" w:themeColor="text1"/>
          <w:sz w:val="24"/>
          <w:szCs w:val="24"/>
          <w:lang w:val="es-ES_tradnl" w:eastAsia="es-PE"/>
        </w:rPr>
        <w:t>, no tendría porqué pasar por un proceso penal, siendo que la carga de la prueba debe estar siempre en quien afirma el delito, no en quien</w:t>
      </w:r>
      <w:r>
        <w:rPr>
          <w:rFonts w:eastAsia="Times New Roman" w:cs="Arial"/>
          <w:color w:val="000000" w:themeColor="text1"/>
          <w:sz w:val="24"/>
          <w:szCs w:val="24"/>
          <w:lang w:val="es-ES_tradnl" w:eastAsia="es-PE"/>
        </w:rPr>
        <w:t xml:space="preserve"> es sujeto de dicha afirmación. </w:t>
      </w:r>
      <w:r w:rsidRPr="00EE15B6">
        <w:rPr>
          <w:rFonts w:eastAsia="Times New Roman" w:cs="Arial"/>
          <w:color w:val="000000" w:themeColor="text1"/>
          <w:sz w:val="24"/>
          <w:szCs w:val="24"/>
          <w:lang w:val="es-ES_tradnl" w:eastAsia="es-PE"/>
        </w:rPr>
        <w:t>Ad</w:t>
      </w:r>
      <w:r w:rsidRPr="00EE15B6">
        <w:rPr>
          <w:rFonts w:eastAsia="Times New Roman" w:cs="Arial"/>
          <w:color w:val="000000" w:themeColor="text1"/>
          <w:sz w:val="24"/>
          <w:szCs w:val="24"/>
          <w:lang w:val="es-ES_tradnl" w:eastAsia="es-PE"/>
        </w:rPr>
        <w:t>e</w:t>
      </w:r>
      <w:r w:rsidRPr="00EE15B6">
        <w:rPr>
          <w:rFonts w:eastAsia="Times New Roman" w:cs="Arial"/>
          <w:color w:val="000000" w:themeColor="text1"/>
          <w:sz w:val="24"/>
          <w:szCs w:val="24"/>
          <w:lang w:val="es-ES_tradnl" w:eastAsia="es-PE"/>
        </w:rPr>
        <w:t>más, en una buena investiga</w:t>
      </w:r>
      <w:r>
        <w:rPr>
          <w:rFonts w:eastAsia="Times New Roman" w:cs="Arial"/>
          <w:color w:val="000000" w:themeColor="text1"/>
          <w:sz w:val="24"/>
          <w:szCs w:val="24"/>
          <w:lang w:val="es-ES_tradnl" w:eastAsia="es-PE"/>
        </w:rPr>
        <w:t>ción -</w:t>
      </w:r>
      <w:r w:rsidRPr="00EE15B6">
        <w:rPr>
          <w:rFonts w:eastAsia="Times New Roman" w:cs="Arial"/>
          <w:color w:val="000000" w:themeColor="text1"/>
          <w:sz w:val="24"/>
          <w:szCs w:val="24"/>
          <w:lang w:val="es-ES_tradnl" w:eastAsia="es-PE"/>
        </w:rPr>
        <w:t>en forma limitada por cierto- se puede llevar un proceso aún sin la presencia del imputado, en mérito a pruebas. El requerimiento del presunto culpable es a fin de contrastar con su voluntad la verdad de los hechos, pero recordemos que incluso la no autoincriminación es una institución jurídica v</w:t>
      </w:r>
      <w:r w:rsidRPr="00EE15B6">
        <w:rPr>
          <w:rFonts w:eastAsia="Times New Roman" w:cs="Arial"/>
          <w:color w:val="000000" w:themeColor="text1"/>
          <w:sz w:val="24"/>
          <w:szCs w:val="24"/>
          <w:lang w:val="es-ES_tradnl" w:eastAsia="es-PE"/>
        </w:rPr>
        <w:t>a</w:t>
      </w:r>
      <w:r w:rsidRPr="00EE15B6">
        <w:rPr>
          <w:rFonts w:eastAsia="Times New Roman" w:cs="Arial"/>
          <w:color w:val="000000" w:themeColor="text1"/>
          <w:sz w:val="24"/>
          <w:szCs w:val="24"/>
          <w:lang w:val="es-ES_tradnl" w:eastAsia="es-PE"/>
        </w:rPr>
        <w:t>lidada actualmente. La presencia del imputado en juicio no debe tener su referente en demostrar la culpabilidad sino en garantizar la defensa. A mi entender, todo juicio contra una persona inocente es ya una violación a sus derechos. Sin embargo, en una sociedad aún incipiente en formación jurídica y respeto de los derechos fundame</w:t>
      </w:r>
      <w:r w:rsidRPr="00EE15B6">
        <w:rPr>
          <w:rFonts w:eastAsia="Times New Roman" w:cs="Arial"/>
          <w:color w:val="000000" w:themeColor="text1"/>
          <w:sz w:val="24"/>
          <w:szCs w:val="24"/>
          <w:lang w:val="es-ES_tradnl" w:eastAsia="es-PE"/>
        </w:rPr>
        <w:t>n</w:t>
      </w:r>
      <w:r w:rsidRPr="00EE15B6">
        <w:rPr>
          <w:rFonts w:eastAsia="Times New Roman" w:cs="Arial"/>
          <w:color w:val="000000" w:themeColor="text1"/>
          <w:sz w:val="24"/>
          <w:szCs w:val="24"/>
          <w:lang w:val="es-ES_tradnl" w:eastAsia="es-PE"/>
        </w:rPr>
        <w:t>tales no se puede evitar el proc</w:t>
      </w:r>
      <w:r w:rsidRPr="00EE15B6">
        <w:rPr>
          <w:rFonts w:eastAsia="Times New Roman" w:cs="Arial"/>
          <w:color w:val="000000" w:themeColor="text1"/>
          <w:sz w:val="24"/>
          <w:szCs w:val="24"/>
          <w:lang w:val="es-ES_tradnl" w:eastAsia="es-PE"/>
        </w:rPr>
        <w:t>e</w:t>
      </w:r>
      <w:r w:rsidRPr="00EE15B6">
        <w:rPr>
          <w:rFonts w:eastAsia="Times New Roman" w:cs="Arial"/>
          <w:color w:val="000000" w:themeColor="text1"/>
          <w:sz w:val="24"/>
          <w:szCs w:val="24"/>
          <w:lang w:val="es-ES_tradnl" w:eastAsia="es-PE"/>
        </w:rPr>
        <w:t xml:space="preserve">so. </w:t>
      </w:r>
    </w:p>
    <w:p w14:paraId="5B71D2A0" w14:textId="77777777" w:rsidR="008B25DA" w:rsidRPr="00EE15B6" w:rsidRDefault="008B25DA" w:rsidP="003807A4">
      <w:pPr>
        <w:spacing w:after="0" w:line="240" w:lineRule="auto"/>
        <w:jc w:val="both"/>
        <w:rPr>
          <w:rFonts w:cs="Arial"/>
          <w:color w:val="000000" w:themeColor="text1"/>
          <w:sz w:val="24"/>
          <w:szCs w:val="24"/>
          <w:lang w:val="es-ES_tradnl"/>
        </w:rPr>
      </w:pPr>
    </w:p>
    <w:p w14:paraId="5D87DC39" w14:textId="77777777" w:rsidR="00D4590C" w:rsidRDefault="008B25DA" w:rsidP="003807A4">
      <w:pPr>
        <w:spacing w:after="0" w:line="240" w:lineRule="auto"/>
        <w:jc w:val="both"/>
        <w:rPr>
          <w:rFonts w:cs="Arial"/>
          <w:b/>
          <w:color w:val="000000" w:themeColor="text1"/>
          <w:sz w:val="24"/>
          <w:szCs w:val="24"/>
          <w:lang w:val="es-ES_tradnl"/>
        </w:rPr>
      </w:pPr>
      <w:r w:rsidRPr="00EE15B6">
        <w:rPr>
          <w:rFonts w:cs="Arial"/>
          <w:b/>
          <w:color w:val="000000" w:themeColor="text1"/>
          <w:sz w:val="24"/>
          <w:szCs w:val="24"/>
          <w:lang w:val="es-ES_tradnl"/>
        </w:rPr>
        <w:t>OBST</w:t>
      </w:r>
      <w:r w:rsidR="00D4590C">
        <w:rPr>
          <w:rFonts w:cs="Arial"/>
          <w:b/>
          <w:color w:val="000000" w:themeColor="text1"/>
          <w:sz w:val="24"/>
          <w:szCs w:val="24"/>
          <w:lang w:val="es-ES_tradnl"/>
        </w:rPr>
        <w:t>ACULIZACIÓN DE LA INVESTIGACIÓN</w:t>
      </w:r>
    </w:p>
    <w:p w14:paraId="00DC70C4" w14:textId="77777777" w:rsidR="00D4590C" w:rsidRDefault="00D4590C" w:rsidP="003807A4">
      <w:pPr>
        <w:spacing w:after="0" w:line="240" w:lineRule="auto"/>
        <w:jc w:val="both"/>
        <w:rPr>
          <w:rFonts w:cs="Arial"/>
          <w:b/>
          <w:color w:val="000000" w:themeColor="text1"/>
          <w:sz w:val="24"/>
          <w:szCs w:val="24"/>
          <w:lang w:val="es-ES_tradnl"/>
        </w:rPr>
      </w:pPr>
    </w:p>
    <w:p w14:paraId="170DBF00" w14:textId="4018575D"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¿Cómo un imputado puede obstacul</w:t>
      </w:r>
      <w:r w:rsidRPr="00EE15B6">
        <w:rPr>
          <w:rFonts w:cs="Arial"/>
          <w:color w:val="000000" w:themeColor="text1"/>
          <w:sz w:val="24"/>
          <w:szCs w:val="24"/>
          <w:lang w:val="es-ES_tradnl"/>
        </w:rPr>
        <w:t>i</w:t>
      </w:r>
      <w:r w:rsidRPr="00EE15B6">
        <w:rPr>
          <w:rFonts w:cs="Arial"/>
          <w:color w:val="000000" w:themeColor="text1"/>
          <w:sz w:val="24"/>
          <w:szCs w:val="24"/>
          <w:lang w:val="es-ES_tradnl"/>
        </w:rPr>
        <w:t>zar la investigación, el proceso? La respuesta la hallamos en la capacidad o posibilidad del imputado en aquella actividad, de influir, sobre los testigos, peritos, etc. Esto por diversos mec</w:t>
      </w:r>
      <w:r w:rsidRPr="00EE15B6">
        <w:rPr>
          <w:rFonts w:cs="Arial"/>
          <w:color w:val="000000" w:themeColor="text1"/>
          <w:sz w:val="24"/>
          <w:szCs w:val="24"/>
          <w:lang w:val="es-ES_tradnl"/>
        </w:rPr>
        <w:t>a</w:t>
      </w:r>
      <w:r w:rsidRPr="00EE15B6">
        <w:rPr>
          <w:rFonts w:cs="Arial"/>
          <w:color w:val="000000" w:themeColor="text1"/>
          <w:sz w:val="24"/>
          <w:szCs w:val="24"/>
          <w:lang w:val="es-ES_tradnl"/>
        </w:rPr>
        <w:t>nismos, por ejemplo, si los testigos son sus amigos, familiares, o tienen algún grado de relación o parentesco, o si la víctima tiene también alguna relación familiar o laboral. Ahora bien, ¿cómo se puede impedir que exista este tipo de actitudes, estas influencias, sobre los person</w:t>
      </w:r>
      <w:r w:rsidRPr="00EE15B6">
        <w:rPr>
          <w:rFonts w:cs="Arial"/>
          <w:color w:val="000000" w:themeColor="text1"/>
          <w:sz w:val="24"/>
          <w:szCs w:val="24"/>
          <w:lang w:val="es-ES_tradnl"/>
        </w:rPr>
        <w:t>a</w:t>
      </w:r>
      <w:r w:rsidRPr="00EE15B6">
        <w:rPr>
          <w:rFonts w:cs="Arial"/>
          <w:color w:val="000000" w:themeColor="text1"/>
          <w:sz w:val="24"/>
          <w:szCs w:val="24"/>
          <w:lang w:val="es-ES_tradnl"/>
        </w:rPr>
        <w:t xml:space="preserve">jes antes indicados? </w:t>
      </w:r>
    </w:p>
    <w:p w14:paraId="05650E63" w14:textId="77777777" w:rsidR="008B25DA" w:rsidRPr="00EE15B6" w:rsidRDefault="008B25DA" w:rsidP="003807A4">
      <w:pPr>
        <w:spacing w:after="0" w:line="240" w:lineRule="auto"/>
        <w:jc w:val="both"/>
        <w:rPr>
          <w:rFonts w:cs="Arial"/>
          <w:color w:val="000000" w:themeColor="text1"/>
          <w:sz w:val="24"/>
          <w:szCs w:val="24"/>
          <w:lang w:val="es-ES_tradnl"/>
        </w:rPr>
      </w:pPr>
    </w:p>
    <w:p w14:paraId="10E5A5F6" w14:textId="58A09158" w:rsidR="008B25DA" w:rsidRPr="00EE15B6" w:rsidRDefault="008B25DA" w:rsidP="00E741DE">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 xml:space="preserve">Se toman en cuenta el Artículo 269° del Código Procesal Penal, así como el peligro de obstaculización regulado en el artículo 270°, inciso 2 y 3 del Código Procesal Penal. Asimismo se considera también lo estipulado el artículo 269°, numeral 3 del Código Procesal Penal, que establece que es necesario tener en consideración la gravedad de la pena”. </w:t>
      </w:r>
    </w:p>
    <w:p w14:paraId="551C9878" w14:textId="77777777" w:rsidR="008B25DA" w:rsidRPr="00EE15B6" w:rsidRDefault="008B25DA" w:rsidP="003807A4">
      <w:pPr>
        <w:spacing w:after="0" w:line="240" w:lineRule="auto"/>
        <w:rPr>
          <w:rFonts w:cs="Arial"/>
          <w:color w:val="000000" w:themeColor="text1"/>
          <w:sz w:val="24"/>
          <w:szCs w:val="24"/>
          <w:lang w:val="es-ES_tradnl"/>
        </w:rPr>
      </w:pPr>
    </w:p>
    <w:p w14:paraId="45122616" w14:textId="6F5E6FF3" w:rsidR="008B25DA" w:rsidRPr="00EE15B6" w:rsidRDefault="008B25DA" w:rsidP="00E741DE">
      <w:pPr>
        <w:spacing w:after="0" w:line="240" w:lineRule="auto"/>
        <w:jc w:val="both"/>
        <w:rPr>
          <w:rFonts w:cs="Arial"/>
          <w:color w:val="000000" w:themeColor="text1"/>
          <w:sz w:val="24"/>
          <w:szCs w:val="24"/>
          <w:lang w:val="es-ES_tradnl"/>
        </w:rPr>
      </w:pPr>
      <w:bookmarkStart w:id="102" w:name="_Toc312148766"/>
      <w:bookmarkStart w:id="103" w:name="_Toc312149095"/>
      <w:bookmarkStart w:id="104" w:name="_Toc312149424"/>
      <w:bookmarkStart w:id="105" w:name="_Toc319671000"/>
      <w:r w:rsidRPr="00EE15B6">
        <w:rPr>
          <w:rFonts w:cs="Arial"/>
          <w:b/>
          <w:color w:val="000000" w:themeColor="text1"/>
          <w:sz w:val="24"/>
          <w:szCs w:val="24"/>
          <w:lang w:val="es-ES_tradnl"/>
        </w:rPr>
        <w:t>PELIGRO DE RIESGO PROCESAL</w:t>
      </w:r>
      <w:bookmarkEnd w:id="102"/>
      <w:bookmarkEnd w:id="103"/>
      <w:bookmarkEnd w:id="104"/>
      <w:bookmarkEnd w:id="105"/>
      <w:r w:rsidRPr="00EE15B6">
        <w:rPr>
          <w:rFonts w:eastAsia="Cambria" w:cs="Arial"/>
          <w:bCs/>
          <w:color w:val="000000" w:themeColor="text1"/>
          <w:sz w:val="24"/>
          <w:szCs w:val="24"/>
          <w:lang w:val="es-ES_tradnl"/>
        </w:rPr>
        <w:t xml:space="preserve">.-  </w:t>
      </w:r>
      <w:r>
        <w:rPr>
          <w:rFonts w:eastAsia="Cambria" w:cs="Arial"/>
          <w:bCs/>
          <w:color w:val="000000" w:themeColor="text1"/>
          <w:sz w:val="24"/>
          <w:szCs w:val="24"/>
          <w:lang w:val="es-ES_tradnl"/>
        </w:rPr>
        <w:t>L</w:t>
      </w:r>
      <w:r w:rsidRPr="00EE15B6">
        <w:rPr>
          <w:rFonts w:eastAsia="Cambria" w:cs="Arial"/>
          <w:bCs/>
          <w:color w:val="000000" w:themeColor="text1"/>
          <w:sz w:val="24"/>
          <w:szCs w:val="24"/>
          <w:lang w:val="es-ES_tradnl"/>
        </w:rPr>
        <w:t>as fundamentaciones de la prisión preventiva, por lo general</w:t>
      </w:r>
      <w:r>
        <w:rPr>
          <w:rFonts w:eastAsia="Cambria" w:cs="Arial"/>
          <w:bCs/>
          <w:color w:val="000000" w:themeColor="text1"/>
          <w:sz w:val="24"/>
          <w:szCs w:val="24"/>
          <w:lang w:val="es-ES_tradnl"/>
        </w:rPr>
        <w:t>,</w:t>
      </w:r>
      <w:r w:rsidRPr="00EE15B6">
        <w:rPr>
          <w:rFonts w:eastAsia="Cambria" w:cs="Arial"/>
          <w:bCs/>
          <w:color w:val="000000" w:themeColor="text1"/>
          <w:sz w:val="24"/>
          <w:szCs w:val="24"/>
          <w:lang w:val="es-ES_tradnl"/>
        </w:rPr>
        <w:t xml:space="preserve"> se amparan en diversos factores, como por eje</w:t>
      </w:r>
      <w:r w:rsidRPr="00EE15B6">
        <w:rPr>
          <w:rFonts w:eastAsia="Cambria" w:cs="Arial"/>
          <w:bCs/>
          <w:color w:val="000000" w:themeColor="text1"/>
          <w:sz w:val="24"/>
          <w:szCs w:val="24"/>
          <w:lang w:val="es-ES_tradnl"/>
        </w:rPr>
        <w:t>m</w:t>
      </w:r>
      <w:r w:rsidRPr="00EE15B6">
        <w:rPr>
          <w:rFonts w:eastAsia="Cambria" w:cs="Arial"/>
          <w:bCs/>
          <w:color w:val="000000" w:themeColor="text1"/>
          <w:sz w:val="24"/>
          <w:szCs w:val="24"/>
          <w:lang w:val="es-ES_tradnl"/>
        </w:rPr>
        <w:t>plo, la utilización del principio de razonabilidad, la observación de los hechos de modo objetivo, la forma y ci</w:t>
      </w:r>
      <w:r w:rsidRPr="00EE15B6">
        <w:rPr>
          <w:rFonts w:eastAsia="Cambria" w:cs="Arial"/>
          <w:bCs/>
          <w:color w:val="000000" w:themeColor="text1"/>
          <w:sz w:val="24"/>
          <w:szCs w:val="24"/>
          <w:lang w:val="es-ES_tradnl"/>
        </w:rPr>
        <w:t>r</w:t>
      </w:r>
      <w:r w:rsidRPr="00EE15B6">
        <w:rPr>
          <w:rFonts w:eastAsia="Cambria" w:cs="Arial"/>
          <w:bCs/>
          <w:color w:val="000000" w:themeColor="text1"/>
          <w:sz w:val="24"/>
          <w:szCs w:val="24"/>
          <w:lang w:val="es-ES_tradnl"/>
        </w:rPr>
        <w:t xml:space="preserve">cunstancias del evento delictivo, entre otros factores. </w:t>
      </w:r>
    </w:p>
    <w:p w14:paraId="644BE272" w14:textId="77777777" w:rsidR="008B25DA" w:rsidRPr="00EE15B6" w:rsidRDefault="008B25DA" w:rsidP="003807A4">
      <w:pPr>
        <w:spacing w:after="0" w:line="240" w:lineRule="auto"/>
        <w:rPr>
          <w:rFonts w:cs="Arial"/>
          <w:b/>
          <w:color w:val="000000" w:themeColor="text1"/>
          <w:sz w:val="24"/>
          <w:szCs w:val="24"/>
          <w:lang w:val="es-ES_tradnl"/>
        </w:rPr>
      </w:pPr>
    </w:p>
    <w:p w14:paraId="4E3B220E" w14:textId="77777777" w:rsidR="008B25DA" w:rsidRPr="00EE15B6" w:rsidRDefault="008B25DA" w:rsidP="003807A4">
      <w:pPr>
        <w:pStyle w:val="Ttulo1"/>
        <w:spacing w:before="0" w:line="240" w:lineRule="auto"/>
        <w:rPr>
          <w:rFonts w:asciiTheme="minorHAnsi" w:hAnsiTheme="minorHAnsi"/>
          <w:color w:val="000000" w:themeColor="text1"/>
          <w:sz w:val="24"/>
          <w:szCs w:val="24"/>
          <w:lang w:val="es-ES_tradnl"/>
        </w:rPr>
      </w:pPr>
      <w:bookmarkStart w:id="106" w:name="_Toc348770116"/>
      <w:r w:rsidRPr="00EE15B6">
        <w:rPr>
          <w:rFonts w:asciiTheme="minorHAnsi" w:hAnsiTheme="minorHAnsi"/>
          <w:color w:val="000000" w:themeColor="text1"/>
          <w:sz w:val="24"/>
          <w:szCs w:val="24"/>
          <w:lang w:val="es-ES_tradnl"/>
        </w:rPr>
        <w:t>X.- UNA PREGUNTA INSOLENTE:</w:t>
      </w:r>
      <w:bookmarkEnd w:id="106"/>
      <w:r w:rsidRPr="00EE15B6">
        <w:rPr>
          <w:rFonts w:asciiTheme="minorHAnsi" w:hAnsiTheme="minorHAnsi"/>
          <w:color w:val="000000" w:themeColor="text1"/>
          <w:sz w:val="24"/>
          <w:szCs w:val="24"/>
          <w:lang w:val="es-ES_tradnl"/>
        </w:rPr>
        <w:t xml:space="preserve"> </w:t>
      </w:r>
    </w:p>
    <w:p w14:paraId="4D96497A" w14:textId="77777777" w:rsidR="008B25DA" w:rsidRPr="00EE15B6" w:rsidRDefault="008B25DA" w:rsidP="003807A4">
      <w:pPr>
        <w:spacing w:after="0" w:line="240" w:lineRule="auto"/>
        <w:rPr>
          <w:rFonts w:cs="Arial"/>
          <w:color w:val="000000" w:themeColor="text1"/>
          <w:sz w:val="24"/>
          <w:szCs w:val="24"/>
          <w:lang w:val="es-ES_tradnl"/>
        </w:rPr>
      </w:pPr>
    </w:p>
    <w:p w14:paraId="198DB7B9" w14:textId="71D73241" w:rsidR="008B25DA" w:rsidRPr="00EE15B6" w:rsidRDefault="008B25DA" w:rsidP="00E741DE">
      <w:pPr>
        <w:spacing w:after="0" w:line="240" w:lineRule="auto"/>
        <w:jc w:val="both"/>
        <w:rPr>
          <w:rFonts w:cs="Arial"/>
          <w:b/>
          <w:color w:val="000000" w:themeColor="text1"/>
          <w:sz w:val="24"/>
          <w:szCs w:val="24"/>
          <w:lang w:val="es-ES_tradnl"/>
        </w:rPr>
      </w:pPr>
      <w:r w:rsidRPr="00EE15B6">
        <w:rPr>
          <w:rFonts w:cs="Arial"/>
          <w:color w:val="000000" w:themeColor="text1"/>
          <w:sz w:val="24"/>
          <w:szCs w:val="24"/>
          <w:lang w:val="es-ES_tradnl"/>
        </w:rPr>
        <w:t>Nuestro discurso sobre la prisión pr</w:t>
      </w:r>
      <w:r w:rsidRPr="00EE15B6">
        <w:rPr>
          <w:rFonts w:cs="Arial"/>
          <w:color w:val="000000" w:themeColor="text1"/>
          <w:sz w:val="24"/>
          <w:szCs w:val="24"/>
          <w:lang w:val="es-ES_tradnl"/>
        </w:rPr>
        <w:t>e</w:t>
      </w:r>
      <w:r w:rsidRPr="00EE15B6">
        <w:rPr>
          <w:rFonts w:cs="Arial"/>
          <w:color w:val="000000" w:themeColor="text1"/>
          <w:sz w:val="24"/>
          <w:szCs w:val="24"/>
          <w:lang w:val="es-ES_tradnl"/>
        </w:rPr>
        <w:t>ventiva vuelve por hacer una pregunta acaso insolente, pero no insidiosa ni en contra del juez, sino para poner en el debate si el ser humano debe seguir deshumanizado, ataviado, o tapado con los ropajes o vend</w:t>
      </w:r>
      <w:r w:rsidRPr="00EE15B6">
        <w:rPr>
          <w:rFonts w:cs="Arial"/>
          <w:color w:val="000000" w:themeColor="text1"/>
          <w:sz w:val="24"/>
          <w:szCs w:val="24"/>
          <w:lang w:val="es-ES_tradnl"/>
        </w:rPr>
        <w:t>a</w:t>
      </w:r>
      <w:r w:rsidRPr="00EE15B6">
        <w:rPr>
          <w:rFonts w:cs="Arial"/>
          <w:color w:val="000000" w:themeColor="text1"/>
          <w:sz w:val="24"/>
          <w:szCs w:val="24"/>
          <w:lang w:val="es-ES_tradnl"/>
        </w:rPr>
        <w:t>jes de la ley que parece justificar lo obvio.</w:t>
      </w:r>
    </w:p>
    <w:p w14:paraId="6CCDE4FC" w14:textId="77777777" w:rsidR="008B25DA" w:rsidRPr="00EE15B6" w:rsidRDefault="008B25DA" w:rsidP="003807A4">
      <w:pPr>
        <w:spacing w:after="0" w:line="240" w:lineRule="auto"/>
        <w:rPr>
          <w:rFonts w:cs="Arial"/>
          <w:b/>
          <w:color w:val="000000" w:themeColor="text1"/>
          <w:sz w:val="24"/>
          <w:szCs w:val="24"/>
          <w:lang w:val="es-ES_tradnl"/>
        </w:rPr>
      </w:pPr>
    </w:p>
    <w:p w14:paraId="31D67AE7" w14:textId="0CA179C6" w:rsidR="008B25DA" w:rsidRDefault="008B25DA" w:rsidP="00D4590C">
      <w:pPr>
        <w:widowControl w:val="0"/>
        <w:spacing w:after="0" w:line="240" w:lineRule="auto"/>
        <w:jc w:val="both"/>
        <w:outlineLvl w:val="0"/>
        <w:rPr>
          <w:rFonts w:cs="Arial"/>
          <w:color w:val="000000" w:themeColor="text1"/>
          <w:sz w:val="24"/>
          <w:szCs w:val="24"/>
          <w:lang w:val="es-ES_tradnl"/>
        </w:rPr>
      </w:pPr>
      <w:r w:rsidRPr="00EE15B6">
        <w:rPr>
          <w:rFonts w:cs="Arial"/>
          <w:b/>
          <w:color w:val="000000" w:themeColor="text1"/>
          <w:sz w:val="24"/>
          <w:szCs w:val="24"/>
          <w:lang w:val="es-ES_tradnl"/>
        </w:rPr>
        <w:t xml:space="preserve">1.- ¿Es el Juez un delincuente per se?.- </w:t>
      </w:r>
      <w:r w:rsidRPr="00EE15B6">
        <w:rPr>
          <w:rFonts w:cs="Arial"/>
          <w:color w:val="000000" w:themeColor="text1"/>
          <w:sz w:val="24"/>
          <w:szCs w:val="24"/>
          <w:lang w:val="es-ES_tradnl"/>
        </w:rPr>
        <w:t xml:space="preserve">Preguntar sobre si el juez es un delincuente </w:t>
      </w:r>
      <w:r>
        <w:rPr>
          <w:rFonts w:cs="Arial"/>
          <w:color w:val="000000" w:themeColor="text1"/>
          <w:sz w:val="24"/>
          <w:szCs w:val="24"/>
          <w:lang w:val="es-ES_tradnl"/>
        </w:rPr>
        <w:t xml:space="preserve">per se </w:t>
      </w:r>
      <w:r w:rsidRPr="00EE15B6">
        <w:rPr>
          <w:rFonts w:cs="Arial"/>
          <w:color w:val="000000" w:themeColor="text1"/>
          <w:sz w:val="24"/>
          <w:szCs w:val="24"/>
          <w:lang w:val="es-ES_tradnl"/>
        </w:rPr>
        <w:t>cuando emite una resolución de prisión preventiva pu</w:t>
      </w:r>
      <w:r w:rsidRPr="00EE15B6">
        <w:rPr>
          <w:rFonts w:cs="Arial"/>
          <w:color w:val="000000" w:themeColor="text1"/>
          <w:sz w:val="24"/>
          <w:szCs w:val="24"/>
          <w:lang w:val="es-ES_tradnl"/>
        </w:rPr>
        <w:t>e</w:t>
      </w:r>
      <w:r w:rsidRPr="00EE15B6">
        <w:rPr>
          <w:rFonts w:cs="Arial"/>
          <w:color w:val="000000" w:themeColor="text1"/>
          <w:sz w:val="24"/>
          <w:szCs w:val="24"/>
          <w:lang w:val="es-ES_tradnl"/>
        </w:rPr>
        <w:t xml:space="preserve">de </w:t>
      </w:r>
      <w:r>
        <w:rPr>
          <w:rFonts w:cs="Arial"/>
          <w:color w:val="000000" w:themeColor="text1"/>
          <w:sz w:val="24"/>
          <w:szCs w:val="24"/>
          <w:lang w:val="es-ES_tradnl"/>
        </w:rPr>
        <w:t xml:space="preserve">ser riesgoso y hasta dialéctico, </w:t>
      </w:r>
      <w:r w:rsidRPr="00EE15B6">
        <w:rPr>
          <w:rFonts w:cs="Arial"/>
          <w:color w:val="000000" w:themeColor="text1"/>
          <w:sz w:val="24"/>
          <w:szCs w:val="24"/>
          <w:lang w:val="es-ES_tradnl"/>
        </w:rPr>
        <w:t>pues ¿cómo atreverse a blasfemar contra la dignidad de un magistrado?</w:t>
      </w:r>
      <w:r>
        <w:rPr>
          <w:rFonts w:cs="Arial"/>
          <w:color w:val="000000" w:themeColor="text1"/>
          <w:sz w:val="24"/>
          <w:szCs w:val="24"/>
          <w:lang w:val="es-ES_tradnl"/>
        </w:rPr>
        <w:t>, ¿a</w:t>
      </w:r>
      <w:r w:rsidRPr="00EE15B6">
        <w:rPr>
          <w:rFonts w:cs="Arial"/>
          <w:color w:val="000000" w:themeColor="text1"/>
          <w:sz w:val="24"/>
          <w:szCs w:val="24"/>
          <w:lang w:val="es-ES_tradnl"/>
        </w:rPr>
        <w:t xml:space="preserve">lguien acaso se ha atrevido a pensar sobre aquella posibilidad? </w:t>
      </w:r>
      <w:r>
        <w:rPr>
          <w:rFonts w:cs="Arial"/>
          <w:color w:val="000000" w:themeColor="text1"/>
          <w:sz w:val="24"/>
          <w:szCs w:val="24"/>
          <w:lang w:val="es-ES_tradnl"/>
        </w:rPr>
        <w:t xml:space="preserve">Pero es necesario y trascendental hacernos actualmente aquella pregunta, y esto, </w:t>
      </w:r>
      <w:r w:rsidRPr="00EE15B6">
        <w:rPr>
          <w:rFonts w:cs="Arial"/>
          <w:color w:val="000000" w:themeColor="text1"/>
          <w:sz w:val="24"/>
          <w:szCs w:val="24"/>
          <w:lang w:val="es-ES_tradnl"/>
        </w:rPr>
        <w:t>no para ofender al juez, ni para agraviarlo o reducirlo a un simple y común delincuente, sino para a</w:t>
      </w:r>
      <w:r w:rsidRPr="00EE15B6">
        <w:rPr>
          <w:rFonts w:cs="Arial"/>
          <w:color w:val="000000" w:themeColor="text1"/>
          <w:sz w:val="24"/>
          <w:szCs w:val="24"/>
          <w:lang w:val="es-ES_tradnl"/>
        </w:rPr>
        <w:t>d</w:t>
      </w:r>
      <w:r w:rsidRPr="00EE15B6">
        <w:rPr>
          <w:rFonts w:cs="Arial"/>
          <w:color w:val="000000" w:themeColor="text1"/>
          <w:sz w:val="24"/>
          <w:szCs w:val="24"/>
          <w:lang w:val="es-ES_tradnl"/>
        </w:rPr>
        <w:t>vertir sobre la condición acaso equívoca o extrema de la actu</w:t>
      </w:r>
      <w:r w:rsidRPr="00EE15B6">
        <w:rPr>
          <w:rFonts w:cs="Arial"/>
          <w:color w:val="000000" w:themeColor="text1"/>
          <w:sz w:val="24"/>
          <w:szCs w:val="24"/>
          <w:lang w:val="es-ES_tradnl"/>
        </w:rPr>
        <w:t>a</w:t>
      </w:r>
      <w:r w:rsidRPr="00EE15B6">
        <w:rPr>
          <w:rFonts w:cs="Arial"/>
          <w:color w:val="000000" w:themeColor="text1"/>
          <w:sz w:val="24"/>
          <w:szCs w:val="24"/>
          <w:lang w:val="es-ES_tradnl"/>
        </w:rPr>
        <w:t>ción judicial respecto a la aplicación de la prisión preventiva</w:t>
      </w:r>
      <w:r w:rsidR="009F3A3B">
        <w:rPr>
          <w:rFonts w:cs="Arial"/>
          <w:color w:val="000000" w:themeColor="text1"/>
          <w:sz w:val="24"/>
          <w:szCs w:val="24"/>
          <w:lang w:val="es-ES_tradnl"/>
        </w:rPr>
        <w:t xml:space="preserve"> en específico y de la prisión en general</w:t>
      </w:r>
      <w:r w:rsidRPr="00EE15B6">
        <w:rPr>
          <w:rFonts w:cs="Arial"/>
          <w:color w:val="000000" w:themeColor="text1"/>
          <w:sz w:val="24"/>
          <w:szCs w:val="24"/>
          <w:lang w:val="es-ES_tradnl"/>
        </w:rPr>
        <w:t>. Re</w:t>
      </w:r>
      <w:r w:rsidRPr="00EE15B6">
        <w:rPr>
          <w:rFonts w:cs="Arial"/>
          <w:color w:val="000000" w:themeColor="text1"/>
          <w:sz w:val="24"/>
          <w:szCs w:val="24"/>
          <w:lang w:val="es-ES_tradnl"/>
        </w:rPr>
        <w:t>s</w:t>
      </w:r>
      <w:r w:rsidRPr="00EE15B6">
        <w:rPr>
          <w:rFonts w:cs="Arial"/>
          <w:color w:val="000000" w:themeColor="text1"/>
          <w:sz w:val="24"/>
          <w:szCs w:val="24"/>
          <w:lang w:val="es-ES_tradnl"/>
        </w:rPr>
        <w:t>ponder a la pregunta de si el juez es un delincuente per se cuando emite una resol</w:t>
      </w:r>
      <w:r w:rsidRPr="00EE15B6">
        <w:rPr>
          <w:rFonts w:cs="Arial"/>
          <w:color w:val="000000" w:themeColor="text1"/>
          <w:sz w:val="24"/>
          <w:szCs w:val="24"/>
          <w:lang w:val="es-ES_tradnl"/>
        </w:rPr>
        <w:t>u</w:t>
      </w:r>
      <w:r w:rsidRPr="00EE15B6">
        <w:rPr>
          <w:rFonts w:cs="Arial"/>
          <w:color w:val="000000" w:themeColor="text1"/>
          <w:sz w:val="24"/>
          <w:szCs w:val="24"/>
          <w:lang w:val="es-ES_tradnl"/>
        </w:rPr>
        <w:t>ción de prisión preventiva, tiene dos alte</w:t>
      </w:r>
      <w:r w:rsidRPr="00EE15B6">
        <w:rPr>
          <w:rFonts w:cs="Arial"/>
          <w:color w:val="000000" w:themeColor="text1"/>
          <w:sz w:val="24"/>
          <w:szCs w:val="24"/>
          <w:lang w:val="es-ES_tradnl"/>
        </w:rPr>
        <w:t>r</w:t>
      </w:r>
      <w:r w:rsidRPr="00EE15B6">
        <w:rPr>
          <w:rFonts w:cs="Arial"/>
          <w:color w:val="000000" w:themeColor="text1"/>
          <w:sz w:val="24"/>
          <w:szCs w:val="24"/>
          <w:lang w:val="es-ES_tradnl"/>
        </w:rPr>
        <w:t xml:space="preserve">nativas de respuesta. </w:t>
      </w:r>
    </w:p>
    <w:p w14:paraId="680412BD" w14:textId="77777777" w:rsidR="008B25DA" w:rsidRPr="00EE15B6" w:rsidRDefault="008B25DA" w:rsidP="00520E4F">
      <w:pPr>
        <w:spacing w:after="0" w:line="240" w:lineRule="auto"/>
        <w:jc w:val="both"/>
        <w:outlineLvl w:val="0"/>
        <w:rPr>
          <w:rFonts w:cs="Arial"/>
          <w:color w:val="000000" w:themeColor="text1"/>
          <w:sz w:val="24"/>
          <w:szCs w:val="24"/>
          <w:lang w:val="es-ES_tradnl"/>
        </w:rPr>
      </w:pPr>
    </w:p>
    <w:p w14:paraId="46F5CF79" w14:textId="77777777" w:rsidR="008B25DA" w:rsidRPr="00EE15B6" w:rsidRDefault="008B25DA" w:rsidP="00520E4F">
      <w:pPr>
        <w:pStyle w:val="Ttulo1"/>
        <w:spacing w:before="0" w:line="240" w:lineRule="auto"/>
        <w:rPr>
          <w:rFonts w:asciiTheme="minorHAnsi" w:hAnsiTheme="minorHAnsi" w:cs="Arial"/>
          <w:color w:val="000000" w:themeColor="text1"/>
          <w:sz w:val="24"/>
          <w:szCs w:val="24"/>
          <w:lang w:val="es-ES_tradnl"/>
        </w:rPr>
      </w:pPr>
      <w:bookmarkStart w:id="107" w:name="_Toc348770117"/>
      <w:r w:rsidRPr="00EE15B6">
        <w:rPr>
          <w:rFonts w:asciiTheme="minorHAnsi" w:hAnsiTheme="minorHAnsi"/>
          <w:color w:val="000000" w:themeColor="text1"/>
          <w:sz w:val="24"/>
          <w:szCs w:val="24"/>
          <w:lang w:val="es-ES_tradnl"/>
        </w:rPr>
        <w:t>2.- Las hipótesis afirmativas</w:t>
      </w:r>
      <w:r w:rsidRPr="00EE15B6">
        <w:rPr>
          <w:rFonts w:asciiTheme="minorHAnsi" w:eastAsiaTheme="minorHAnsi" w:hAnsiTheme="minorHAnsi" w:cs="Arial"/>
          <w:color w:val="000000" w:themeColor="text1"/>
          <w:sz w:val="24"/>
          <w:szCs w:val="24"/>
          <w:lang w:val="es-ES_tradnl"/>
        </w:rPr>
        <w:t>.-</w:t>
      </w:r>
      <w:bookmarkEnd w:id="107"/>
      <w:r w:rsidRPr="00EE15B6">
        <w:rPr>
          <w:rFonts w:asciiTheme="minorHAnsi" w:eastAsiaTheme="minorHAnsi" w:hAnsiTheme="minorHAnsi" w:cs="Arial"/>
          <w:color w:val="000000" w:themeColor="text1"/>
          <w:sz w:val="24"/>
          <w:szCs w:val="24"/>
          <w:lang w:val="es-ES_tradnl"/>
        </w:rPr>
        <w:t xml:space="preserve"> </w:t>
      </w:r>
    </w:p>
    <w:p w14:paraId="05BAF277" w14:textId="5F254114" w:rsidR="008B25DA" w:rsidRPr="00EE15B6" w:rsidRDefault="008B25DA" w:rsidP="00520E4F">
      <w:pPr>
        <w:spacing w:after="0" w:line="240" w:lineRule="auto"/>
        <w:jc w:val="both"/>
        <w:rPr>
          <w:rFonts w:cs="Arial"/>
          <w:bCs/>
          <w:color w:val="000000" w:themeColor="text1"/>
          <w:sz w:val="24"/>
          <w:szCs w:val="24"/>
          <w:lang w:val="es-ES_tradnl"/>
        </w:rPr>
      </w:pPr>
      <w:r w:rsidRPr="00EE15B6">
        <w:rPr>
          <w:rFonts w:cs="Arial"/>
          <w:bCs/>
          <w:color w:val="000000" w:themeColor="text1"/>
          <w:sz w:val="24"/>
          <w:szCs w:val="24"/>
          <w:lang w:val="es-ES_tradnl"/>
        </w:rPr>
        <w:t>En la hipótesis afirmativa, es decir, que consideran al juez como un deli</w:t>
      </w:r>
      <w:r w:rsidRPr="00EE15B6">
        <w:rPr>
          <w:rFonts w:cs="Arial"/>
          <w:bCs/>
          <w:color w:val="000000" w:themeColor="text1"/>
          <w:sz w:val="24"/>
          <w:szCs w:val="24"/>
          <w:lang w:val="es-ES_tradnl"/>
        </w:rPr>
        <w:t>n</w:t>
      </w:r>
      <w:r w:rsidRPr="00EE15B6">
        <w:rPr>
          <w:rFonts w:cs="Arial"/>
          <w:bCs/>
          <w:color w:val="000000" w:themeColor="text1"/>
          <w:sz w:val="24"/>
          <w:szCs w:val="24"/>
          <w:lang w:val="es-ES_tradnl"/>
        </w:rPr>
        <w:t>cuente al emitir una resolución de prisión preventiva, podemos apuntalar los siguiente arg</w:t>
      </w:r>
      <w:r w:rsidRPr="00EE15B6">
        <w:rPr>
          <w:rFonts w:cs="Arial"/>
          <w:bCs/>
          <w:color w:val="000000" w:themeColor="text1"/>
          <w:sz w:val="24"/>
          <w:szCs w:val="24"/>
          <w:lang w:val="es-ES_tradnl"/>
        </w:rPr>
        <w:t>u</w:t>
      </w:r>
      <w:r w:rsidRPr="00EE15B6">
        <w:rPr>
          <w:rFonts w:cs="Arial"/>
          <w:bCs/>
          <w:color w:val="000000" w:themeColor="text1"/>
          <w:sz w:val="24"/>
          <w:szCs w:val="24"/>
          <w:lang w:val="es-ES_tradnl"/>
        </w:rPr>
        <w:t xml:space="preserve">mentos: </w:t>
      </w:r>
    </w:p>
    <w:p w14:paraId="6FF46810" w14:textId="77777777" w:rsidR="008B25DA" w:rsidRPr="00EE15B6" w:rsidRDefault="008B25DA" w:rsidP="003807A4">
      <w:pPr>
        <w:spacing w:after="0" w:line="240" w:lineRule="auto"/>
        <w:jc w:val="both"/>
        <w:rPr>
          <w:rFonts w:cs="Arial"/>
          <w:color w:val="000000" w:themeColor="text1"/>
          <w:sz w:val="24"/>
          <w:szCs w:val="24"/>
          <w:lang w:val="es-ES_tradnl"/>
        </w:rPr>
      </w:pPr>
    </w:p>
    <w:p w14:paraId="0E492DCB" w14:textId="692AB270" w:rsidR="008B25DA" w:rsidRPr="00EE15B6" w:rsidRDefault="008B25DA" w:rsidP="006B5197">
      <w:pPr>
        <w:widowControl w:val="0"/>
        <w:spacing w:after="0" w:line="240" w:lineRule="auto"/>
        <w:jc w:val="both"/>
        <w:rPr>
          <w:rFonts w:cs="Arial"/>
          <w:color w:val="000000" w:themeColor="text1"/>
          <w:sz w:val="24"/>
          <w:szCs w:val="24"/>
          <w:lang w:val="es-ES_tradnl"/>
        </w:rPr>
      </w:pPr>
      <w:r w:rsidRPr="00EE15B6">
        <w:rPr>
          <w:rFonts w:cs="Arial"/>
          <w:b/>
          <w:color w:val="000000" w:themeColor="text1"/>
          <w:sz w:val="24"/>
          <w:szCs w:val="24"/>
          <w:lang w:val="es-ES_tradnl"/>
        </w:rPr>
        <w:t>a) Exposición  de la integridad fís</w:t>
      </w:r>
      <w:r w:rsidRPr="00EE15B6">
        <w:rPr>
          <w:rFonts w:cs="Arial"/>
          <w:b/>
          <w:color w:val="000000" w:themeColor="text1"/>
          <w:sz w:val="24"/>
          <w:szCs w:val="24"/>
          <w:lang w:val="es-ES_tradnl"/>
        </w:rPr>
        <w:t>i</w:t>
      </w:r>
      <w:r w:rsidRPr="00EE15B6">
        <w:rPr>
          <w:rFonts w:cs="Arial"/>
          <w:b/>
          <w:color w:val="000000" w:themeColor="text1"/>
          <w:sz w:val="24"/>
          <w:szCs w:val="24"/>
          <w:lang w:val="es-ES_tradnl"/>
        </w:rPr>
        <w:t xml:space="preserve">ca, psíquica del imputado.- </w:t>
      </w:r>
      <w:r w:rsidRPr="00EE15B6">
        <w:rPr>
          <w:rFonts w:cs="Arial"/>
          <w:color w:val="000000" w:themeColor="text1"/>
          <w:sz w:val="24"/>
          <w:szCs w:val="24"/>
          <w:lang w:val="es-ES_tradnl"/>
        </w:rPr>
        <w:t>Por esta hipótesis nosotros entendemos que el juez cuando emite resolución de pr</w:t>
      </w:r>
      <w:r w:rsidRPr="00EE15B6">
        <w:rPr>
          <w:rFonts w:cs="Arial"/>
          <w:color w:val="000000" w:themeColor="text1"/>
          <w:sz w:val="24"/>
          <w:szCs w:val="24"/>
          <w:lang w:val="es-ES_tradnl"/>
        </w:rPr>
        <w:t>i</w:t>
      </w:r>
      <w:r w:rsidRPr="00EE15B6">
        <w:rPr>
          <w:rFonts w:cs="Arial"/>
          <w:color w:val="000000" w:themeColor="text1"/>
          <w:sz w:val="24"/>
          <w:szCs w:val="24"/>
          <w:lang w:val="es-ES_tradnl"/>
        </w:rPr>
        <w:t>sión preventiva a un imputado, sea este cual fuere, está «exponiendo a peligro la integridad física y psíquica del imputado», esto como consecue</w:t>
      </w:r>
      <w:r w:rsidRPr="00EE15B6">
        <w:rPr>
          <w:rFonts w:cs="Arial"/>
          <w:color w:val="000000" w:themeColor="text1"/>
          <w:sz w:val="24"/>
          <w:szCs w:val="24"/>
          <w:lang w:val="es-ES_tradnl"/>
        </w:rPr>
        <w:t>n</w:t>
      </w:r>
      <w:r w:rsidRPr="00EE15B6">
        <w:rPr>
          <w:rFonts w:cs="Arial"/>
          <w:color w:val="000000" w:themeColor="text1"/>
          <w:sz w:val="24"/>
          <w:szCs w:val="24"/>
          <w:lang w:val="es-ES_tradnl"/>
        </w:rPr>
        <w:t>cia de su internamiento en la cárcel, que tiene en si efectos externos a los deseados por el magistrado, pero que éste o</w:t>
      </w:r>
      <w:r w:rsidRPr="00EE15B6">
        <w:rPr>
          <w:rFonts w:cs="Arial"/>
          <w:color w:val="000000" w:themeColor="text1"/>
          <w:sz w:val="24"/>
          <w:szCs w:val="24"/>
          <w:lang w:val="es-ES_tradnl"/>
        </w:rPr>
        <w:t>b</w:t>
      </w:r>
      <w:r w:rsidRPr="00EE15B6">
        <w:rPr>
          <w:rFonts w:cs="Arial"/>
          <w:color w:val="000000" w:themeColor="text1"/>
          <w:sz w:val="24"/>
          <w:szCs w:val="24"/>
          <w:lang w:val="es-ES_tradnl"/>
        </w:rPr>
        <w:t xml:space="preserve">via, olvida o no toma en cuenta cuando emite su resolución de prisión preventiva. </w:t>
      </w:r>
    </w:p>
    <w:p w14:paraId="286E8184" w14:textId="77777777" w:rsidR="008B25DA" w:rsidRPr="00EE15B6" w:rsidRDefault="008B25DA" w:rsidP="003807A4">
      <w:pPr>
        <w:spacing w:after="0" w:line="240" w:lineRule="auto"/>
        <w:jc w:val="both"/>
        <w:rPr>
          <w:rFonts w:cs="Arial"/>
          <w:color w:val="000000" w:themeColor="text1"/>
          <w:sz w:val="24"/>
          <w:szCs w:val="24"/>
          <w:lang w:val="es-ES_tradnl"/>
        </w:rPr>
      </w:pPr>
    </w:p>
    <w:p w14:paraId="326B6458" w14:textId="4595FD6F" w:rsidR="008B25DA" w:rsidRPr="00EE15B6" w:rsidRDefault="008B25DA" w:rsidP="00F424F1">
      <w:pPr>
        <w:widowControl w:val="0"/>
        <w:spacing w:after="0" w:line="240" w:lineRule="auto"/>
        <w:jc w:val="both"/>
        <w:rPr>
          <w:rFonts w:cs="Arial"/>
          <w:color w:val="000000" w:themeColor="text1"/>
          <w:sz w:val="24"/>
          <w:szCs w:val="24"/>
          <w:lang w:val="es-ES_tradnl"/>
        </w:rPr>
      </w:pPr>
      <w:r w:rsidRPr="00EE15B6">
        <w:rPr>
          <w:rFonts w:cs="Arial"/>
          <w:b/>
          <w:color w:val="000000" w:themeColor="text1"/>
          <w:sz w:val="24"/>
          <w:szCs w:val="24"/>
          <w:lang w:val="es-ES_tradnl"/>
        </w:rPr>
        <w:t>b) Conciencia del juez de poner en riesgo de exposición a peligro del imp</w:t>
      </w:r>
      <w:r w:rsidRPr="00EE15B6">
        <w:rPr>
          <w:rFonts w:cs="Arial"/>
          <w:b/>
          <w:color w:val="000000" w:themeColor="text1"/>
          <w:sz w:val="24"/>
          <w:szCs w:val="24"/>
          <w:lang w:val="es-ES_tradnl"/>
        </w:rPr>
        <w:t>u</w:t>
      </w:r>
      <w:r w:rsidRPr="00EE15B6">
        <w:rPr>
          <w:rFonts w:cs="Arial"/>
          <w:b/>
          <w:color w:val="000000" w:themeColor="text1"/>
          <w:sz w:val="24"/>
          <w:szCs w:val="24"/>
          <w:lang w:val="es-ES_tradnl"/>
        </w:rPr>
        <w:t xml:space="preserve">tado.- </w:t>
      </w:r>
      <w:r w:rsidRPr="00EE15B6">
        <w:rPr>
          <w:rFonts w:cs="Arial"/>
          <w:color w:val="000000" w:themeColor="text1"/>
          <w:sz w:val="24"/>
          <w:szCs w:val="24"/>
          <w:lang w:val="es-ES_tradnl"/>
        </w:rPr>
        <w:t>Esta hipótesis supone que el juez sabe, es consiente que el imp</w:t>
      </w:r>
      <w:r w:rsidRPr="00EE15B6">
        <w:rPr>
          <w:rFonts w:cs="Arial"/>
          <w:color w:val="000000" w:themeColor="text1"/>
          <w:sz w:val="24"/>
          <w:szCs w:val="24"/>
          <w:lang w:val="es-ES_tradnl"/>
        </w:rPr>
        <w:t>u</w:t>
      </w:r>
      <w:r w:rsidRPr="00EE15B6">
        <w:rPr>
          <w:rFonts w:cs="Arial"/>
          <w:color w:val="000000" w:themeColor="text1"/>
          <w:sz w:val="24"/>
          <w:szCs w:val="24"/>
          <w:lang w:val="es-ES_tradnl"/>
        </w:rPr>
        <w:t>tado puede sufrir daños en su integridad física y psíquica en el penal, por lo tanto, ¿no constitu</w:t>
      </w:r>
      <w:r w:rsidRPr="00EE15B6">
        <w:rPr>
          <w:rFonts w:cs="Arial"/>
          <w:color w:val="000000" w:themeColor="text1"/>
          <w:sz w:val="24"/>
          <w:szCs w:val="24"/>
          <w:lang w:val="es-ES_tradnl"/>
        </w:rPr>
        <w:t>i</w:t>
      </w:r>
      <w:r w:rsidRPr="00EE15B6">
        <w:rPr>
          <w:rFonts w:cs="Arial"/>
          <w:color w:val="000000" w:themeColor="text1"/>
          <w:sz w:val="24"/>
          <w:szCs w:val="24"/>
          <w:lang w:val="es-ES_tradnl"/>
        </w:rPr>
        <w:t>ría una agravante de su acto?</w:t>
      </w:r>
    </w:p>
    <w:p w14:paraId="5CF55112" w14:textId="77777777" w:rsidR="008B25DA" w:rsidRPr="00EE15B6" w:rsidRDefault="008B25DA" w:rsidP="003807A4">
      <w:pPr>
        <w:spacing w:after="0" w:line="240" w:lineRule="auto"/>
        <w:jc w:val="both"/>
        <w:rPr>
          <w:rFonts w:cs="Arial"/>
          <w:color w:val="000000" w:themeColor="text1"/>
          <w:sz w:val="24"/>
          <w:szCs w:val="24"/>
          <w:lang w:val="es-ES_tradnl"/>
        </w:rPr>
      </w:pPr>
    </w:p>
    <w:p w14:paraId="4A33F5DB" w14:textId="474BD9BA"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b/>
          <w:color w:val="000000" w:themeColor="text1"/>
          <w:sz w:val="24"/>
          <w:szCs w:val="24"/>
          <w:lang w:val="es-ES_tradnl"/>
        </w:rPr>
        <w:t xml:space="preserve">c) Desproporción entre el delito y la sanción.- </w:t>
      </w:r>
      <w:r w:rsidRPr="00EE15B6">
        <w:rPr>
          <w:rFonts w:cs="Arial"/>
          <w:color w:val="000000" w:themeColor="text1"/>
          <w:sz w:val="24"/>
          <w:szCs w:val="24"/>
          <w:lang w:val="es-ES_tradnl"/>
        </w:rPr>
        <w:t>Nuestra hipótesis es que el imp</w:t>
      </w:r>
      <w:r w:rsidRPr="00EE15B6">
        <w:rPr>
          <w:rFonts w:cs="Arial"/>
          <w:color w:val="000000" w:themeColor="text1"/>
          <w:sz w:val="24"/>
          <w:szCs w:val="24"/>
          <w:lang w:val="es-ES_tradnl"/>
        </w:rPr>
        <w:t>u</w:t>
      </w:r>
      <w:r w:rsidRPr="00EE15B6">
        <w:rPr>
          <w:rFonts w:cs="Arial"/>
          <w:color w:val="000000" w:themeColor="text1"/>
          <w:sz w:val="24"/>
          <w:szCs w:val="24"/>
          <w:lang w:val="es-ES_tradnl"/>
        </w:rPr>
        <w:t>tado enviado a prisión preventiva puede ser por una causa, hecho, o ilíc</w:t>
      </w:r>
      <w:r w:rsidRPr="00EE15B6">
        <w:rPr>
          <w:rFonts w:cs="Arial"/>
          <w:color w:val="000000" w:themeColor="text1"/>
          <w:sz w:val="24"/>
          <w:szCs w:val="24"/>
          <w:lang w:val="es-ES_tradnl"/>
        </w:rPr>
        <w:t>i</w:t>
      </w:r>
      <w:r w:rsidRPr="00EE15B6">
        <w:rPr>
          <w:rFonts w:cs="Arial"/>
          <w:color w:val="000000" w:themeColor="text1"/>
          <w:sz w:val="24"/>
          <w:szCs w:val="24"/>
          <w:lang w:val="es-ES_tradnl"/>
        </w:rPr>
        <w:t>to que no amerite necesariamente la prisión, por que éste es de última ratio, y porque el imp</w:t>
      </w:r>
      <w:r w:rsidRPr="00EE15B6">
        <w:rPr>
          <w:rFonts w:cs="Arial"/>
          <w:color w:val="000000" w:themeColor="text1"/>
          <w:sz w:val="24"/>
          <w:szCs w:val="24"/>
          <w:lang w:val="es-ES_tradnl"/>
        </w:rPr>
        <w:t>u</w:t>
      </w:r>
      <w:r w:rsidRPr="00EE15B6">
        <w:rPr>
          <w:rFonts w:cs="Arial"/>
          <w:color w:val="000000" w:themeColor="text1"/>
          <w:sz w:val="24"/>
          <w:szCs w:val="24"/>
          <w:lang w:val="es-ES_tradnl"/>
        </w:rPr>
        <w:t>tado –en ciertos casos- es enviado a prisión por delitos contra el patrimonio, siendo que la libertad y el patrimonio no son categorías que se corresponden, sino son dif</w:t>
      </w:r>
      <w:r w:rsidRPr="00EE15B6">
        <w:rPr>
          <w:rFonts w:cs="Arial"/>
          <w:color w:val="000000" w:themeColor="text1"/>
          <w:sz w:val="24"/>
          <w:szCs w:val="24"/>
          <w:lang w:val="es-ES_tradnl"/>
        </w:rPr>
        <w:t>e</w:t>
      </w:r>
      <w:r w:rsidRPr="00EE15B6">
        <w:rPr>
          <w:rFonts w:cs="Arial"/>
          <w:color w:val="000000" w:themeColor="text1"/>
          <w:sz w:val="24"/>
          <w:szCs w:val="24"/>
          <w:lang w:val="es-ES_tradnl"/>
        </w:rPr>
        <w:t>rentes, y no entran en el mismo nivel o categoría de relación; puesto que el patrim</w:t>
      </w:r>
      <w:r w:rsidRPr="00EE15B6">
        <w:rPr>
          <w:rFonts w:cs="Arial"/>
          <w:color w:val="000000" w:themeColor="text1"/>
          <w:sz w:val="24"/>
          <w:szCs w:val="24"/>
          <w:lang w:val="es-ES_tradnl"/>
        </w:rPr>
        <w:t>o</w:t>
      </w:r>
      <w:r w:rsidRPr="00EE15B6">
        <w:rPr>
          <w:rFonts w:cs="Arial"/>
          <w:color w:val="000000" w:themeColor="text1"/>
          <w:sz w:val="24"/>
          <w:szCs w:val="24"/>
          <w:lang w:val="es-ES_tradnl"/>
        </w:rPr>
        <w:t>nio puede repararse, pero la vida, la integridad física o ps</w:t>
      </w:r>
      <w:r w:rsidRPr="00EE15B6">
        <w:rPr>
          <w:rFonts w:cs="Arial"/>
          <w:color w:val="000000" w:themeColor="text1"/>
          <w:sz w:val="24"/>
          <w:szCs w:val="24"/>
          <w:lang w:val="es-ES_tradnl"/>
        </w:rPr>
        <w:t>í</w:t>
      </w:r>
      <w:r w:rsidRPr="00EE15B6">
        <w:rPr>
          <w:rFonts w:cs="Arial"/>
          <w:color w:val="000000" w:themeColor="text1"/>
          <w:sz w:val="24"/>
          <w:szCs w:val="24"/>
          <w:lang w:val="es-ES_tradnl"/>
        </w:rPr>
        <w:t>quica e incluso la libertad limitada no se puede resarcir, devolver, porque son bienes perecibles en el tiempo, mientras que un objeto, un patrimonio es resarcible o reparable, y que el tiempo no le afecta como al imputado el tiempo de su encarcelamiento. Por eso creemos que existe una obvia y evidente desproporción –en los casos de delitos contra el patr</w:t>
      </w:r>
      <w:r w:rsidRPr="00EE15B6">
        <w:rPr>
          <w:rFonts w:cs="Arial"/>
          <w:color w:val="000000" w:themeColor="text1"/>
          <w:sz w:val="24"/>
          <w:szCs w:val="24"/>
          <w:lang w:val="es-ES_tradnl"/>
        </w:rPr>
        <w:t>i</w:t>
      </w:r>
      <w:r w:rsidRPr="00EE15B6">
        <w:rPr>
          <w:rFonts w:cs="Arial"/>
          <w:color w:val="000000" w:themeColor="text1"/>
          <w:sz w:val="24"/>
          <w:szCs w:val="24"/>
          <w:lang w:val="es-ES_tradnl"/>
        </w:rPr>
        <w:t>monio, por ejemplo- entre el hecho delictivo y la prisión preventiva.</w:t>
      </w:r>
    </w:p>
    <w:p w14:paraId="466BB5FD" w14:textId="77777777" w:rsidR="008B25DA" w:rsidRPr="00EE15B6" w:rsidRDefault="008B25DA" w:rsidP="003807A4">
      <w:pPr>
        <w:spacing w:after="0" w:line="240" w:lineRule="auto"/>
        <w:jc w:val="both"/>
        <w:rPr>
          <w:rFonts w:cs="Arial"/>
          <w:color w:val="000000" w:themeColor="text1"/>
          <w:sz w:val="24"/>
          <w:szCs w:val="24"/>
          <w:lang w:val="es-ES_tradnl"/>
        </w:rPr>
      </w:pPr>
    </w:p>
    <w:p w14:paraId="2D31862D" w14:textId="393C88DA"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b/>
          <w:color w:val="000000" w:themeColor="text1"/>
          <w:sz w:val="24"/>
          <w:szCs w:val="24"/>
          <w:lang w:val="es-ES_tradnl"/>
        </w:rPr>
        <w:t xml:space="preserve">d) Concepción extensa de delincuencia.- </w:t>
      </w:r>
      <w:r w:rsidRPr="00EE15B6">
        <w:rPr>
          <w:rFonts w:cs="Arial"/>
          <w:color w:val="000000" w:themeColor="text1"/>
          <w:sz w:val="24"/>
          <w:szCs w:val="24"/>
          <w:lang w:val="es-ES_tradnl"/>
        </w:rPr>
        <w:t>No se puede valorar la gr</w:t>
      </w:r>
      <w:r w:rsidRPr="00EE15B6">
        <w:rPr>
          <w:rFonts w:cs="Arial"/>
          <w:color w:val="000000" w:themeColor="text1"/>
          <w:sz w:val="24"/>
          <w:szCs w:val="24"/>
          <w:lang w:val="es-ES_tradnl"/>
        </w:rPr>
        <w:t>a</w:t>
      </w:r>
      <w:r w:rsidRPr="00EE15B6">
        <w:rPr>
          <w:rFonts w:cs="Arial"/>
          <w:color w:val="000000" w:themeColor="text1"/>
          <w:sz w:val="24"/>
          <w:szCs w:val="24"/>
          <w:lang w:val="es-ES_tradnl"/>
        </w:rPr>
        <w:t>vedad de un hecho si no se lo encuadra dentro de las categorías legales, juríd</w:t>
      </w:r>
      <w:r w:rsidRPr="00EE15B6">
        <w:rPr>
          <w:rFonts w:cs="Arial"/>
          <w:color w:val="000000" w:themeColor="text1"/>
          <w:sz w:val="24"/>
          <w:szCs w:val="24"/>
          <w:lang w:val="es-ES_tradnl"/>
        </w:rPr>
        <w:t>i</w:t>
      </w:r>
      <w:r w:rsidRPr="00EE15B6">
        <w:rPr>
          <w:rFonts w:cs="Arial"/>
          <w:color w:val="000000" w:themeColor="text1"/>
          <w:sz w:val="24"/>
          <w:szCs w:val="24"/>
          <w:lang w:val="es-ES_tradnl"/>
        </w:rPr>
        <w:t>cas, por lo que la delincuencia debe enmarcarse no sólo como aquello que está expresamente en la ley (este hecho es sólo un mecanismo para protegerse de la arbitrariedad de la autor</w:t>
      </w:r>
      <w:r w:rsidRPr="00EE15B6">
        <w:rPr>
          <w:rFonts w:cs="Arial"/>
          <w:color w:val="000000" w:themeColor="text1"/>
          <w:sz w:val="24"/>
          <w:szCs w:val="24"/>
          <w:lang w:val="es-ES_tradnl"/>
        </w:rPr>
        <w:t>i</w:t>
      </w:r>
      <w:r w:rsidRPr="00EE15B6">
        <w:rPr>
          <w:rFonts w:cs="Arial"/>
          <w:color w:val="000000" w:themeColor="text1"/>
          <w:sz w:val="24"/>
          <w:szCs w:val="24"/>
          <w:lang w:val="es-ES_tradnl"/>
        </w:rPr>
        <w:t>dad judicial etc.) sino como todo aquello que cause agravio, daño a otra pe</w:t>
      </w:r>
      <w:r w:rsidRPr="00EE15B6">
        <w:rPr>
          <w:rFonts w:cs="Arial"/>
          <w:color w:val="000000" w:themeColor="text1"/>
          <w:sz w:val="24"/>
          <w:szCs w:val="24"/>
          <w:lang w:val="es-ES_tradnl"/>
        </w:rPr>
        <w:t>r</w:t>
      </w:r>
      <w:r w:rsidRPr="00EE15B6">
        <w:rPr>
          <w:rFonts w:cs="Arial"/>
          <w:color w:val="000000" w:themeColor="text1"/>
          <w:sz w:val="24"/>
          <w:szCs w:val="24"/>
          <w:lang w:val="es-ES_tradnl"/>
        </w:rPr>
        <w:t>sona. De allí resulta que incluso si una conducta no se encuentra dentro de la ley, pero existe el daño obvio, evidente, probado, este hecho tiene que co</w:t>
      </w:r>
      <w:r w:rsidRPr="00EE15B6">
        <w:rPr>
          <w:rFonts w:cs="Arial"/>
          <w:color w:val="000000" w:themeColor="text1"/>
          <w:sz w:val="24"/>
          <w:szCs w:val="24"/>
          <w:lang w:val="es-ES_tradnl"/>
        </w:rPr>
        <w:t>n</w:t>
      </w:r>
      <w:r w:rsidRPr="00EE15B6">
        <w:rPr>
          <w:rFonts w:cs="Arial"/>
          <w:color w:val="000000" w:themeColor="text1"/>
          <w:sz w:val="24"/>
          <w:szCs w:val="24"/>
          <w:lang w:val="es-ES_tradnl"/>
        </w:rPr>
        <w:t>siderarse delictivo y el agente, persona o personas que lo cometen tienen que ser considerados «delincue</w:t>
      </w:r>
      <w:r w:rsidRPr="00EE15B6">
        <w:rPr>
          <w:rFonts w:cs="Arial"/>
          <w:color w:val="000000" w:themeColor="text1"/>
          <w:sz w:val="24"/>
          <w:szCs w:val="24"/>
          <w:lang w:val="es-ES_tradnl"/>
        </w:rPr>
        <w:t>n</w:t>
      </w:r>
      <w:r w:rsidRPr="00EE15B6">
        <w:rPr>
          <w:rFonts w:cs="Arial"/>
          <w:color w:val="000000" w:themeColor="text1"/>
          <w:sz w:val="24"/>
          <w:szCs w:val="24"/>
          <w:lang w:val="es-ES_tradnl"/>
        </w:rPr>
        <w:t>tes», es decir, sujetos responsables y culpables, pasibles de ser sancionados pena</w:t>
      </w:r>
      <w:r w:rsidRPr="00EE15B6">
        <w:rPr>
          <w:rFonts w:cs="Arial"/>
          <w:color w:val="000000" w:themeColor="text1"/>
          <w:sz w:val="24"/>
          <w:szCs w:val="24"/>
          <w:lang w:val="es-ES_tradnl"/>
        </w:rPr>
        <w:t>l</w:t>
      </w:r>
      <w:r w:rsidRPr="00EE15B6">
        <w:rPr>
          <w:rFonts w:cs="Arial"/>
          <w:color w:val="000000" w:themeColor="text1"/>
          <w:sz w:val="24"/>
          <w:szCs w:val="24"/>
          <w:lang w:val="es-ES_tradnl"/>
        </w:rPr>
        <w:t xml:space="preserve">mente. Un caso extremo de acto delictivo es aquella que cause agravio irreparable a la persona. </w:t>
      </w:r>
    </w:p>
    <w:p w14:paraId="5FF528F7" w14:textId="77777777" w:rsidR="008B25DA" w:rsidRPr="00EE15B6" w:rsidRDefault="008B25DA" w:rsidP="003807A4">
      <w:pPr>
        <w:spacing w:after="0" w:line="240" w:lineRule="auto"/>
        <w:jc w:val="both"/>
        <w:rPr>
          <w:rFonts w:cs="Arial"/>
          <w:color w:val="000000" w:themeColor="text1"/>
          <w:sz w:val="24"/>
          <w:szCs w:val="24"/>
          <w:lang w:val="es-ES_tradnl"/>
        </w:rPr>
      </w:pPr>
    </w:p>
    <w:p w14:paraId="5B31638C" w14:textId="6296E562"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b/>
          <w:color w:val="000000" w:themeColor="text1"/>
          <w:sz w:val="24"/>
          <w:szCs w:val="24"/>
          <w:lang w:val="es-ES_tradnl"/>
        </w:rPr>
        <w:t>e) Razones científicas de la exposición a peligro, daño a la integridad de la pe</w:t>
      </w:r>
      <w:r w:rsidRPr="00EE15B6">
        <w:rPr>
          <w:rFonts w:cs="Arial"/>
          <w:b/>
          <w:color w:val="000000" w:themeColor="text1"/>
          <w:sz w:val="24"/>
          <w:szCs w:val="24"/>
          <w:lang w:val="es-ES_tradnl"/>
        </w:rPr>
        <w:t>r</w:t>
      </w:r>
      <w:r w:rsidRPr="00EE15B6">
        <w:rPr>
          <w:rFonts w:cs="Arial"/>
          <w:b/>
          <w:color w:val="000000" w:themeColor="text1"/>
          <w:sz w:val="24"/>
          <w:szCs w:val="24"/>
          <w:lang w:val="es-ES_tradnl"/>
        </w:rPr>
        <w:t xml:space="preserve">sona.- </w:t>
      </w:r>
      <w:r w:rsidRPr="00EE15B6">
        <w:rPr>
          <w:rFonts w:cs="Arial"/>
          <w:color w:val="000000" w:themeColor="text1"/>
          <w:sz w:val="24"/>
          <w:szCs w:val="24"/>
          <w:lang w:val="es-ES_tradnl"/>
        </w:rPr>
        <w:t>1.- En Argentina se realizó un debate “La salud en las cárceles”, que fuera o</w:t>
      </w:r>
      <w:r w:rsidRPr="00EE15B6">
        <w:rPr>
          <w:rFonts w:cs="Arial"/>
          <w:color w:val="000000" w:themeColor="text1"/>
          <w:sz w:val="24"/>
          <w:szCs w:val="24"/>
          <w:lang w:val="es-ES_tradnl"/>
        </w:rPr>
        <w:t>r</w:t>
      </w:r>
      <w:r w:rsidRPr="00EE15B6">
        <w:rPr>
          <w:rFonts w:cs="Arial"/>
          <w:color w:val="000000" w:themeColor="text1"/>
          <w:sz w:val="24"/>
          <w:szCs w:val="24"/>
          <w:lang w:val="es-ES_tradnl"/>
        </w:rPr>
        <w:t xml:space="preserve">ganizado por la Fundación Ciudad y Nación, y en la cual se señalaba: </w:t>
      </w:r>
      <w:r w:rsidRPr="00EE15B6">
        <w:rPr>
          <w:rFonts w:eastAsia="Times New Roman"/>
          <w:i/>
          <w:color w:val="000000" w:themeColor="text1"/>
          <w:sz w:val="24"/>
          <w:szCs w:val="24"/>
          <w:shd w:val="clear" w:color="auto" w:fill="FFFFFF"/>
          <w:lang w:val="es-ES_tradnl" w:eastAsia="es-ES"/>
        </w:rPr>
        <w:t>“Entre las e</w:t>
      </w:r>
      <w:r w:rsidRPr="00EE15B6">
        <w:rPr>
          <w:rFonts w:eastAsia="Times New Roman"/>
          <w:i/>
          <w:color w:val="000000" w:themeColor="text1"/>
          <w:sz w:val="24"/>
          <w:szCs w:val="24"/>
          <w:shd w:val="clear" w:color="auto" w:fill="FFFFFF"/>
          <w:lang w:val="es-ES_tradnl" w:eastAsia="es-ES"/>
        </w:rPr>
        <w:t>n</w:t>
      </w:r>
      <w:r w:rsidRPr="00EE15B6">
        <w:rPr>
          <w:rFonts w:eastAsia="Times New Roman"/>
          <w:i/>
          <w:color w:val="000000" w:themeColor="text1"/>
          <w:sz w:val="24"/>
          <w:szCs w:val="24"/>
          <w:shd w:val="clear" w:color="auto" w:fill="FFFFFF"/>
          <w:lang w:val="es-ES_tradnl" w:eastAsia="es-ES"/>
        </w:rPr>
        <w:t>fermedades que aquejan a los internos, las más preocupantes son las llamadas eme</w:t>
      </w:r>
      <w:r w:rsidRPr="00EE15B6">
        <w:rPr>
          <w:rFonts w:eastAsia="Times New Roman"/>
          <w:i/>
          <w:color w:val="000000" w:themeColor="text1"/>
          <w:sz w:val="24"/>
          <w:szCs w:val="24"/>
          <w:shd w:val="clear" w:color="auto" w:fill="FFFFFF"/>
          <w:lang w:val="es-ES_tradnl" w:eastAsia="es-ES"/>
        </w:rPr>
        <w:t>r</w:t>
      </w:r>
      <w:r w:rsidRPr="00EE15B6">
        <w:rPr>
          <w:rFonts w:eastAsia="Times New Roman"/>
          <w:i/>
          <w:color w:val="000000" w:themeColor="text1"/>
          <w:sz w:val="24"/>
          <w:szCs w:val="24"/>
          <w:shd w:val="clear" w:color="auto" w:fill="FFFFFF"/>
          <w:lang w:val="es-ES_tradnl" w:eastAsia="es-ES"/>
        </w:rPr>
        <w:t>gentes, las infectocontagiosas y el síndrome de inmunodeficiencia adqu</w:t>
      </w:r>
      <w:r w:rsidRPr="00EE15B6">
        <w:rPr>
          <w:rFonts w:eastAsia="Times New Roman"/>
          <w:i/>
          <w:color w:val="000000" w:themeColor="text1"/>
          <w:sz w:val="24"/>
          <w:szCs w:val="24"/>
          <w:shd w:val="clear" w:color="auto" w:fill="FFFFFF"/>
          <w:lang w:val="es-ES_tradnl" w:eastAsia="es-ES"/>
        </w:rPr>
        <w:t>i</w:t>
      </w:r>
      <w:r w:rsidRPr="00EE15B6">
        <w:rPr>
          <w:rFonts w:eastAsia="Times New Roman"/>
          <w:i/>
          <w:color w:val="000000" w:themeColor="text1"/>
          <w:sz w:val="24"/>
          <w:szCs w:val="24"/>
          <w:shd w:val="clear" w:color="auto" w:fill="FFFFFF"/>
          <w:lang w:val="es-ES_tradnl" w:eastAsia="es-ES"/>
        </w:rPr>
        <w:t>rida (SIDA). Tuberculosis, hepatitis, herpes y el HIV castigan a las poblaci</w:t>
      </w:r>
      <w:r w:rsidRPr="00EE15B6">
        <w:rPr>
          <w:rFonts w:eastAsia="Times New Roman"/>
          <w:i/>
          <w:color w:val="000000" w:themeColor="text1"/>
          <w:sz w:val="24"/>
          <w:szCs w:val="24"/>
          <w:shd w:val="clear" w:color="auto" w:fill="FFFFFF"/>
          <w:lang w:val="es-ES_tradnl" w:eastAsia="es-ES"/>
        </w:rPr>
        <w:t>o</w:t>
      </w:r>
      <w:r w:rsidRPr="00EE15B6">
        <w:rPr>
          <w:rFonts w:eastAsia="Times New Roman"/>
          <w:i/>
          <w:color w:val="000000" w:themeColor="text1"/>
          <w:sz w:val="24"/>
          <w:szCs w:val="24"/>
          <w:shd w:val="clear" w:color="auto" w:fill="FFFFFF"/>
          <w:lang w:val="es-ES_tradnl" w:eastAsia="es-ES"/>
        </w:rPr>
        <w:t>nes sobredimensionadas en los princ</w:t>
      </w:r>
      <w:r w:rsidRPr="00EE15B6">
        <w:rPr>
          <w:rFonts w:eastAsia="Times New Roman"/>
          <w:i/>
          <w:color w:val="000000" w:themeColor="text1"/>
          <w:sz w:val="24"/>
          <w:szCs w:val="24"/>
          <w:shd w:val="clear" w:color="auto" w:fill="FFFFFF"/>
          <w:lang w:val="es-ES_tradnl" w:eastAsia="es-ES"/>
        </w:rPr>
        <w:t>i</w:t>
      </w:r>
      <w:r w:rsidRPr="00EE15B6">
        <w:rPr>
          <w:rFonts w:eastAsia="Times New Roman"/>
          <w:i/>
          <w:color w:val="000000" w:themeColor="text1"/>
          <w:sz w:val="24"/>
          <w:szCs w:val="24"/>
          <w:shd w:val="clear" w:color="auto" w:fill="FFFFFF"/>
          <w:lang w:val="es-ES_tradnl" w:eastAsia="es-ES"/>
        </w:rPr>
        <w:t>pales penales.” (</w:t>
      </w:r>
      <w:hyperlink r:id="rId17" w:history="1">
        <w:r w:rsidRPr="00EE15B6">
          <w:rPr>
            <w:rStyle w:val="Hipervnculo"/>
            <w:i/>
            <w:color w:val="000000" w:themeColor="text1"/>
            <w:sz w:val="24"/>
            <w:szCs w:val="24"/>
            <w:shd w:val="clear" w:color="auto" w:fill="FFFFFF"/>
            <w:lang w:val="es-ES_tradnl" w:eastAsia="es-ES"/>
          </w:rPr>
          <w:t>http://www.lanacion.com.ar/79136-en-prision-toda-enfermedad-parece-peor</w:t>
        </w:r>
      </w:hyperlink>
      <w:r w:rsidRPr="00EE15B6">
        <w:rPr>
          <w:rFonts w:eastAsia="Times New Roman"/>
          <w:i/>
          <w:color w:val="000000" w:themeColor="text1"/>
          <w:sz w:val="24"/>
          <w:szCs w:val="24"/>
          <w:shd w:val="clear" w:color="auto" w:fill="FFFFFF"/>
          <w:lang w:val="es-ES_tradnl" w:eastAsia="es-ES"/>
        </w:rPr>
        <w:t xml:space="preserve">). </w:t>
      </w:r>
      <w:r w:rsidRPr="00EE15B6">
        <w:rPr>
          <w:rFonts w:cs="Arial"/>
          <w:color w:val="000000" w:themeColor="text1"/>
          <w:sz w:val="24"/>
          <w:szCs w:val="24"/>
          <w:lang w:val="es-ES_tradnl"/>
        </w:rPr>
        <w:t xml:space="preserve">2.- Según la International </w:t>
      </w:r>
      <w:proofErr w:type="spellStart"/>
      <w:r w:rsidRPr="00EE15B6">
        <w:rPr>
          <w:rFonts w:cs="Arial"/>
          <w:color w:val="000000" w:themeColor="text1"/>
          <w:sz w:val="24"/>
          <w:szCs w:val="24"/>
          <w:lang w:val="es-ES_tradnl"/>
        </w:rPr>
        <w:t>Co</w:t>
      </w:r>
      <w:r w:rsidRPr="00EE15B6">
        <w:rPr>
          <w:rFonts w:cs="Arial"/>
          <w:color w:val="000000" w:themeColor="text1"/>
          <w:sz w:val="24"/>
          <w:szCs w:val="24"/>
          <w:lang w:val="es-ES_tradnl"/>
        </w:rPr>
        <w:t>m</w:t>
      </w:r>
      <w:r w:rsidRPr="00EE15B6">
        <w:rPr>
          <w:rFonts w:cs="Arial"/>
          <w:color w:val="000000" w:themeColor="text1"/>
          <w:sz w:val="24"/>
          <w:szCs w:val="24"/>
          <w:lang w:val="es-ES_tradnl"/>
        </w:rPr>
        <w:t>mittee</w:t>
      </w:r>
      <w:proofErr w:type="spellEnd"/>
      <w:r w:rsidRPr="00EE15B6">
        <w:rPr>
          <w:rFonts w:cs="Arial"/>
          <w:color w:val="000000" w:themeColor="text1"/>
          <w:sz w:val="24"/>
          <w:szCs w:val="24"/>
          <w:lang w:val="es-ES_tradnl"/>
        </w:rPr>
        <w:t xml:space="preserve"> of </w:t>
      </w:r>
      <w:proofErr w:type="spellStart"/>
      <w:r w:rsidRPr="00EE15B6">
        <w:rPr>
          <w:rFonts w:cs="Arial"/>
          <w:color w:val="000000" w:themeColor="text1"/>
          <w:sz w:val="24"/>
          <w:szCs w:val="24"/>
          <w:lang w:val="es-ES_tradnl"/>
        </w:rPr>
        <w:t>the</w:t>
      </w:r>
      <w:proofErr w:type="spellEnd"/>
      <w:r w:rsidRPr="00EE15B6">
        <w:rPr>
          <w:rFonts w:cs="Arial"/>
          <w:color w:val="000000" w:themeColor="text1"/>
          <w:sz w:val="24"/>
          <w:szCs w:val="24"/>
          <w:lang w:val="es-ES_tradnl"/>
        </w:rPr>
        <w:t xml:space="preserve"> Red Cross en América Latina </w:t>
      </w:r>
      <w:r w:rsidRPr="00EE15B6">
        <w:rPr>
          <w:rFonts w:cs="Arial"/>
          <w:i/>
          <w:color w:val="000000" w:themeColor="text1"/>
          <w:sz w:val="24"/>
          <w:szCs w:val="24"/>
          <w:lang w:val="es-ES_tradnl"/>
        </w:rPr>
        <w:t>“Las cárceles son bolsones de tuberculosis</w:t>
      </w:r>
      <w:r w:rsidRPr="00EE15B6">
        <w:rPr>
          <w:rFonts w:cs="Arial"/>
          <w:color w:val="000000" w:themeColor="text1"/>
          <w:sz w:val="24"/>
          <w:szCs w:val="24"/>
          <w:lang w:val="es-ES_tradnl"/>
        </w:rPr>
        <w:t xml:space="preserve">”, además señalan: </w:t>
      </w:r>
      <w:r w:rsidRPr="00EE15B6">
        <w:rPr>
          <w:rFonts w:cs="Arial"/>
          <w:i/>
          <w:color w:val="000000" w:themeColor="text1"/>
          <w:sz w:val="24"/>
          <w:szCs w:val="24"/>
          <w:lang w:val="es-ES_tradnl"/>
        </w:rPr>
        <w:t>“</w:t>
      </w:r>
      <w:r>
        <w:rPr>
          <w:rFonts w:eastAsia="Times New Roman"/>
          <w:i/>
          <w:color w:val="000000" w:themeColor="text1"/>
          <w:sz w:val="24"/>
          <w:szCs w:val="24"/>
          <w:lang w:val="es-ES_tradnl" w:eastAsia="es-ES"/>
        </w:rPr>
        <w:t>El 2003 y e.</w:t>
      </w:r>
      <w:r w:rsidRPr="00EE15B6">
        <w:rPr>
          <w:rFonts w:eastAsia="Times New Roman"/>
          <w:i/>
          <w:color w:val="000000" w:themeColor="text1"/>
          <w:sz w:val="24"/>
          <w:szCs w:val="24"/>
          <w:lang w:val="es-ES_tradnl" w:eastAsia="es-ES"/>
        </w:rPr>
        <w:t xml:space="preserve"> 2007, la Organización Panamericana de la Salud realizó dos e</w:t>
      </w:r>
      <w:r w:rsidRPr="00EE15B6">
        <w:rPr>
          <w:rFonts w:eastAsia="Times New Roman"/>
          <w:i/>
          <w:color w:val="000000" w:themeColor="text1"/>
          <w:sz w:val="24"/>
          <w:szCs w:val="24"/>
          <w:lang w:val="es-ES_tradnl" w:eastAsia="es-ES"/>
        </w:rPr>
        <w:t>n</w:t>
      </w:r>
      <w:r w:rsidRPr="00EE15B6">
        <w:rPr>
          <w:rFonts w:eastAsia="Times New Roman"/>
          <w:i/>
          <w:color w:val="000000" w:themeColor="text1"/>
          <w:sz w:val="24"/>
          <w:szCs w:val="24"/>
          <w:lang w:val="es-ES_tradnl" w:eastAsia="es-ES"/>
        </w:rPr>
        <w:t>cuestas sobre la situación de la tuberculosis en los sistemas penitenci</w:t>
      </w:r>
      <w:r w:rsidRPr="00EE15B6">
        <w:rPr>
          <w:rFonts w:eastAsia="Times New Roman"/>
          <w:i/>
          <w:color w:val="000000" w:themeColor="text1"/>
          <w:sz w:val="24"/>
          <w:szCs w:val="24"/>
          <w:lang w:val="es-ES_tradnl" w:eastAsia="es-ES"/>
        </w:rPr>
        <w:t>a</w:t>
      </w:r>
      <w:r w:rsidRPr="00EE15B6">
        <w:rPr>
          <w:rFonts w:eastAsia="Times New Roman"/>
          <w:i/>
          <w:color w:val="000000" w:themeColor="text1"/>
          <w:sz w:val="24"/>
          <w:szCs w:val="24"/>
          <w:lang w:val="es-ES_tradnl" w:eastAsia="es-ES"/>
        </w:rPr>
        <w:t>rios en varios países de América Latina. Ambos sondeos mu</w:t>
      </w:r>
      <w:r>
        <w:rPr>
          <w:rFonts w:eastAsia="Times New Roman"/>
          <w:i/>
          <w:color w:val="000000" w:themeColor="text1"/>
          <w:sz w:val="24"/>
          <w:szCs w:val="24"/>
          <w:lang w:val="es-ES_tradnl" w:eastAsia="es-ES"/>
        </w:rPr>
        <w:t>estran que en los penales de es</w:t>
      </w:r>
      <w:r w:rsidRPr="00EE15B6">
        <w:rPr>
          <w:rFonts w:eastAsia="Times New Roman"/>
          <w:i/>
          <w:color w:val="000000" w:themeColor="text1"/>
          <w:sz w:val="24"/>
          <w:szCs w:val="24"/>
          <w:lang w:val="es-ES_tradnl" w:eastAsia="es-ES"/>
        </w:rPr>
        <w:t>tos países se tiene una inc</w:t>
      </w:r>
      <w:r w:rsidRPr="00EE15B6">
        <w:rPr>
          <w:rFonts w:eastAsia="Times New Roman"/>
          <w:i/>
          <w:color w:val="000000" w:themeColor="text1"/>
          <w:sz w:val="24"/>
          <w:szCs w:val="24"/>
          <w:lang w:val="es-ES_tradnl" w:eastAsia="es-ES"/>
        </w:rPr>
        <w:t>i</w:t>
      </w:r>
      <w:r w:rsidRPr="00EE15B6">
        <w:rPr>
          <w:rFonts w:eastAsia="Times New Roman"/>
          <w:i/>
          <w:color w:val="000000" w:themeColor="text1"/>
          <w:sz w:val="24"/>
          <w:szCs w:val="24"/>
          <w:lang w:val="es-ES_tradnl" w:eastAsia="es-ES"/>
        </w:rPr>
        <w:t>dencia de tuberculosis hasta veinte veces más elevada que en la población en general. Son los penales en Perú y Bolivia los que están más afectados por esta enfermedad.”. Y sobre la tuberculosis en las cárceles se indica: “Para que esta enfermedad no se expa</w:t>
      </w:r>
      <w:r w:rsidRPr="00EE15B6">
        <w:rPr>
          <w:rFonts w:eastAsia="Times New Roman"/>
          <w:i/>
          <w:color w:val="000000" w:themeColor="text1"/>
          <w:sz w:val="24"/>
          <w:szCs w:val="24"/>
          <w:lang w:val="es-ES_tradnl" w:eastAsia="es-ES"/>
        </w:rPr>
        <w:t>n</w:t>
      </w:r>
      <w:r w:rsidRPr="00EE15B6">
        <w:rPr>
          <w:rFonts w:eastAsia="Times New Roman"/>
          <w:i/>
          <w:color w:val="000000" w:themeColor="text1"/>
          <w:sz w:val="24"/>
          <w:szCs w:val="24"/>
          <w:lang w:val="es-ES_tradnl" w:eastAsia="es-ES"/>
        </w:rPr>
        <w:t>da, se debe brindar un espacio saludable con ventilación y luz natural, y se tiene que combatir el hacinamiento. A esto se añade la necesidad de ofrecer una buena alime</w:t>
      </w:r>
      <w:r w:rsidRPr="00EE15B6">
        <w:rPr>
          <w:rFonts w:eastAsia="Times New Roman"/>
          <w:i/>
          <w:color w:val="000000" w:themeColor="text1"/>
          <w:sz w:val="24"/>
          <w:szCs w:val="24"/>
          <w:lang w:val="es-ES_tradnl" w:eastAsia="es-ES"/>
        </w:rPr>
        <w:t>n</w:t>
      </w:r>
      <w:r w:rsidRPr="00EE15B6">
        <w:rPr>
          <w:rFonts w:eastAsia="Times New Roman"/>
          <w:i/>
          <w:color w:val="000000" w:themeColor="text1"/>
          <w:sz w:val="24"/>
          <w:szCs w:val="24"/>
          <w:lang w:val="es-ES_tradnl" w:eastAsia="es-ES"/>
        </w:rPr>
        <w:t>tación a los internos para que éstos puedan tener resistencia a la enfermedad. En Am</w:t>
      </w:r>
      <w:r w:rsidRPr="00EE15B6">
        <w:rPr>
          <w:rFonts w:eastAsia="Times New Roman"/>
          <w:i/>
          <w:color w:val="000000" w:themeColor="text1"/>
          <w:sz w:val="24"/>
          <w:szCs w:val="24"/>
          <w:lang w:val="es-ES_tradnl" w:eastAsia="es-ES"/>
        </w:rPr>
        <w:t>é</w:t>
      </w:r>
      <w:r w:rsidRPr="00EE15B6">
        <w:rPr>
          <w:rFonts w:eastAsia="Times New Roman"/>
          <w:i/>
          <w:color w:val="000000" w:themeColor="text1"/>
          <w:sz w:val="24"/>
          <w:szCs w:val="24"/>
          <w:lang w:val="es-ES_tradnl" w:eastAsia="es-ES"/>
        </w:rPr>
        <w:t>rica Latina, la problemática de la TB en las cárceles está abordada de manera inco</w:t>
      </w:r>
      <w:r w:rsidRPr="00EE15B6">
        <w:rPr>
          <w:rFonts w:eastAsia="Times New Roman"/>
          <w:i/>
          <w:color w:val="000000" w:themeColor="text1"/>
          <w:sz w:val="24"/>
          <w:szCs w:val="24"/>
          <w:lang w:val="es-ES_tradnl" w:eastAsia="es-ES"/>
        </w:rPr>
        <w:t>m</w:t>
      </w:r>
      <w:r w:rsidRPr="00EE15B6">
        <w:rPr>
          <w:rFonts w:eastAsia="Times New Roman"/>
          <w:i/>
          <w:color w:val="000000" w:themeColor="text1"/>
          <w:sz w:val="24"/>
          <w:szCs w:val="24"/>
          <w:lang w:val="es-ES_tradnl" w:eastAsia="es-ES"/>
        </w:rPr>
        <w:t>pleta, por lo tanto facilita el desarrollo de la tuberculosis y, lo que es peor, de bacilos resistentes a los medicamentos.”</w:t>
      </w:r>
      <w:r w:rsidRPr="00EE15B6">
        <w:rPr>
          <w:rFonts w:eastAsia="Times New Roman"/>
          <w:i/>
          <w:color w:val="000000" w:themeColor="text1"/>
          <w:sz w:val="24"/>
          <w:szCs w:val="24"/>
          <w:shd w:val="clear" w:color="auto" w:fill="FBFAF6"/>
          <w:lang w:val="es-ES_tradnl" w:eastAsia="es-ES"/>
        </w:rPr>
        <w:t xml:space="preserve"> (</w:t>
      </w:r>
      <w:r w:rsidRPr="00EE15B6">
        <w:rPr>
          <w:rFonts w:cs="Arial"/>
          <w:color w:val="000000" w:themeColor="text1"/>
          <w:sz w:val="24"/>
          <w:szCs w:val="24"/>
          <w:lang w:val="es-ES_tradnl"/>
        </w:rPr>
        <w:t>https://www.icrc.org/spa/resources/documents/interview/peru-interview-220310.htm).</w:t>
      </w:r>
    </w:p>
    <w:p w14:paraId="10C4C735" w14:textId="77777777" w:rsidR="008B25DA" w:rsidRPr="00EE15B6" w:rsidRDefault="008B25DA" w:rsidP="003807A4">
      <w:pPr>
        <w:spacing w:after="0" w:line="240" w:lineRule="auto"/>
        <w:jc w:val="both"/>
        <w:rPr>
          <w:rFonts w:cs="Arial"/>
          <w:color w:val="000000" w:themeColor="text1"/>
          <w:sz w:val="24"/>
          <w:szCs w:val="24"/>
          <w:lang w:val="es-ES_tradnl"/>
        </w:rPr>
      </w:pPr>
    </w:p>
    <w:p w14:paraId="681AEB75" w14:textId="77777777"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Hay innumerables informes sobre la exposición a peligro de contagio de enfermed</w:t>
      </w:r>
      <w:r w:rsidRPr="00EE15B6">
        <w:rPr>
          <w:rFonts w:cs="Arial"/>
          <w:color w:val="000000" w:themeColor="text1"/>
          <w:sz w:val="24"/>
          <w:szCs w:val="24"/>
          <w:lang w:val="es-ES_tradnl"/>
        </w:rPr>
        <w:t>a</w:t>
      </w:r>
      <w:r w:rsidRPr="00EE15B6">
        <w:rPr>
          <w:rFonts w:cs="Arial"/>
          <w:color w:val="000000" w:themeColor="text1"/>
          <w:sz w:val="24"/>
          <w:szCs w:val="24"/>
          <w:lang w:val="es-ES_tradnl"/>
        </w:rPr>
        <w:t>des infectocontagiosas como la tuberculosis, u otras en las prisiones, muestras cie</w:t>
      </w:r>
      <w:r w:rsidRPr="00EE15B6">
        <w:rPr>
          <w:rFonts w:cs="Arial"/>
          <w:color w:val="000000" w:themeColor="text1"/>
          <w:sz w:val="24"/>
          <w:szCs w:val="24"/>
          <w:lang w:val="es-ES_tradnl"/>
        </w:rPr>
        <w:t>n</w:t>
      </w:r>
      <w:r w:rsidRPr="00EE15B6">
        <w:rPr>
          <w:rFonts w:cs="Arial"/>
          <w:color w:val="000000" w:themeColor="text1"/>
          <w:sz w:val="24"/>
          <w:szCs w:val="24"/>
          <w:lang w:val="es-ES_tradnl"/>
        </w:rPr>
        <w:t>tíficas de dicho fenómeno irrebatibles y que no se han tomado en cuenta cuando se internan a los imputados en las cárceles, porque la norma no contempla esta situ</w:t>
      </w:r>
      <w:r w:rsidRPr="00EE15B6">
        <w:rPr>
          <w:rFonts w:cs="Arial"/>
          <w:color w:val="000000" w:themeColor="text1"/>
          <w:sz w:val="24"/>
          <w:szCs w:val="24"/>
          <w:lang w:val="es-ES_tradnl"/>
        </w:rPr>
        <w:t>a</w:t>
      </w:r>
      <w:r w:rsidRPr="00EE15B6">
        <w:rPr>
          <w:rFonts w:cs="Arial"/>
          <w:color w:val="000000" w:themeColor="text1"/>
          <w:sz w:val="24"/>
          <w:szCs w:val="24"/>
          <w:lang w:val="es-ES_tradnl"/>
        </w:rPr>
        <w:t>ción, debiendo existir un principio de “proporcionalidad entre el medio a</w:t>
      </w:r>
      <w:r w:rsidRPr="00EE15B6">
        <w:rPr>
          <w:rFonts w:cs="Arial"/>
          <w:color w:val="000000" w:themeColor="text1"/>
          <w:sz w:val="24"/>
          <w:szCs w:val="24"/>
          <w:lang w:val="es-ES_tradnl"/>
        </w:rPr>
        <w:t>m</w:t>
      </w:r>
      <w:r w:rsidRPr="00EE15B6">
        <w:rPr>
          <w:rFonts w:cs="Arial"/>
          <w:color w:val="000000" w:themeColor="text1"/>
          <w:sz w:val="24"/>
          <w:szCs w:val="24"/>
          <w:lang w:val="es-ES_tradnl"/>
        </w:rPr>
        <w:t>biente a habitar –cárcel-, y una certif</w:t>
      </w:r>
      <w:r w:rsidRPr="00EE15B6">
        <w:rPr>
          <w:rFonts w:cs="Arial"/>
          <w:color w:val="000000" w:themeColor="text1"/>
          <w:sz w:val="24"/>
          <w:szCs w:val="24"/>
          <w:lang w:val="es-ES_tradnl"/>
        </w:rPr>
        <w:t>i</w:t>
      </w:r>
      <w:r w:rsidRPr="00EE15B6">
        <w:rPr>
          <w:rFonts w:cs="Arial"/>
          <w:color w:val="000000" w:themeColor="text1"/>
          <w:sz w:val="24"/>
          <w:szCs w:val="24"/>
          <w:lang w:val="es-ES_tradnl"/>
        </w:rPr>
        <w:t xml:space="preserve">cación de salud del imputado”. </w:t>
      </w:r>
    </w:p>
    <w:p w14:paraId="6BC7D1FA" w14:textId="77777777" w:rsidR="008B25DA" w:rsidRPr="00EE15B6" w:rsidRDefault="008B25DA" w:rsidP="003807A4">
      <w:pPr>
        <w:spacing w:after="0" w:line="240" w:lineRule="auto"/>
        <w:jc w:val="both"/>
        <w:rPr>
          <w:rFonts w:cs="Arial"/>
          <w:color w:val="000000" w:themeColor="text1"/>
          <w:sz w:val="24"/>
          <w:szCs w:val="24"/>
          <w:lang w:val="es-ES_tradnl"/>
        </w:rPr>
      </w:pPr>
    </w:p>
    <w:p w14:paraId="6BCF41EE" w14:textId="58FCD589"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b/>
          <w:color w:val="000000" w:themeColor="text1"/>
          <w:sz w:val="24"/>
          <w:szCs w:val="24"/>
          <w:lang w:val="es-ES_tradnl"/>
        </w:rPr>
        <w:t>f) Las razones matemáticas de la exposición a peligro, daño a la integridad fís</w:t>
      </w:r>
      <w:r w:rsidRPr="00EE15B6">
        <w:rPr>
          <w:rFonts w:cs="Arial"/>
          <w:b/>
          <w:color w:val="000000" w:themeColor="text1"/>
          <w:sz w:val="24"/>
          <w:szCs w:val="24"/>
          <w:lang w:val="es-ES_tradnl"/>
        </w:rPr>
        <w:t>i</w:t>
      </w:r>
      <w:r w:rsidRPr="00EE15B6">
        <w:rPr>
          <w:rFonts w:cs="Arial"/>
          <w:b/>
          <w:color w:val="000000" w:themeColor="text1"/>
          <w:sz w:val="24"/>
          <w:szCs w:val="24"/>
          <w:lang w:val="es-ES_tradnl"/>
        </w:rPr>
        <w:t xml:space="preserve">ca y psíquica en las prisiones.- </w:t>
      </w:r>
      <w:r w:rsidRPr="00EE15B6">
        <w:rPr>
          <w:rFonts w:cs="Arial"/>
          <w:color w:val="000000" w:themeColor="text1"/>
          <w:sz w:val="24"/>
          <w:szCs w:val="24"/>
          <w:lang w:val="es-ES_tradnl"/>
        </w:rPr>
        <w:t>Una forma de probar la exp</w:t>
      </w:r>
      <w:r w:rsidRPr="00EE15B6">
        <w:rPr>
          <w:rFonts w:cs="Arial"/>
          <w:color w:val="000000" w:themeColor="text1"/>
          <w:sz w:val="24"/>
          <w:szCs w:val="24"/>
          <w:lang w:val="es-ES_tradnl"/>
        </w:rPr>
        <w:t>o</w:t>
      </w:r>
      <w:r w:rsidRPr="00EE15B6">
        <w:rPr>
          <w:rFonts w:cs="Arial"/>
          <w:color w:val="000000" w:themeColor="text1"/>
          <w:sz w:val="24"/>
          <w:szCs w:val="24"/>
          <w:lang w:val="es-ES_tradnl"/>
        </w:rPr>
        <w:t>sición a peligro o daño en la integridad, salud física o psíquica de los internos es remitirnos a las matemát</w:t>
      </w:r>
      <w:r w:rsidRPr="00EE15B6">
        <w:rPr>
          <w:rFonts w:cs="Arial"/>
          <w:color w:val="000000" w:themeColor="text1"/>
          <w:sz w:val="24"/>
          <w:szCs w:val="24"/>
          <w:lang w:val="es-ES_tradnl"/>
        </w:rPr>
        <w:t>i</w:t>
      </w:r>
      <w:r w:rsidRPr="00EE15B6">
        <w:rPr>
          <w:rFonts w:cs="Arial"/>
          <w:color w:val="000000" w:themeColor="text1"/>
          <w:sz w:val="24"/>
          <w:szCs w:val="24"/>
          <w:lang w:val="es-ES_tradnl"/>
        </w:rPr>
        <w:t>cas, es hacer sumas, restas, divisiones, ecuaciones, fórmulas científicas sobre los i</w:t>
      </w:r>
      <w:r w:rsidRPr="00EE15B6">
        <w:rPr>
          <w:rFonts w:cs="Arial"/>
          <w:color w:val="000000" w:themeColor="text1"/>
          <w:sz w:val="24"/>
          <w:szCs w:val="24"/>
          <w:lang w:val="es-ES_tradnl"/>
        </w:rPr>
        <w:t>n</w:t>
      </w:r>
      <w:r w:rsidRPr="00EE15B6">
        <w:rPr>
          <w:rFonts w:cs="Arial"/>
          <w:color w:val="000000" w:themeColor="text1"/>
          <w:sz w:val="24"/>
          <w:szCs w:val="24"/>
          <w:lang w:val="es-ES_tradnl"/>
        </w:rPr>
        <w:t>ternos y sus posibilidades de resocialización, curación etc., o posibilidades de adie</w:t>
      </w:r>
      <w:r w:rsidRPr="00EE15B6">
        <w:rPr>
          <w:rFonts w:cs="Arial"/>
          <w:color w:val="000000" w:themeColor="text1"/>
          <w:sz w:val="24"/>
          <w:szCs w:val="24"/>
          <w:lang w:val="es-ES_tradnl"/>
        </w:rPr>
        <w:t>s</w:t>
      </w:r>
      <w:r w:rsidRPr="00EE15B6">
        <w:rPr>
          <w:rFonts w:cs="Arial"/>
          <w:color w:val="000000" w:themeColor="text1"/>
          <w:sz w:val="24"/>
          <w:szCs w:val="24"/>
          <w:lang w:val="es-ES_tradnl"/>
        </w:rPr>
        <w:t>tramiento o especial</w:t>
      </w:r>
      <w:r w:rsidRPr="00EE15B6">
        <w:rPr>
          <w:rFonts w:cs="Arial"/>
          <w:color w:val="000000" w:themeColor="text1"/>
          <w:sz w:val="24"/>
          <w:szCs w:val="24"/>
          <w:lang w:val="es-ES_tradnl"/>
        </w:rPr>
        <w:t>i</w:t>
      </w:r>
      <w:r w:rsidRPr="00EE15B6">
        <w:rPr>
          <w:rFonts w:cs="Arial"/>
          <w:color w:val="000000" w:themeColor="text1"/>
          <w:sz w:val="24"/>
          <w:szCs w:val="24"/>
          <w:lang w:val="es-ES_tradnl"/>
        </w:rPr>
        <w:t>zación en la delincuencia, contracción de enfermedades de todo índole, respiratorias, corporales, inmunodef</w:t>
      </w:r>
      <w:r w:rsidRPr="00EE15B6">
        <w:rPr>
          <w:rFonts w:cs="Arial"/>
          <w:color w:val="000000" w:themeColor="text1"/>
          <w:sz w:val="24"/>
          <w:szCs w:val="24"/>
          <w:lang w:val="es-ES_tradnl"/>
        </w:rPr>
        <w:t>i</w:t>
      </w:r>
      <w:r w:rsidRPr="00EE15B6">
        <w:rPr>
          <w:rFonts w:cs="Arial"/>
          <w:color w:val="000000" w:themeColor="text1"/>
          <w:sz w:val="24"/>
          <w:szCs w:val="24"/>
          <w:lang w:val="es-ES_tradnl"/>
        </w:rPr>
        <w:t>ciencias, sexuales.</w:t>
      </w:r>
    </w:p>
    <w:p w14:paraId="092126B3" w14:textId="77777777" w:rsidR="008B25DA" w:rsidRPr="00EE15B6" w:rsidRDefault="008B25DA" w:rsidP="003807A4">
      <w:pPr>
        <w:spacing w:after="0" w:line="240" w:lineRule="auto"/>
        <w:jc w:val="both"/>
        <w:rPr>
          <w:rFonts w:cs="Arial"/>
          <w:color w:val="000000" w:themeColor="text1"/>
          <w:sz w:val="24"/>
          <w:szCs w:val="24"/>
          <w:lang w:val="es-ES_tradnl"/>
        </w:rPr>
      </w:pPr>
    </w:p>
    <w:p w14:paraId="57D64F68" w14:textId="66910085" w:rsidR="008B25DA"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Si sumamos el número de internos –o aforo- para los que científicamente están con</w:t>
      </w:r>
      <w:r w:rsidRPr="00EE15B6">
        <w:rPr>
          <w:rFonts w:cs="Arial"/>
          <w:color w:val="000000" w:themeColor="text1"/>
          <w:sz w:val="24"/>
          <w:szCs w:val="24"/>
          <w:lang w:val="es-ES_tradnl"/>
        </w:rPr>
        <w:t>s</w:t>
      </w:r>
      <w:r w:rsidRPr="00EE15B6">
        <w:rPr>
          <w:rFonts w:cs="Arial"/>
          <w:color w:val="000000" w:themeColor="text1"/>
          <w:sz w:val="24"/>
          <w:szCs w:val="24"/>
          <w:lang w:val="es-ES_tradnl"/>
        </w:rPr>
        <w:t>truidos como capacidad las prisiones y la comparamos con el n</w:t>
      </w:r>
      <w:r w:rsidRPr="00EE15B6">
        <w:rPr>
          <w:rFonts w:cs="Arial"/>
          <w:color w:val="000000" w:themeColor="text1"/>
          <w:sz w:val="24"/>
          <w:szCs w:val="24"/>
          <w:lang w:val="es-ES_tradnl"/>
        </w:rPr>
        <w:t>ú</w:t>
      </w:r>
      <w:r w:rsidRPr="00EE15B6">
        <w:rPr>
          <w:rFonts w:cs="Arial"/>
          <w:color w:val="000000" w:themeColor="text1"/>
          <w:sz w:val="24"/>
          <w:szCs w:val="24"/>
          <w:lang w:val="es-ES_tradnl"/>
        </w:rPr>
        <w:t>mero de internos tendremos a la vista el “hacinamiento”, es decir, la despr</w:t>
      </w:r>
      <w:r w:rsidRPr="00EE15B6">
        <w:rPr>
          <w:rFonts w:cs="Arial"/>
          <w:color w:val="000000" w:themeColor="text1"/>
          <w:sz w:val="24"/>
          <w:szCs w:val="24"/>
          <w:lang w:val="es-ES_tradnl"/>
        </w:rPr>
        <w:t>o</w:t>
      </w:r>
      <w:r w:rsidRPr="00EE15B6">
        <w:rPr>
          <w:rFonts w:cs="Arial"/>
          <w:color w:val="000000" w:themeColor="text1"/>
          <w:sz w:val="24"/>
          <w:szCs w:val="24"/>
          <w:lang w:val="es-ES_tradnl"/>
        </w:rPr>
        <w:t>porción entre la capacidad de las cárceles y el número de internos. Mat</w:t>
      </w:r>
      <w:r w:rsidRPr="00EE15B6">
        <w:rPr>
          <w:rFonts w:cs="Arial"/>
          <w:color w:val="000000" w:themeColor="text1"/>
          <w:sz w:val="24"/>
          <w:szCs w:val="24"/>
          <w:lang w:val="es-ES_tradnl"/>
        </w:rPr>
        <w:t>e</w:t>
      </w:r>
      <w:r w:rsidRPr="00EE15B6">
        <w:rPr>
          <w:rFonts w:cs="Arial"/>
          <w:color w:val="000000" w:themeColor="text1"/>
          <w:sz w:val="24"/>
          <w:szCs w:val="24"/>
          <w:lang w:val="es-ES_tradnl"/>
        </w:rPr>
        <w:t>máticamente es ilícito que existan más internos de los que de acuerdo a los informes técnicos de edificación se enuncian pueden haber. Los edificios y su capacidad de albergue, de personas que pueden ocuparla, está determinada por ley, de acuerdo a estudios té</w:t>
      </w:r>
      <w:r w:rsidRPr="00EE15B6">
        <w:rPr>
          <w:rFonts w:cs="Arial"/>
          <w:color w:val="000000" w:themeColor="text1"/>
          <w:sz w:val="24"/>
          <w:szCs w:val="24"/>
          <w:lang w:val="es-ES_tradnl"/>
        </w:rPr>
        <w:t>c</w:t>
      </w:r>
      <w:r w:rsidRPr="00EE15B6">
        <w:rPr>
          <w:rFonts w:cs="Arial"/>
          <w:color w:val="000000" w:themeColor="text1"/>
          <w:sz w:val="24"/>
          <w:szCs w:val="24"/>
          <w:lang w:val="es-ES_tradnl"/>
        </w:rPr>
        <w:t>nicos. En las prisiones estas normas de seguridad de controlar el número de albergue de los edificios es vulnerada, violentada evidentemente y matem</w:t>
      </w:r>
      <w:r w:rsidRPr="00EE15B6">
        <w:rPr>
          <w:rFonts w:cs="Arial"/>
          <w:color w:val="000000" w:themeColor="text1"/>
          <w:sz w:val="24"/>
          <w:szCs w:val="24"/>
          <w:lang w:val="es-ES_tradnl"/>
        </w:rPr>
        <w:t>á</w:t>
      </w:r>
      <w:r w:rsidRPr="00EE15B6">
        <w:rPr>
          <w:rFonts w:cs="Arial"/>
          <w:color w:val="000000" w:themeColor="text1"/>
          <w:sz w:val="24"/>
          <w:szCs w:val="24"/>
          <w:lang w:val="es-ES_tradnl"/>
        </w:rPr>
        <w:t xml:space="preserve">ticamente probada, pero aún así no existen correcciones inmediatas, por la imposibilidad física de aquello. </w:t>
      </w:r>
    </w:p>
    <w:p w14:paraId="38291E23" w14:textId="77777777" w:rsidR="00AF071E" w:rsidRPr="00EE15B6" w:rsidRDefault="00AF071E" w:rsidP="003807A4">
      <w:pPr>
        <w:spacing w:after="0" w:line="240" w:lineRule="auto"/>
        <w:jc w:val="both"/>
        <w:rPr>
          <w:rFonts w:cs="Arial"/>
          <w:color w:val="000000" w:themeColor="text1"/>
          <w:sz w:val="24"/>
          <w:szCs w:val="24"/>
          <w:lang w:val="es-ES_tradnl"/>
        </w:rPr>
      </w:pPr>
    </w:p>
    <w:p w14:paraId="500B0298" w14:textId="495F6E2B" w:rsidR="008B25DA" w:rsidRPr="00EE15B6" w:rsidRDefault="008B25DA" w:rsidP="003807A4">
      <w:pPr>
        <w:spacing w:after="0" w:line="240" w:lineRule="auto"/>
        <w:jc w:val="both"/>
        <w:rPr>
          <w:rFonts w:cs="Arial"/>
          <w:i/>
          <w:color w:val="000000" w:themeColor="text1"/>
          <w:sz w:val="24"/>
          <w:szCs w:val="24"/>
          <w:lang w:val="es-ES_tradnl"/>
        </w:rPr>
      </w:pPr>
      <w:r w:rsidRPr="00EE15B6">
        <w:rPr>
          <w:rFonts w:cs="Arial"/>
          <w:color w:val="000000" w:themeColor="text1"/>
          <w:sz w:val="24"/>
          <w:szCs w:val="24"/>
          <w:lang w:val="es-ES_tradnl"/>
        </w:rPr>
        <w:t xml:space="preserve">De acuerdo con lo señalado en la normatividad contenida en la pág. Web.: http://www.vivienda.gob.pe/documentos/documentos_ds_010/4/Norma_A.130_Requisitos_de_Seguridad.pdf, se enuncia que: </w:t>
      </w:r>
      <w:r w:rsidRPr="00EE15B6">
        <w:rPr>
          <w:rFonts w:cs="Arial"/>
          <w:i/>
          <w:color w:val="000000" w:themeColor="text1"/>
          <w:sz w:val="24"/>
          <w:szCs w:val="24"/>
          <w:lang w:val="es-ES_tradnl"/>
        </w:rPr>
        <w:t>“Para calcular la cantidad de ocupantes de una edificación se podrá utilizar de forma parcial, total o interrelacionada cua</w:t>
      </w:r>
      <w:r w:rsidRPr="00EE15B6">
        <w:rPr>
          <w:rFonts w:cs="Arial"/>
          <w:i/>
          <w:color w:val="000000" w:themeColor="text1"/>
          <w:sz w:val="24"/>
          <w:szCs w:val="24"/>
          <w:lang w:val="es-ES_tradnl"/>
        </w:rPr>
        <w:t>l</w:t>
      </w:r>
      <w:r w:rsidRPr="00EE15B6">
        <w:rPr>
          <w:rFonts w:cs="Arial"/>
          <w:i/>
          <w:color w:val="000000" w:themeColor="text1"/>
          <w:sz w:val="24"/>
          <w:szCs w:val="24"/>
          <w:lang w:val="es-ES_tradnl"/>
        </w:rPr>
        <w:t>quiera de las 3 siguientes opciones: 1) Cálculo basado en coeficiente o factores de oc</w:t>
      </w:r>
      <w:r w:rsidRPr="00EE15B6">
        <w:rPr>
          <w:rFonts w:cs="Arial"/>
          <w:i/>
          <w:color w:val="000000" w:themeColor="text1"/>
          <w:sz w:val="24"/>
          <w:szCs w:val="24"/>
          <w:lang w:val="es-ES_tradnl"/>
        </w:rPr>
        <w:t>u</w:t>
      </w:r>
      <w:r w:rsidRPr="00EE15B6">
        <w:rPr>
          <w:rFonts w:cs="Arial"/>
          <w:i/>
          <w:color w:val="000000" w:themeColor="text1"/>
          <w:sz w:val="24"/>
          <w:szCs w:val="24"/>
          <w:lang w:val="es-ES_tradnl"/>
        </w:rPr>
        <w:t>pación; 2) Cálculo sustentado en un estudio por análisis estadístico; 3) Cálculo basado en la norma NFPA-101 (</w:t>
      </w:r>
      <w:proofErr w:type="spellStart"/>
      <w:r w:rsidRPr="00EE15B6">
        <w:rPr>
          <w:rFonts w:cs="Arial"/>
          <w:i/>
          <w:color w:val="000000" w:themeColor="text1"/>
          <w:sz w:val="24"/>
          <w:szCs w:val="24"/>
          <w:lang w:val="es-ES_tradnl"/>
        </w:rPr>
        <w:t>RNE</w:t>
      </w:r>
      <w:proofErr w:type="spellEnd"/>
      <w:r w:rsidRPr="00EE15B6">
        <w:rPr>
          <w:rFonts w:cs="Arial"/>
          <w:i/>
          <w:color w:val="000000" w:themeColor="text1"/>
          <w:sz w:val="24"/>
          <w:szCs w:val="24"/>
          <w:lang w:val="es-ES_tradnl"/>
        </w:rPr>
        <w:t xml:space="preserve"> A-010-ART.2)”. </w:t>
      </w:r>
    </w:p>
    <w:p w14:paraId="516F5C55" w14:textId="77777777" w:rsidR="008B25DA" w:rsidRPr="00EE15B6" w:rsidRDefault="008B25DA" w:rsidP="003807A4">
      <w:pPr>
        <w:spacing w:after="0" w:line="240" w:lineRule="auto"/>
        <w:jc w:val="both"/>
        <w:rPr>
          <w:rFonts w:cs="Arial"/>
          <w:color w:val="000000" w:themeColor="text1"/>
          <w:sz w:val="24"/>
          <w:szCs w:val="24"/>
          <w:lang w:val="es-ES_tradnl"/>
        </w:rPr>
      </w:pPr>
    </w:p>
    <w:p w14:paraId="3835FDEC" w14:textId="60241461"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b/>
          <w:color w:val="000000" w:themeColor="text1"/>
          <w:sz w:val="24"/>
          <w:szCs w:val="24"/>
          <w:lang w:val="es-ES_tradnl"/>
        </w:rPr>
        <w:t>g) Ilegitimidad de las normas pen</w:t>
      </w:r>
      <w:r w:rsidRPr="00EE15B6">
        <w:rPr>
          <w:rFonts w:cs="Arial"/>
          <w:b/>
          <w:color w:val="000000" w:themeColor="text1"/>
          <w:sz w:val="24"/>
          <w:szCs w:val="24"/>
          <w:lang w:val="es-ES_tradnl"/>
        </w:rPr>
        <w:t>a</w:t>
      </w:r>
      <w:r w:rsidRPr="00EE15B6">
        <w:rPr>
          <w:rFonts w:cs="Arial"/>
          <w:b/>
          <w:color w:val="000000" w:themeColor="text1"/>
          <w:sz w:val="24"/>
          <w:szCs w:val="24"/>
          <w:lang w:val="es-ES_tradnl"/>
        </w:rPr>
        <w:t xml:space="preserve">les por no ser la voluntad general.- </w:t>
      </w:r>
      <w:r w:rsidRPr="00EE15B6">
        <w:rPr>
          <w:rFonts w:cs="Arial"/>
          <w:color w:val="000000" w:themeColor="text1"/>
          <w:sz w:val="24"/>
          <w:szCs w:val="24"/>
          <w:lang w:val="es-ES_tradnl"/>
        </w:rPr>
        <w:t>Según nuestra hipótesis incluso las normas penales pueden o pierden leg</w:t>
      </w:r>
      <w:r w:rsidRPr="00EE15B6">
        <w:rPr>
          <w:rFonts w:cs="Arial"/>
          <w:color w:val="000000" w:themeColor="text1"/>
          <w:sz w:val="24"/>
          <w:szCs w:val="24"/>
          <w:lang w:val="es-ES_tradnl"/>
        </w:rPr>
        <w:t>i</w:t>
      </w:r>
      <w:r w:rsidRPr="00EE15B6">
        <w:rPr>
          <w:rFonts w:cs="Arial"/>
          <w:color w:val="000000" w:themeColor="text1"/>
          <w:sz w:val="24"/>
          <w:szCs w:val="24"/>
          <w:lang w:val="es-ES_tradnl"/>
        </w:rPr>
        <w:t>timidad al ser producto de consensos congresales, es decir, de la voluntad representada por unos pocos, dem</w:t>
      </w:r>
      <w:r w:rsidRPr="00EE15B6">
        <w:rPr>
          <w:rFonts w:cs="Arial"/>
          <w:color w:val="000000" w:themeColor="text1"/>
          <w:sz w:val="24"/>
          <w:szCs w:val="24"/>
          <w:lang w:val="es-ES_tradnl"/>
        </w:rPr>
        <w:t>a</w:t>
      </w:r>
      <w:r w:rsidRPr="00EE15B6">
        <w:rPr>
          <w:rFonts w:cs="Arial"/>
          <w:color w:val="000000" w:themeColor="text1"/>
          <w:sz w:val="24"/>
          <w:szCs w:val="24"/>
          <w:lang w:val="es-ES_tradnl"/>
        </w:rPr>
        <w:t>siado pocos</w:t>
      </w:r>
      <w:r>
        <w:rPr>
          <w:rFonts w:cs="Arial"/>
          <w:color w:val="000000" w:themeColor="text1"/>
          <w:sz w:val="24"/>
          <w:szCs w:val="24"/>
          <w:lang w:val="es-ES_tradnl"/>
        </w:rPr>
        <w:t>,</w:t>
      </w:r>
      <w:r w:rsidRPr="00EE15B6">
        <w:rPr>
          <w:rFonts w:cs="Arial"/>
          <w:color w:val="000000" w:themeColor="text1"/>
          <w:sz w:val="24"/>
          <w:szCs w:val="24"/>
          <w:lang w:val="es-ES_tradnl"/>
        </w:rPr>
        <w:t xml:space="preserve"> para dar normas que afecten a la vida, a la libertad y a otros derechos fundamentales o no. Por aquello pensamos que una norma p</w:t>
      </w:r>
      <w:r w:rsidRPr="00EE15B6">
        <w:rPr>
          <w:rFonts w:cs="Arial"/>
          <w:color w:val="000000" w:themeColor="text1"/>
          <w:sz w:val="24"/>
          <w:szCs w:val="24"/>
          <w:lang w:val="es-ES_tradnl"/>
        </w:rPr>
        <w:t>e</w:t>
      </w:r>
      <w:r w:rsidRPr="00EE15B6">
        <w:rPr>
          <w:rFonts w:cs="Arial"/>
          <w:color w:val="000000" w:themeColor="text1"/>
          <w:sz w:val="24"/>
          <w:szCs w:val="24"/>
          <w:lang w:val="es-ES_tradnl"/>
        </w:rPr>
        <w:t>nal debe ser previamente aprobada por cada ciudadano, porque aquello le puede afectar directa o indirectame</w:t>
      </w:r>
      <w:r w:rsidRPr="00EE15B6">
        <w:rPr>
          <w:rFonts w:cs="Arial"/>
          <w:color w:val="000000" w:themeColor="text1"/>
          <w:sz w:val="24"/>
          <w:szCs w:val="24"/>
          <w:lang w:val="es-ES_tradnl"/>
        </w:rPr>
        <w:t>n</w:t>
      </w:r>
      <w:r>
        <w:rPr>
          <w:rFonts w:cs="Arial"/>
          <w:color w:val="000000" w:themeColor="text1"/>
          <w:sz w:val="24"/>
          <w:szCs w:val="24"/>
          <w:lang w:val="es-ES_tradnl"/>
        </w:rPr>
        <w:t>te;</w:t>
      </w:r>
      <w:r w:rsidRPr="00EE15B6">
        <w:rPr>
          <w:rFonts w:cs="Arial"/>
          <w:color w:val="000000" w:themeColor="text1"/>
          <w:sz w:val="24"/>
          <w:szCs w:val="24"/>
          <w:lang w:val="es-ES_tradnl"/>
        </w:rPr>
        <w:t xml:space="preserve"> así, con el uso del internet se puede tomar algunas medidas para lograr la legitimidad de las normas penales, puesto que la afectación penal es irrep</w:t>
      </w:r>
      <w:r w:rsidRPr="00EE15B6">
        <w:rPr>
          <w:rFonts w:cs="Arial"/>
          <w:color w:val="000000" w:themeColor="text1"/>
          <w:sz w:val="24"/>
          <w:szCs w:val="24"/>
          <w:lang w:val="es-ES_tradnl"/>
        </w:rPr>
        <w:t>a</w:t>
      </w:r>
      <w:r w:rsidRPr="00EE15B6">
        <w:rPr>
          <w:rFonts w:cs="Arial"/>
          <w:color w:val="000000" w:themeColor="text1"/>
          <w:sz w:val="24"/>
          <w:szCs w:val="24"/>
          <w:lang w:val="es-ES_tradnl"/>
        </w:rPr>
        <w:t xml:space="preserve">rable. </w:t>
      </w:r>
    </w:p>
    <w:p w14:paraId="0A5B26CC" w14:textId="77777777" w:rsidR="008B25DA" w:rsidRPr="00EE15B6" w:rsidRDefault="008B25DA" w:rsidP="003807A4">
      <w:pPr>
        <w:spacing w:after="0" w:line="240" w:lineRule="auto"/>
        <w:jc w:val="both"/>
        <w:rPr>
          <w:rFonts w:cs="Arial"/>
          <w:color w:val="000000" w:themeColor="text1"/>
          <w:sz w:val="24"/>
          <w:szCs w:val="24"/>
          <w:lang w:val="es-ES_tradnl"/>
        </w:rPr>
      </w:pPr>
    </w:p>
    <w:p w14:paraId="65EC0E57" w14:textId="3521D12C" w:rsidR="008B25DA" w:rsidRPr="00EE15B6" w:rsidRDefault="008B25DA" w:rsidP="003807A4">
      <w:pPr>
        <w:spacing w:after="0" w:line="240" w:lineRule="auto"/>
        <w:jc w:val="both"/>
        <w:rPr>
          <w:rFonts w:cs="Arial"/>
          <w:color w:val="000000" w:themeColor="text1"/>
          <w:sz w:val="24"/>
          <w:szCs w:val="24"/>
          <w:lang w:val="es-ES_tradnl"/>
        </w:rPr>
      </w:pPr>
      <w:r>
        <w:rPr>
          <w:rFonts w:cs="Arial"/>
          <w:b/>
          <w:color w:val="000000" w:themeColor="text1"/>
          <w:sz w:val="24"/>
          <w:szCs w:val="24"/>
          <w:lang w:val="es-ES_tradnl"/>
        </w:rPr>
        <w:t>h</w:t>
      </w:r>
      <w:r w:rsidRPr="00EE15B6">
        <w:rPr>
          <w:rFonts w:cs="Arial"/>
          <w:b/>
          <w:color w:val="000000" w:themeColor="text1"/>
          <w:sz w:val="24"/>
          <w:szCs w:val="24"/>
          <w:lang w:val="es-ES_tradnl"/>
        </w:rPr>
        <w:t>) La sentencia como arbitrari</w:t>
      </w:r>
      <w:r w:rsidRPr="00EE15B6">
        <w:rPr>
          <w:rFonts w:cs="Arial"/>
          <w:b/>
          <w:color w:val="000000" w:themeColor="text1"/>
          <w:sz w:val="24"/>
          <w:szCs w:val="24"/>
          <w:lang w:val="es-ES_tradnl"/>
        </w:rPr>
        <w:t>e</w:t>
      </w:r>
      <w:r w:rsidRPr="00EE15B6">
        <w:rPr>
          <w:rFonts w:cs="Arial"/>
          <w:b/>
          <w:color w:val="000000" w:themeColor="text1"/>
          <w:sz w:val="24"/>
          <w:szCs w:val="24"/>
          <w:lang w:val="es-ES_tradnl"/>
        </w:rPr>
        <w:t xml:space="preserve">dad.- </w:t>
      </w:r>
      <w:r w:rsidRPr="00EE15B6">
        <w:rPr>
          <w:rFonts w:cs="Arial"/>
          <w:color w:val="000000" w:themeColor="text1"/>
          <w:sz w:val="24"/>
          <w:szCs w:val="24"/>
          <w:lang w:val="es-ES_tradnl"/>
        </w:rPr>
        <w:t>Un acto es arbitrario cuando se lo realiza sin los requisitos o exigencias necesarias que concilien la volu</w:t>
      </w:r>
      <w:r w:rsidRPr="00EE15B6">
        <w:rPr>
          <w:rFonts w:cs="Arial"/>
          <w:color w:val="000000" w:themeColor="text1"/>
          <w:sz w:val="24"/>
          <w:szCs w:val="24"/>
          <w:lang w:val="es-ES_tradnl"/>
        </w:rPr>
        <w:t>n</w:t>
      </w:r>
      <w:r w:rsidRPr="00EE15B6">
        <w:rPr>
          <w:rFonts w:cs="Arial"/>
          <w:color w:val="000000" w:themeColor="text1"/>
          <w:sz w:val="24"/>
          <w:szCs w:val="24"/>
          <w:lang w:val="es-ES_tradnl"/>
        </w:rPr>
        <w:t>tad de unos con otros. Una sentencia es una potestad otorgada a una persona o grupo de personas para que decidan el derecho de todos. Eso también, la elección de los jueces, debe ser un pr</w:t>
      </w:r>
      <w:r w:rsidRPr="00EE15B6">
        <w:rPr>
          <w:rFonts w:cs="Arial"/>
          <w:color w:val="000000" w:themeColor="text1"/>
          <w:sz w:val="24"/>
          <w:szCs w:val="24"/>
          <w:lang w:val="es-ES_tradnl"/>
        </w:rPr>
        <w:t>o</w:t>
      </w:r>
      <w:r w:rsidRPr="00EE15B6">
        <w:rPr>
          <w:rFonts w:cs="Arial"/>
          <w:color w:val="000000" w:themeColor="text1"/>
          <w:sz w:val="24"/>
          <w:szCs w:val="24"/>
          <w:lang w:val="es-ES_tradnl"/>
        </w:rPr>
        <w:t>ceso no por delegación de un gr</w:t>
      </w:r>
      <w:r w:rsidRPr="00EE15B6">
        <w:rPr>
          <w:rFonts w:cs="Arial"/>
          <w:color w:val="000000" w:themeColor="text1"/>
          <w:sz w:val="24"/>
          <w:szCs w:val="24"/>
          <w:lang w:val="es-ES_tradnl"/>
        </w:rPr>
        <w:t>u</w:t>
      </w:r>
      <w:r w:rsidRPr="00EE15B6">
        <w:rPr>
          <w:rFonts w:cs="Arial"/>
          <w:color w:val="000000" w:themeColor="text1"/>
          <w:sz w:val="24"/>
          <w:szCs w:val="24"/>
          <w:lang w:val="es-ES_tradnl"/>
        </w:rPr>
        <w:t>po de selección de magistrados, sino de elección o participación de todos los ciudadanos, porque de lo contrario, todo intento de repr</w:t>
      </w:r>
      <w:r w:rsidRPr="00EE15B6">
        <w:rPr>
          <w:rFonts w:cs="Arial"/>
          <w:color w:val="000000" w:themeColor="text1"/>
          <w:sz w:val="24"/>
          <w:szCs w:val="24"/>
          <w:lang w:val="es-ES_tradnl"/>
        </w:rPr>
        <w:t>e</w:t>
      </w:r>
      <w:r w:rsidRPr="00EE15B6">
        <w:rPr>
          <w:rFonts w:cs="Arial"/>
          <w:color w:val="000000" w:themeColor="text1"/>
          <w:sz w:val="24"/>
          <w:szCs w:val="24"/>
          <w:lang w:val="es-ES_tradnl"/>
        </w:rPr>
        <w:t>sentación sie</w:t>
      </w:r>
      <w:r w:rsidRPr="00EE15B6">
        <w:rPr>
          <w:rFonts w:cs="Arial"/>
          <w:color w:val="000000" w:themeColor="text1"/>
          <w:sz w:val="24"/>
          <w:szCs w:val="24"/>
          <w:lang w:val="es-ES_tradnl"/>
        </w:rPr>
        <w:t>m</w:t>
      </w:r>
      <w:r w:rsidRPr="00EE15B6">
        <w:rPr>
          <w:rFonts w:cs="Arial"/>
          <w:color w:val="000000" w:themeColor="text1"/>
          <w:sz w:val="24"/>
          <w:szCs w:val="24"/>
          <w:lang w:val="es-ES_tradnl"/>
        </w:rPr>
        <w:t xml:space="preserve">pre será insuficiente. </w:t>
      </w:r>
    </w:p>
    <w:p w14:paraId="2BEEFC38" w14:textId="77777777" w:rsidR="008B25DA" w:rsidRPr="00EE15B6" w:rsidRDefault="008B25DA" w:rsidP="003807A4">
      <w:pPr>
        <w:spacing w:after="0" w:line="240" w:lineRule="auto"/>
        <w:jc w:val="both"/>
        <w:rPr>
          <w:rFonts w:cs="Arial"/>
          <w:color w:val="000000" w:themeColor="text1"/>
          <w:sz w:val="24"/>
          <w:szCs w:val="24"/>
          <w:lang w:val="es-ES_tradnl"/>
        </w:rPr>
      </w:pPr>
    </w:p>
    <w:p w14:paraId="014976B4" w14:textId="77777777" w:rsidR="008B25DA" w:rsidRPr="00EE15B6" w:rsidRDefault="008B25DA" w:rsidP="003807A4">
      <w:pPr>
        <w:pStyle w:val="Ttulo1"/>
        <w:spacing w:before="0" w:line="240" w:lineRule="auto"/>
        <w:rPr>
          <w:rFonts w:asciiTheme="minorHAnsi" w:hAnsiTheme="minorHAnsi"/>
          <w:color w:val="000000" w:themeColor="text1"/>
          <w:sz w:val="24"/>
          <w:szCs w:val="24"/>
          <w:lang w:val="es-ES_tradnl"/>
        </w:rPr>
      </w:pPr>
      <w:bookmarkStart w:id="108" w:name="_Toc348770118"/>
      <w:r w:rsidRPr="00EE15B6">
        <w:rPr>
          <w:rFonts w:asciiTheme="minorHAnsi" w:hAnsiTheme="minorHAnsi"/>
          <w:color w:val="000000" w:themeColor="text1"/>
          <w:sz w:val="24"/>
          <w:szCs w:val="24"/>
          <w:lang w:val="es-ES_tradnl"/>
        </w:rPr>
        <w:t>3.- Hipótesis negativas o que co</w:t>
      </w:r>
      <w:r w:rsidRPr="00EE15B6">
        <w:rPr>
          <w:rFonts w:asciiTheme="minorHAnsi" w:hAnsiTheme="minorHAnsi"/>
          <w:color w:val="000000" w:themeColor="text1"/>
          <w:sz w:val="24"/>
          <w:szCs w:val="24"/>
          <w:lang w:val="es-ES_tradnl"/>
        </w:rPr>
        <w:t>n</w:t>
      </w:r>
      <w:r w:rsidRPr="00EE15B6">
        <w:rPr>
          <w:rFonts w:asciiTheme="minorHAnsi" w:hAnsiTheme="minorHAnsi"/>
          <w:color w:val="000000" w:themeColor="text1"/>
          <w:sz w:val="24"/>
          <w:szCs w:val="24"/>
          <w:lang w:val="es-ES_tradnl"/>
        </w:rPr>
        <w:t>tradicen el supuesto de la prisión preventiva como acto delictivo.-</w:t>
      </w:r>
      <w:bookmarkEnd w:id="108"/>
    </w:p>
    <w:p w14:paraId="43ECE76D" w14:textId="77777777" w:rsidR="008B25DA" w:rsidRPr="00EE15B6" w:rsidRDefault="008B25DA" w:rsidP="003807A4">
      <w:pPr>
        <w:spacing w:after="0" w:line="240" w:lineRule="auto"/>
        <w:jc w:val="both"/>
        <w:rPr>
          <w:rFonts w:cs="Arial"/>
          <w:color w:val="000000" w:themeColor="text1"/>
          <w:sz w:val="24"/>
          <w:szCs w:val="24"/>
          <w:lang w:val="es-ES_tradnl"/>
        </w:rPr>
      </w:pPr>
    </w:p>
    <w:p w14:paraId="0A4EB74E" w14:textId="27E97345"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También es necesario partir del lado contrario, es decir, de aquel hecho que los ju</w:t>
      </w:r>
      <w:r w:rsidRPr="00EE15B6">
        <w:rPr>
          <w:rFonts w:cs="Arial"/>
          <w:color w:val="000000" w:themeColor="text1"/>
          <w:sz w:val="24"/>
          <w:szCs w:val="24"/>
          <w:lang w:val="es-ES_tradnl"/>
        </w:rPr>
        <w:t>e</w:t>
      </w:r>
      <w:r w:rsidRPr="00EE15B6">
        <w:rPr>
          <w:rFonts w:cs="Arial"/>
          <w:color w:val="000000" w:themeColor="text1"/>
          <w:sz w:val="24"/>
          <w:szCs w:val="24"/>
          <w:lang w:val="es-ES_tradnl"/>
        </w:rPr>
        <w:t>ces si cumplen efectivamente sólo la ley, y no se convierten –en un supuesto doctr</w:t>
      </w:r>
      <w:r w:rsidRPr="00EE15B6">
        <w:rPr>
          <w:rFonts w:cs="Arial"/>
          <w:color w:val="000000" w:themeColor="text1"/>
          <w:sz w:val="24"/>
          <w:szCs w:val="24"/>
          <w:lang w:val="es-ES_tradnl"/>
        </w:rPr>
        <w:t>i</w:t>
      </w:r>
      <w:r w:rsidRPr="00EE15B6">
        <w:rPr>
          <w:rFonts w:cs="Arial"/>
          <w:color w:val="000000" w:themeColor="text1"/>
          <w:sz w:val="24"/>
          <w:szCs w:val="24"/>
          <w:lang w:val="es-ES_tradnl"/>
        </w:rPr>
        <w:t>nario- en personas que cometen actos ilícitos o delictivos cuando emiten sus resol</w:t>
      </w:r>
      <w:r w:rsidRPr="00EE15B6">
        <w:rPr>
          <w:rFonts w:cs="Arial"/>
          <w:color w:val="000000" w:themeColor="text1"/>
          <w:sz w:val="24"/>
          <w:szCs w:val="24"/>
          <w:lang w:val="es-ES_tradnl"/>
        </w:rPr>
        <w:t>u</w:t>
      </w:r>
      <w:r w:rsidRPr="00EE15B6">
        <w:rPr>
          <w:rFonts w:cs="Arial"/>
          <w:color w:val="000000" w:themeColor="text1"/>
          <w:sz w:val="24"/>
          <w:szCs w:val="24"/>
          <w:lang w:val="es-ES_tradnl"/>
        </w:rPr>
        <w:t xml:space="preserve">ciones de prisión preventiva. Las nociones o </w:t>
      </w:r>
      <w:r>
        <w:rPr>
          <w:rFonts w:cs="Arial"/>
          <w:color w:val="000000" w:themeColor="text1"/>
          <w:sz w:val="24"/>
          <w:szCs w:val="24"/>
          <w:lang w:val="es-ES_tradnl"/>
        </w:rPr>
        <w:t>fundamentaciones para ello son -</w:t>
      </w:r>
      <w:r w:rsidRPr="00EE15B6">
        <w:rPr>
          <w:rFonts w:cs="Arial"/>
          <w:color w:val="000000" w:themeColor="text1"/>
          <w:sz w:val="24"/>
          <w:szCs w:val="24"/>
          <w:lang w:val="es-ES_tradnl"/>
        </w:rPr>
        <w:t xml:space="preserve">entre otras- las siguientes: </w:t>
      </w:r>
    </w:p>
    <w:p w14:paraId="08DADF57" w14:textId="77777777" w:rsidR="008B25DA" w:rsidRPr="00EE15B6" w:rsidRDefault="008B25DA" w:rsidP="003807A4">
      <w:pPr>
        <w:spacing w:after="0" w:line="240" w:lineRule="auto"/>
        <w:jc w:val="both"/>
        <w:rPr>
          <w:rFonts w:cs="Arial"/>
          <w:color w:val="000000" w:themeColor="text1"/>
          <w:sz w:val="24"/>
          <w:szCs w:val="24"/>
          <w:lang w:val="es-ES_tradnl"/>
        </w:rPr>
      </w:pPr>
    </w:p>
    <w:p w14:paraId="4FB6C254" w14:textId="77777777"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b/>
          <w:color w:val="000000" w:themeColor="text1"/>
          <w:sz w:val="24"/>
          <w:szCs w:val="24"/>
          <w:lang w:val="es-ES_tradnl"/>
        </w:rPr>
        <w:t xml:space="preserve">a) Legitimidad para obrar.- </w:t>
      </w:r>
      <w:r w:rsidRPr="00EE15B6">
        <w:rPr>
          <w:rFonts w:cs="Arial"/>
          <w:color w:val="000000" w:themeColor="text1"/>
          <w:sz w:val="24"/>
          <w:szCs w:val="24"/>
          <w:lang w:val="es-ES_tradnl"/>
        </w:rPr>
        <w:t>Según esta noción el juez está legitimado p</w:t>
      </w:r>
      <w:r w:rsidRPr="00EE15B6">
        <w:rPr>
          <w:rFonts w:cs="Arial"/>
          <w:color w:val="000000" w:themeColor="text1"/>
          <w:sz w:val="24"/>
          <w:szCs w:val="24"/>
          <w:lang w:val="es-ES_tradnl"/>
        </w:rPr>
        <w:t>a</w:t>
      </w:r>
      <w:r w:rsidRPr="00EE15B6">
        <w:rPr>
          <w:rFonts w:cs="Arial"/>
          <w:color w:val="000000" w:themeColor="text1"/>
          <w:sz w:val="24"/>
          <w:szCs w:val="24"/>
          <w:lang w:val="es-ES_tradnl"/>
        </w:rPr>
        <w:t>ra obrar, es decir, está autorizado por mandato expreso de la ley para emitir resoluciones de prisión preventiva, por lo cual no podría estar cometiendo un acto ilícito, y menos delictivo, suj</w:t>
      </w:r>
      <w:r w:rsidRPr="00EE15B6">
        <w:rPr>
          <w:rFonts w:cs="Arial"/>
          <w:color w:val="000000" w:themeColor="text1"/>
          <w:sz w:val="24"/>
          <w:szCs w:val="24"/>
          <w:lang w:val="es-ES_tradnl"/>
        </w:rPr>
        <w:t>e</w:t>
      </w:r>
      <w:r w:rsidRPr="00EE15B6">
        <w:rPr>
          <w:rFonts w:cs="Arial"/>
          <w:color w:val="000000" w:themeColor="text1"/>
          <w:sz w:val="24"/>
          <w:szCs w:val="24"/>
          <w:lang w:val="es-ES_tradnl"/>
        </w:rPr>
        <w:t xml:space="preserve">to a responsabilidad penal. </w:t>
      </w:r>
    </w:p>
    <w:p w14:paraId="3149F36C" w14:textId="77777777" w:rsidR="008B25DA" w:rsidRPr="00EE15B6" w:rsidRDefault="008B25DA" w:rsidP="003807A4">
      <w:pPr>
        <w:spacing w:after="0" w:line="240" w:lineRule="auto"/>
        <w:jc w:val="both"/>
        <w:rPr>
          <w:rFonts w:cs="Arial"/>
          <w:color w:val="000000" w:themeColor="text1"/>
          <w:sz w:val="24"/>
          <w:szCs w:val="24"/>
          <w:lang w:val="es-ES_tradnl"/>
        </w:rPr>
      </w:pPr>
    </w:p>
    <w:p w14:paraId="7D0C4714" w14:textId="77777777" w:rsidR="008B25DA" w:rsidRPr="00EE15B6" w:rsidRDefault="008B25DA" w:rsidP="00AF071E">
      <w:pPr>
        <w:widowControl w:val="0"/>
        <w:spacing w:after="0" w:line="240" w:lineRule="auto"/>
        <w:jc w:val="both"/>
        <w:rPr>
          <w:rFonts w:cs="Arial"/>
          <w:color w:val="000000" w:themeColor="text1"/>
          <w:sz w:val="24"/>
          <w:szCs w:val="24"/>
          <w:lang w:val="es-ES_tradnl"/>
        </w:rPr>
      </w:pPr>
      <w:r w:rsidRPr="00EE15B6">
        <w:rPr>
          <w:rFonts w:cs="Arial"/>
          <w:b/>
          <w:color w:val="000000" w:themeColor="text1"/>
          <w:sz w:val="24"/>
          <w:szCs w:val="24"/>
          <w:lang w:val="es-ES_tradnl"/>
        </w:rPr>
        <w:t xml:space="preserve">b) Nombramiento legítimo.- </w:t>
      </w:r>
      <w:r w:rsidRPr="00EE15B6">
        <w:rPr>
          <w:rFonts w:cs="Arial"/>
          <w:color w:val="000000" w:themeColor="text1"/>
          <w:sz w:val="24"/>
          <w:szCs w:val="24"/>
          <w:lang w:val="es-ES_tradnl"/>
        </w:rPr>
        <w:t>Por este supuesto se puede considerar que siendo el juez elegido por diferentes sistemas legítimos, como el concurso público que lleva a cabo el Consejo Nacional de la Magistratura, o los procesos de selección de jueces supern</w:t>
      </w:r>
      <w:r w:rsidRPr="00EE15B6">
        <w:rPr>
          <w:rFonts w:cs="Arial"/>
          <w:color w:val="000000" w:themeColor="text1"/>
          <w:sz w:val="24"/>
          <w:szCs w:val="24"/>
          <w:lang w:val="es-ES_tradnl"/>
        </w:rPr>
        <w:t>u</w:t>
      </w:r>
      <w:r w:rsidRPr="00EE15B6">
        <w:rPr>
          <w:rFonts w:cs="Arial"/>
          <w:color w:val="000000" w:themeColor="text1"/>
          <w:sz w:val="24"/>
          <w:szCs w:val="24"/>
          <w:lang w:val="es-ES_tradnl"/>
        </w:rPr>
        <w:t xml:space="preserve">merarios, llevado a cabo por el Poder Judicial, el nombramiento como juez es legítimo, legal, garantizado por el sistema normativo y estatal. </w:t>
      </w:r>
    </w:p>
    <w:p w14:paraId="5B0FCA18" w14:textId="77777777" w:rsidR="008B25DA" w:rsidRPr="00EE15B6" w:rsidRDefault="008B25DA" w:rsidP="003807A4">
      <w:pPr>
        <w:spacing w:after="0" w:line="240" w:lineRule="auto"/>
        <w:jc w:val="both"/>
        <w:rPr>
          <w:rFonts w:cs="Arial"/>
          <w:color w:val="000000" w:themeColor="text1"/>
          <w:sz w:val="24"/>
          <w:szCs w:val="24"/>
          <w:lang w:val="es-ES_tradnl"/>
        </w:rPr>
      </w:pPr>
    </w:p>
    <w:p w14:paraId="07C8D011" w14:textId="77777777"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b/>
          <w:color w:val="000000" w:themeColor="text1"/>
          <w:sz w:val="24"/>
          <w:szCs w:val="24"/>
          <w:lang w:val="es-ES_tradnl"/>
        </w:rPr>
        <w:t xml:space="preserve">c) Cumplimiento de su función.- </w:t>
      </w:r>
      <w:r w:rsidRPr="00EE15B6">
        <w:rPr>
          <w:rFonts w:cs="Arial"/>
          <w:color w:val="000000" w:themeColor="text1"/>
          <w:sz w:val="24"/>
          <w:szCs w:val="24"/>
          <w:lang w:val="es-ES_tradnl"/>
        </w:rPr>
        <w:t>Por este supuesto, el juez sólo estaría cumpliendo su función, pues emitir una resolución de prisión preventiva, cuando corresponde, es sólo una atribución o facultad que le otorga la ley, y que de no hacerlo estaría i</w:t>
      </w:r>
      <w:r w:rsidRPr="00EE15B6">
        <w:rPr>
          <w:rFonts w:cs="Arial"/>
          <w:color w:val="000000" w:themeColor="text1"/>
          <w:sz w:val="24"/>
          <w:szCs w:val="24"/>
          <w:lang w:val="es-ES_tradnl"/>
        </w:rPr>
        <w:t>n</w:t>
      </w:r>
      <w:r w:rsidRPr="00EE15B6">
        <w:rPr>
          <w:rFonts w:cs="Arial"/>
          <w:color w:val="000000" w:themeColor="text1"/>
          <w:sz w:val="24"/>
          <w:szCs w:val="24"/>
          <w:lang w:val="es-ES_tradnl"/>
        </w:rPr>
        <w:t xml:space="preserve">curriendo en prevaricato u omisión de funciones de cargo. </w:t>
      </w:r>
    </w:p>
    <w:p w14:paraId="3DE2CB62" w14:textId="77777777" w:rsidR="008B25DA" w:rsidRPr="00EE15B6" w:rsidRDefault="008B25DA" w:rsidP="003807A4">
      <w:pPr>
        <w:spacing w:after="0" w:line="240" w:lineRule="auto"/>
        <w:jc w:val="both"/>
        <w:rPr>
          <w:rFonts w:cs="Arial"/>
          <w:b/>
          <w:color w:val="000000" w:themeColor="text1"/>
          <w:sz w:val="24"/>
          <w:szCs w:val="24"/>
          <w:lang w:val="es-ES_tradnl"/>
        </w:rPr>
      </w:pPr>
    </w:p>
    <w:p w14:paraId="40A132B6" w14:textId="0C0E0A2F"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b/>
          <w:color w:val="000000" w:themeColor="text1"/>
          <w:sz w:val="24"/>
          <w:szCs w:val="24"/>
          <w:lang w:val="es-ES_tradnl"/>
        </w:rPr>
        <w:t>d) Mecanismo necesario para ma</w:t>
      </w:r>
      <w:r w:rsidRPr="00EE15B6">
        <w:rPr>
          <w:rFonts w:cs="Arial"/>
          <w:b/>
          <w:color w:val="000000" w:themeColor="text1"/>
          <w:sz w:val="24"/>
          <w:szCs w:val="24"/>
          <w:lang w:val="es-ES_tradnl"/>
        </w:rPr>
        <w:t>n</w:t>
      </w:r>
      <w:r w:rsidRPr="00EE15B6">
        <w:rPr>
          <w:rFonts w:cs="Arial"/>
          <w:b/>
          <w:color w:val="000000" w:themeColor="text1"/>
          <w:sz w:val="24"/>
          <w:szCs w:val="24"/>
          <w:lang w:val="es-ES_tradnl"/>
        </w:rPr>
        <w:t xml:space="preserve">tener el orden social.- </w:t>
      </w:r>
      <w:r w:rsidRPr="00EE15B6">
        <w:rPr>
          <w:rFonts w:cs="Arial"/>
          <w:color w:val="000000" w:themeColor="text1"/>
          <w:sz w:val="24"/>
          <w:szCs w:val="24"/>
          <w:lang w:val="es-ES_tradnl"/>
        </w:rPr>
        <w:t xml:space="preserve">Supuesto por el cual la necesidad de administrar justicia está instituida por la propia Constitución Política, y que exige o requiere del juez para mantener el orden social a través del derecho. </w:t>
      </w:r>
    </w:p>
    <w:p w14:paraId="03234E3B" w14:textId="77777777" w:rsidR="008B25DA" w:rsidRPr="00EE15B6" w:rsidRDefault="008B25DA" w:rsidP="003807A4">
      <w:pPr>
        <w:spacing w:after="0" w:line="240" w:lineRule="auto"/>
        <w:rPr>
          <w:color w:val="000000" w:themeColor="text1"/>
          <w:sz w:val="24"/>
          <w:szCs w:val="24"/>
          <w:u w:val="single"/>
          <w:lang w:val="es-ES_tradnl"/>
        </w:rPr>
      </w:pPr>
      <w:bookmarkStart w:id="109" w:name="_Toc312148774"/>
      <w:bookmarkStart w:id="110" w:name="_Toc312149103"/>
      <w:bookmarkStart w:id="111" w:name="_Toc312149432"/>
      <w:bookmarkStart w:id="112" w:name="_Toc319671024"/>
    </w:p>
    <w:p w14:paraId="7C7CE64D" w14:textId="77777777" w:rsidR="008B25DA" w:rsidRPr="00EE15B6" w:rsidRDefault="008B25DA" w:rsidP="003807A4">
      <w:pPr>
        <w:pStyle w:val="Ttulo1"/>
        <w:spacing w:before="0" w:line="240" w:lineRule="auto"/>
        <w:jc w:val="center"/>
        <w:rPr>
          <w:rFonts w:asciiTheme="minorHAnsi" w:hAnsiTheme="minorHAnsi"/>
          <w:color w:val="000000" w:themeColor="text1"/>
          <w:sz w:val="24"/>
          <w:szCs w:val="24"/>
          <w:u w:val="single"/>
          <w:lang w:val="es-ES_tradnl"/>
        </w:rPr>
      </w:pPr>
      <w:bookmarkStart w:id="113" w:name="_Toc348770119"/>
      <w:r w:rsidRPr="00EE15B6">
        <w:rPr>
          <w:rFonts w:asciiTheme="minorHAnsi" w:hAnsiTheme="minorHAnsi"/>
          <w:color w:val="000000" w:themeColor="text1"/>
          <w:sz w:val="24"/>
          <w:szCs w:val="24"/>
          <w:u w:val="single"/>
          <w:lang w:val="es-ES_tradnl"/>
        </w:rPr>
        <w:t>EPÍLOGO</w:t>
      </w:r>
      <w:bookmarkEnd w:id="109"/>
      <w:bookmarkEnd w:id="110"/>
      <w:bookmarkEnd w:id="111"/>
      <w:bookmarkEnd w:id="112"/>
      <w:bookmarkEnd w:id="113"/>
    </w:p>
    <w:p w14:paraId="5E9C1301" w14:textId="77777777" w:rsidR="008B25DA" w:rsidRPr="00EE15B6" w:rsidRDefault="008B25DA" w:rsidP="003807A4">
      <w:pPr>
        <w:spacing w:after="0" w:line="240" w:lineRule="auto"/>
        <w:jc w:val="both"/>
        <w:rPr>
          <w:rFonts w:cs="Arial"/>
          <w:color w:val="000000" w:themeColor="text1"/>
          <w:sz w:val="24"/>
          <w:szCs w:val="24"/>
          <w:lang w:val="es-ES_tradnl"/>
        </w:rPr>
      </w:pPr>
    </w:p>
    <w:p w14:paraId="24920806" w14:textId="41D1A90F"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Resulta monstruoso, a nuestro par</w:t>
      </w:r>
      <w:r w:rsidRPr="00EE15B6">
        <w:rPr>
          <w:rFonts w:cs="Arial"/>
          <w:color w:val="000000" w:themeColor="text1"/>
          <w:sz w:val="24"/>
          <w:szCs w:val="24"/>
          <w:lang w:val="es-ES_tradnl"/>
        </w:rPr>
        <w:t>e</w:t>
      </w:r>
      <w:r w:rsidRPr="00EE15B6">
        <w:rPr>
          <w:rFonts w:cs="Arial"/>
          <w:color w:val="000000" w:themeColor="text1"/>
          <w:sz w:val="24"/>
          <w:szCs w:val="24"/>
          <w:lang w:val="es-ES_tradnl"/>
        </w:rPr>
        <w:t>cer, que en pleno siglo, aún se envíen a los seres humanos a la prisión (a excepción de los que cometen delitos contra</w:t>
      </w:r>
      <w:r>
        <w:rPr>
          <w:rFonts w:cs="Arial"/>
          <w:color w:val="000000" w:themeColor="text1"/>
          <w:sz w:val="24"/>
          <w:szCs w:val="24"/>
          <w:lang w:val="es-ES_tradnl"/>
        </w:rPr>
        <w:t xml:space="preserve"> la vida, el cue</w:t>
      </w:r>
      <w:r>
        <w:rPr>
          <w:rFonts w:cs="Arial"/>
          <w:color w:val="000000" w:themeColor="text1"/>
          <w:sz w:val="24"/>
          <w:szCs w:val="24"/>
          <w:lang w:val="es-ES_tradnl"/>
        </w:rPr>
        <w:t>r</w:t>
      </w:r>
      <w:r>
        <w:rPr>
          <w:rFonts w:cs="Arial"/>
          <w:color w:val="000000" w:themeColor="text1"/>
          <w:sz w:val="24"/>
          <w:szCs w:val="24"/>
          <w:lang w:val="es-ES_tradnl"/>
        </w:rPr>
        <w:t>po y la salud -</w:t>
      </w:r>
      <w:r w:rsidRPr="00EE15B6">
        <w:rPr>
          <w:rFonts w:cs="Arial"/>
          <w:color w:val="000000" w:themeColor="text1"/>
          <w:sz w:val="24"/>
          <w:szCs w:val="24"/>
          <w:lang w:val="es-ES_tradnl"/>
        </w:rPr>
        <w:t>como el homicidio, la violación sexual, etc., por ser estos bienes juríd</w:t>
      </w:r>
      <w:r w:rsidRPr="00EE15B6">
        <w:rPr>
          <w:rFonts w:cs="Arial"/>
          <w:color w:val="000000" w:themeColor="text1"/>
          <w:sz w:val="24"/>
          <w:szCs w:val="24"/>
          <w:lang w:val="es-ES_tradnl"/>
        </w:rPr>
        <w:t>i</w:t>
      </w:r>
      <w:r w:rsidRPr="00EE15B6">
        <w:rPr>
          <w:rFonts w:cs="Arial"/>
          <w:color w:val="000000" w:themeColor="text1"/>
          <w:sz w:val="24"/>
          <w:szCs w:val="24"/>
          <w:lang w:val="es-ES_tradnl"/>
        </w:rPr>
        <w:t>cos irreparables), si se conoce perfectamente que los efectos de la reclusión sólo r</w:t>
      </w:r>
      <w:r w:rsidRPr="00EE15B6">
        <w:rPr>
          <w:rFonts w:cs="Arial"/>
          <w:color w:val="000000" w:themeColor="text1"/>
          <w:sz w:val="24"/>
          <w:szCs w:val="24"/>
          <w:lang w:val="es-ES_tradnl"/>
        </w:rPr>
        <w:t>e</w:t>
      </w:r>
      <w:r w:rsidRPr="00EE15B6">
        <w:rPr>
          <w:rFonts w:cs="Arial"/>
          <w:color w:val="000000" w:themeColor="text1"/>
          <w:sz w:val="24"/>
          <w:szCs w:val="24"/>
          <w:lang w:val="es-ES_tradnl"/>
        </w:rPr>
        <w:t>trasan, o cambian los métodos de la delincuencia (el delincuente puede monitorear sus actos delictivos desde la prisión, puede formar sus propias redes delictivas con los otros internos, etc.); resulta sorprendente que nos auto engañemos tanto, inve</w:t>
      </w:r>
      <w:r w:rsidRPr="00EE15B6">
        <w:rPr>
          <w:rFonts w:cs="Arial"/>
          <w:color w:val="000000" w:themeColor="text1"/>
          <w:sz w:val="24"/>
          <w:szCs w:val="24"/>
          <w:lang w:val="es-ES_tradnl"/>
        </w:rPr>
        <w:t>n</w:t>
      </w:r>
      <w:r w:rsidRPr="00EE15B6">
        <w:rPr>
          <w:rFonts w:cs="Arial"/>
          <w:color w:val="000000" w:themeColor="text1"/>
          <w:sz w:val="24"/>
          <w:szCs w:val="24"/>
          <w:lang w:val="es-ES_tradnl"/>
        </w:rPr>
        <w:t>tando (preferentemente en el Congr</w:t>
      </w:r>
      <w:r w:rsidRPr="00EE15B6">
        <w:rPr>
          <w:rFonts w:cs="Arial"/>
          <w:color w:val="000000" w:themeColor="text1"/>
          <w:sz w:val="24"/>
          <w:szCs w:val="24"/>
          <w:lang w:val="es-ES_tradnl"/>
        </w:rPr>
        <w:t>e</w:t>
      </w:r>
      <w:r w:rsidRPr="00EE15B6">
        <w:rPr>
          <w:rFonts w:cs="Arial"/>
          <w:color w:val="000000" w:themeColor="text1"/>
          <w:sz w:val="24"/>
          <w:szCs w:val="24"/>
          <w:lang w:val="es-ES_tradnl"/>
        </w:rPr>
        <w:t>so) fórmulas inocuas para aumentar las penas como medida</w:t>
      </w:r>
      <w:r>
        <w:rPr>
          <w:rFonts w:cs="Arial"/>
          <w:color w:val="000000" w:themeColor="text1"/>
          <w:sz w:val="24"/>
          <w:szCs w:val="24"/>
          <w:lang w:val="es-ES_tradnl"/>
        </w:rPr>
        <w:t>s</w:t>
      </w:r>
      <w:r w:rsidRPr="00EE15B6">
        <w:rPr>
          <w:rFonts w:cs="Arial"/>
          <w:color w:val="000000" w:themeColor="text1"/>
          <w:sz w:val="24"/>
          <w:szCs w:val="24"/>
          <w:lang w:val="es-ES_tradnl"/>
        </w:rPr>
        <w:t xml:space="preserve"> contra la d</w:t>
      </w:r>
      <w:r w:rsidRPr="00EE15B6">
        <w:rPr>
          <w:rFonts w:cs="Arial"/>
          <w:color w:val="000000" w:themeColor="text1"/>
          <w:sz w:val="24"/>
          <w:szCs w:val="24"/>
          <w:lang w:val="es-ES_tradnl"/>
        </w:rPr>
        <w:t>e</w:t>
      </w:r>
      <w:r w:rsidRPr="00EE15B6">
        <w:rPr>
          <w:rFonts w:cs="Arial"/>
          <w:color w:val="000000" w:themeColor="text1"/>
          <w:sz w:val="24"/>
          <w:szCs w:val="24"/>
          <w:lang w:val="es-ES_tradnl"/>
        </w:rPr>
        <w:t>lincuencia. Resultan poco inteligente</w:t>
      </w:r>
      <w:r>
        <w:rPr>
          <w:rFonts w:cs="Arial"/>
          <w:color w:val="000000" w:themeColor="text1"/>
          <w:sz w:val="24"/>
          <w:szCs w:val="24"/>
          <w:lang w:val="es-ES_tradnl"/>
        </w:rPr>
        <w:t>s</w:t>
      </w:r>
      <w:r w:rsidRPr="00EE15B6">
        <w:rPr>
          <w:rFonts w:cs="Arial"/>
          <w:color w:val="000000" w:themeColor="text1"/>
          <w:sz w:val="24"/>
          <w:szCs w:val="24"/>
          <w:lang w:val="es-ES_tradnl"/>
        </w:rPr>
        <w:t xml:space="preserve"> estas medidas, que sólo son instrumentos de popularización, de “inteligencia emocional electoral”. No est</w:t>
      </w:r>
      <w:r w:rsidRPr="00EE15B6">
        <w:rPr>
          <w:rFonts w:cs="Arial"/>
          <w:color w:val="000000" w:themeColor="text1"/>
          <w:sz w:val="24"/>
          <w:szCs w:val="24"/>
          <w:lang w:val="es-ES_tradnl"/>
        </w:rPr>
        <w:t>a</w:t>
      </w:r>
      <w:r w:rsidRPr="00EE15B6">
        <w:rPr>
          <w:rFonts w:cs="Arial"/>
          <w:color w:val="000000" w:themeColor="text1"/>
          <w:sz w:val="24"/>
          <w:szCs w:val="24"/>
          <w:lang w:val="es-ES_tradnl"/>
        </w:rPr>
        <w:t>mos de acuerdo con la delincuencia, menos en desacuerdo con la emisión de instrumentos, medidas para contrarrestarla, anularla, y combatir cualquier acto d</w:t>
      </w:r>
      <w:r w:rsidRPr="00EE15B6">
        <w:rPr>
          <w:rFonts w:cs="Arial"/>
          <w:color w:val="000000" w:themeColor="text1"/>
          <w:sz w:val="24"/>
          <w:szCs w:val="24"/>
          <w:lang w:val="es-ES_tradnl"/>
        </w:rPr>
        <w:t>e</w:t>
      </w:r>
      <w:r w:rsidRPr="00EE15B6">
        <w:rPr>
          <w:rFonts w:cs="Arial"/>
          <w:color w:val="000000" w:themeColor="text1"/>
          <w:sz w:val="24"/>
          <w:szCs w:val="24"/>
          <w:lang w:val="es-ES_tradnl"/>
        </w:rPr>
        <w:t>lictivo, pero creemos que en este tiempo deberíamos “repensar” cómo asumimos estos temas (mandar a la cárcel a todos</w:t>
      </w:r>
      <w:r w:rsidRPr="002D10EB">
        <w:rPr>
          <w:rStyle w:val="Refdenotaalfinal"/>
          <w:color w:val="000000" w:themeColor="text1"/>
          <w:sz w:val="24"/>
          <w:szCs w:val="24"/>
        </w:rPr>
        <w:endnoteReference w:id="28"/>
      </w:r>
      <w:r w:rsidRPr="00EE15B6">
        <w:rPr>
          <w:rFonts w:cs="Arial"/>
          <w:color w:val="000000" w:themeColor="text1"/>
          <w:sz w:val="24"/>
          <w:szCs w:val="24"/>
          <w:lang w:val="es-ES_tradnl"/>
        </w:rPr>
        <w:t xml:space="preserve"> es matemáticamente imposible y, polít</w:t>
      </w:r>
      <w:r w:rsidRPr="00EE15B6">
        <w:rPr>
          <w:rFonts w:cs="Arial"/>
          <w:color w:val="000000" w:themeColor="text1"/>
          <w:sz w:val="24"/>
          <w:szCs w:val="24"/>
          <w:lang w:val="es-ES_tradnl"/>
        </w:rPr>
        <w:t>i</w:t>
      </w:r>
      <w:r w:rsidRPr="00EE15B6">
        <w:rPr>
          <w:rFonts w:cs="Arial"/>
          <w:color w:val="000000" w:themeColor="text1"/>
          <w:sz w:val="24"/>
          <w:szCs w:val="24"/>
          <w:lang w:val="es-ES_tradnl"/>
        </w:rPr>
        <w:t>camente i</w:t>
      </w:r>
      <w:r w:rsidRPr="00EE15B6">
        <w:rPr>
          <w:rFonts w:cs="Arial"/>
          <w:color w:val="000000" w:themeColor="text1"/>
          <w:sz w:val="24"/>
          <w:szCs w:val="24"/>
          <w:lang w:val="es-ES_tradnl"/>
        </w:rPr>
        <w:t>n</w:t>
      </w:r>
      <w:r w:rsidRPr="00EE15B6">
        <w:rPr>
          <w:rFonts w:cs="Arial"/>
          <w:color w:val="000000" w:themeColor="text1"/>
          <w:sz w:val="24"/>
          <w:szCs w:val="24"/>
          <w:lang w:val="es-ES_tradnl"/>
        </w:rPr>
        <w:t>eficiente como medida de gobierno para que la sociedad pueda convivir pacíficamente). Aún no parece verse la monstruosidad de mandar a la prisión a otro ser humano, acto que –estoy seguro- se verá en el futuro de la mi</w:t>
      </w:r>
      <w:r w:rsidRPr="00EE15B6">
        <w:rPr>
          <w:rFonts w:cs="Arial"/>
          <w:color w:val="000000" w:themeColor="text1"/>
          <w:sz w:val="24"/>
          <w:szCs w:val="24"/>
          <w:lang w:val="es-ES_tradnl"/>
        </w:rPr>
        <w:t>s</w:t>
      </w:r>
      <w:r w:rsidRPr="00EE15B6">
        <w:rPr>
          <w:rFonts w:cs="Arial"/>
          <w:color w:val="000000" w:themeColor="text1"/>
          <w:sz w:val="24"/>
          <w:szCs w:val="24"/>
          <w:lang w:val="es-ES_tradnl"/>
        </w:rPr>
        <w:t>ma forma como se observa en este tiempo a los verdugos (que cortaban la cabeza con un hacha en pl</w:t>
      </w:r>
      <w:r w:rsidRPr="00EE15B6">
        <w:rPr>
          <w:rFonts w:cs="Arial"/>
          <w:color w:val="000000" w:themeColor="text1"/>
          <w:sz w:val="24"/>
          <w:szCs w:val="24"/>
          <w:lang w:val="es-ES_tradnl"/>
        </w:rPr>
        <w:t>e</w:t>
      </w:r>
      <w:r w:rsidRPr="00EE15B6">
        <w:rPr>
          <w:rFonts w:cs="Arial"/>
          <w:color w:val="000000" w:themeColor="text1"/>
          <w:sz w:val="24"/>
          <w:szCs w:val="24"/>
          <w:lang w:val="es-ES_tradnl"/>
        </w:rPr>
        <w:t xml:space="preserve">na plaza de la ciudad, y para proteger su identidad usaban capuchas que cubrían su rostro, como ahora se usan cargos, títulos, o justificaciones como </w:t>
      </w:r>
      <w:r w:rsidRPr="00EE15B6">
        <w:rPr>
          <w:rFonts w:cs="Arial"/>
          <w:i/>
          <w:color w:val="000000" w:themeColor="text1"/>
          <w:sz w:val="24"/>
          <w:szCs w:val="24"/>
          <w:lang w:val="es-ES_tradnl"/>
        </w:rPr>
        <w:t>juez, fiscal, abog</w:t>
      </w:r>
      <w:r w:rsidRPr="00EE15B6">
        <w:rPr>
          <w:rFonts w:cs="Arial"/>
          <w:i/>
          <w:color w:val="000000" w:themeColor="text1"/>
          <w:sz w:val="24"/>
          <w:szCs w:val="24"/>
          <w:lang w:val="es-ES_tradnl"/>
        </w:rPr>
        <w:t>a</w:t>
      </w:r>
      <w:r w:rsidRPr="00EE15B6">
        <w:rPr>
          <w:rFonts w:cs="Arial"/>
          <w:i/>
          <w:color w:val="000000" w:themeColor="text1"/>
          <w:sz w:val="24"/>
          <w:szCs w:val="24"/>
          <w:lang w:val="es-ES_tradnl"/>
        </w:rPr>
        <w:t>do, autoridad</w:t>
      </w:r>
      <w:r w:rsidRPr="00EE15B6">
        <w:rPr>
          <w:rFonts w:cs="Arial"/>
          <w:color w:val="000000" w:themeColor="text1"/>
          <w:sz w:val="24"/>
          <w:szCs w:val="24"/>
          <w:lang w:val="es-ES_tradnl"/>
        </w:rPr>
        <w:t>, para evitar cualquier contradicción a dicha función o actividad, au</w:t>
      </w:r>
      <w:r w:rsidRPr="00EE15B6">
        <w:rPr>
          <w:rFonts w:cs="Arial"/>
          <w:color w:val="000000" w:themeColor="text1"/>
          <w:sz w:val="24"/>
          <w:szCs w:val="24"/>
          <w:lang w:val="es-ES_tradnl"/>
        </w:rPr>
        <w:t>n</w:t>
      </w:r>
      <w:r w:rsidRPr="00EE15B6">
        <w:rPr>
          <w:rFonts w:cs="Arial"/>
          <w:color w:val="000000" w:themeColor="text1"/>
          <w:sz w:val="24"/>
          <w:szCs w:val="24"/>
          <w:lang w:val="es-ES_tradnl"/>
        </w:rPr>
        <w:t>que sea monstruoso en ben</w:t>
      </w:r>
      <w:r w:rsidRPr="00EE15B6">
        <w:rPr>
          <w:rFonts w:cs="Arial"/>
          <w:color w:val="000000" w:themeColor="text1"/>
          <w:sz w:val="24"/>
          <w:szCs w:val="24"/>
          <w:lang w:val="es-ES_tradnl"/>
        </w:rPr>
        <w:t>e</w:t>
      </w:r>
      <w:r w:rsidRPr="00EE15B6">
        <w:rPr>
          <w:rFonts w:cs="Arial"/>
          <w:color w:val="000000" w:themeColor="text1"/>
          <w:sz w:val="24"/>
          <w:szCs w:val="24"/>
          <w:lang w:val="es-ES_tradnl"/>
        </w:rPr>
        <w:t>ficio social) de antaño.</w:t>
      </w:r>
    </w:p>
    <w:p w14:paraId="114A8EEC" w14:textId="77777777" w:rsidR="008B25DA" w:rsidRPr="00EE15B6" w:rsidRDefault="008B25DA" w:rsidP="003807A4">
      <w:pPr>
        <w:spacing w:after="0" w:line="240" w:lineRule="auto"/>
        <w:jc w:val="both"/>
        <w:rPr>
          <w:rFonts w:cs="Arial"/>
          <w:color w:val="000000" w:themeColor="text1"/>
          <w:sz w:val="24"/>
          <w:szCs w:val="24"/>
          <w:lang w:val="es-ES_tradnl"/>
        </w:rPr>
      </w:pPr>
    </w:p>
    <w:p w14:paraId="7459A4CF" w14:textId="77777777"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Por eso, a contracorriente, nos atrevemos a proponer que todos los delitos comet</w:t>
      </w:r>
      <w:r w:rsidRPr="00EE15B6">
        <w:rPr>
          <w:rFonts w:cs="Arial"/>
          <w:color w:val="000000" w:themeColor="text1"/>
          <w:sz w:val="24"/>
          <w:szCs w:val="24"/>
          <w:lang w:val="es-ES_tradnl"/>
        </w:rPr>
        <w:t>i</w:t>
      </w:r>
      <w:r w:rsidRPr="00EE15B6">
        <w:rPr>
          <w:rFonts w:cs="Arial"/>
          <w:color w:val="000000" w:themeColor="text1"/>
          <w:sz w:val="24"/>
          <w:szCs w:val="24"/>
          <w:lang w:val="es-ES_tradnl"/>
        </w:rPr>
        <w:t>dos contra el patrimonio, o aquellos que no tengan que ver dire</w:t>
      </w:r>
      <w:r w:rsidRPr="00EE15B6">
        <w:rPr>
          <w:rFonts w:cs="Arial"/>
          <w:color w:val="000000" w:themeColor="text1"/>
          <w:sz w:val="24"/>
          <w:szCs w:val="24"/>
          <w:lang w:val="es-ES_tradnl"/>
        </w:rPr>
        <w:t>c</w:t>
      </w:r>
      <w:r w:rsidRPr="00EE15B6">
        <w:rPr>
          <w:rFonts w:cs="Arial"/>
          <w:color w:val="000000" w:themeColor="text1"/>
          <w:sz w:val="24"/>
          <w:szCs w:val="24"/>
          <w:lang w:val="es-ES_tradnl"/>
        </w:rPr>
        <w:t>tamente contra la vida, el cuerpo y la salud, sean despenalizados de la pr</w:t>
      </w:r>
      <w:r w:rsidRPr="00EE15B6">
        <w:rPr>
          <w:rFonts w:cs="Arial"/>
          <w:color w:val="000000" w:themeColor="text1"/>
          <w:sz w:val="24"/>
          <w:szCs w:val="24"/>
          <w:lang w:val="es-ES_tradnl"/>
        </w:rPr>
        <w:t>i</w:t>
      </w:r>
      <w:r w:rsidRPr="00EE15B6">
        <w:rPr>
          <w:rFonts w:cs="Arial"/>
          <w:color w:val="000000" w:themeColor="text1"/>
          <w:sz w:val="24"/>
          <w:szCs w:val="24"/>
          <w:lang w:val="es-ES_tradnl"/>
        </w:rPr>
        <w:t>sión, y que se adopten con ellos otras sanciones ya existentes o por crear, como grilletes electrónicos –que tan bien son barbaridades pero menos graves que la cárcel-. Es hora de dis</w:t>
      </w:r>
      <w:r w:rsidRPr="00EE15B6">
        <w:rPr>
          <w:rFonts w:cs="Arial"/>
          <w:color w:val="000000" w:themeColor="text1"/>
          <w:sz w:val="24"/>
          <w:szCs w:val="24"/>
          <w:lang w:val="es-ES_tradnl"/>
        </w:rPr>
        <w:t>e</w:t>
      </w:r>
      <w:r w:rsidRPr="00EE15B6">
        <w:rPr>
          <w:rFonts w:cs="Arial"/>
          <w:color w:val="000000" w:themeColor="text1"/>
          <w:sz w:val="24"/>
          <w:szCs w:val="24"/>
          <w:lang w:val="es-ES_tradnl"/>
        </w:rPr>
        <w:t xml:space="preserve">ñar nuevas categorías represivas más humanas y menos dañosas. </w:t>
      </w:r>
    </w:p>
    <w:p w14:paraId="2E14986E" w14:textId="77777777" w:rsidR="008B25DA" w:rsidRPr="00EE15B6" w:rsidRDefault="008B25DA" w:rsidP="003807A4">
      <w:pPr>
        <w:spacing w:after="0" w:line="240" w:lineRule="auto"/>
        <w:jc w:val="both"/>
        <w:rPr>
          <w:rFonts w:cs="Arial"/>
          <w:color w:val="000000" w:themeColor="text1"/>
          <w:sz w:val="24"/>
          <w:szCs w:val="24"/>
          <w:lang w:val="es-ES_tradnl"/>
        </w:rPr>
      </w:pPr>
    </w:p>
    <w:p w14:paraId="672877EB" w14:textId="234F7287" w:rsidR="008B25DA"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Aún en estudio nuestras propuestas, pensamos sin embargo que los s</w:t>
      </w:r>
      <w:r w:rsidRPr="00EE15B6">
        <w:rPr>
          <w:rFonts w:cs="Arial"/>
          <w:color w:val="000000" w:themeColor="text1"/>
          <w:sz w:val="24"/>
          <w:szCs w:val="24"/>
          <w:lang w:val="es-ES_tradnl"/>
        </w:rPr>
        <w:t>i</w:t>
      </w:r>
      <w:r w:rsidRPr="00EE15B6">
        <w:rPr>
          <w:rFonts w:cs="Arial"/>
          <w:color w:val="000000" w:themeColor="text1"/>
          <w:sz w:val="24"/>
          <w:szCs w:val="24"/>
          <w:lang w:val="es-ES_tradnl"/>
        </w:rPr>
        <w:t>guientes tipos de delitos, por ser co</w:t>
      </w:r>
      <w:r w:rsidRPr="00EE15B6">
        <w:rPr>
          <w:rFonts w:cs="Arial"/>
          <w:color w:val="000000" w:themeColor="text1"/>
          <w:sz w:val="24"/>
          <w:szCs w:val="24"/>
          <w:lang w:val="es-ES_tradnl"/>
        </w:rPr>
        <w:t>n</w:t>
      </w:r>
      <w:r w:rsidRPr="00EE15B6">
        <w:rPr>
          <w:rFonts w:cs="Arial"/>
          <w:color w:val="000000" w:themeColor="text1"/>
          <w:sz w:val="24"/>
          <w:szCs w:val="24"/>
          <w:lang w:val="es-ES_tradnl"/>
        </w:rPr>
        <w:t>tra el patrimonio, y que no pongan el riesgo la vida, la salud, o la integridad física y psíquica de la persona, deben ser repensados para reducir, o anular la pena privativa de la libertad (cá</w:t>
      </w:r>
      <w:r w:rsidRPr="00EE15B6">
        <w:rPr>
          <w:rFonts w:cs="Arial"/>
          <w:color w:val="000000" w:themeColor="text1"/>
          <w:sz w:val="24"/>
          <w:szCs w:val="24"/>
          <w:lang w:val="es-ES_tradnl"/>
        </w:rPr>
        <w:t>r</w:t>
      </w:r>
      <w:r w:rsidRPr="00EE15B6">
        <w:rPr>
          <w:rFonts w:cs="Arial"/>
          <w:color w:val="000000" w:themeColor="text1"/>
          <w:sz w:val="24"/>
          <w:szCs w:val="24"/>
          <w:lang w:val="es-ES_tradnl"/>
        </w:rPr>
        <w:t>cel)</w:t>
      </w:r>
      <w:r>
        <w:rPr>
          <w:rFonts w:cs="Arial"/>
          <w:color w:val="000000" w:themeColor="text1"/>
          <w:sz w:val="24"/>
          <w:szCs w:val="24"/>
          <w:lang w:val="es-ES_tradnl"/>
        </w:rPr>
        <w:t>,</w:t>
      </w:r>
      <w:r w:rsidRPr="00EE15B6">
        <w:rPr>
          <w:rFonts w:cs="Arial"/>
          <w:color w:val="000000" w:themeColor="text1"/>
          <w:sz w:val="24"/>
          <w:szCs w:val="24"/>
          <w:lang w:val="es-ES_tradnl"/>
        </w:rPr>
        <w:t xml:space="preserve"> pues esta no está de acuerdo con el delito sancionado, porque sobrepasa el castigo a la finalidad de la pena; por no exi</w:t>
      </w:r>
      <w:r w:rsidRPr="00EE15B6">
        <w:rPr>
          <w:rFonts w:cs="Arial"/>
          <w:color w:val="000000" w:themeColor="text1"/>
          <w:sz w:val="24"/>
          <w:szCs w:val="24"/>
          <w:lang w:val="es-ES_tradnl"/>
        </w:rPr>
        <w:t>s</w:t>
      </w:r>
      <w:r w:rsidRPr="00EE15B6">
        <w:rPr>
          <w:rFonts w:cs="Arial"/>
          <w:color w:val="000000" w:themeColor="text1"/>
          <w:sz w:val="24"/>
          <w:szCs w:val="24"/>
          <w:lang w:val="es-ES_tradnl"/>
        </w:rPr>
        <w:t>tir proporcionalidad entre la pena impuesta y la sanción realmente sufrida (que a</w:t>
      </w:r>
      <w:r w:rsidRPr="00EE15B6">
        <w:rPr>
          <w:rFonts w:cs="Arial"/>
          <w:color w:val="000000" w:themeColor="text1"/>
          <w:sz w:val="24"/>
          <w:szCs w:val="24"/>
          <w:lang w:val="es-ES_tradnl"/>
        </w:rPr>
        <w:t>d</w:t>
      </w:r>
      <w:r w:rsidRPr="00EE15B6">
        <w:rPr>
          <w:rFonts w:cs="Arial"/>
          <w:color w:val="000000" w:themeColor="text1"/>
          <w:sz w:val="24"/>
          <w:szCs w:val="24"/>
          <w:lang w:val="es-ES_tradnl"/>
        </w:rPr>
        <w:t>hiere a ella la vuln</w:t>
      </w:r>
      <w:r w:rsidRPr="00EE15B6">
        <w:rPr>
          <w:rFonts w:cs="Arial"/>
          <w:color w:val="000000" w:themeColor="text1"/>
          <w:sz w:val="24"/>
          <w:szCs w:val="24"/>
          <w:lang w:val="es-ES_tradnl"/>
        </w:rPr>
        <w:t>e</w:t>
      </w:r>
      <w:r w:rsidRPr="00EE15B6">
        <w:rPr>
          <w:rFonts w:cs="Arial"/>
          <w:color w:val="000000" w:themeColor="text1"/>
          <w:sz w:val="24"/>
          <w:szCs w:val="24"/>
          <w:lang w:val="es-ES_tradnl"/>
        </w:rPr>
        <w:t>ración a otros derechos como la vida, el cuerpo y  la salud).</w:t>
      </w:r>
    </w:p>
    <w:p w14:paraId="55B76E7B" w14:textId="77777777" w:rsidR="006B5197" w:rsidRPr="00EE15B6" w:rsidRDefault="006B5197" w:rsidP="003807A4">
      <w:pPr>
        <w:spacing w:after="0" w:line="240" w:lineRule="auto"/>
        <w:jc w:val="both"/>
        <w:rPr>
          <w:rFonts w:cs="Arial"/>
          <w:color w:val="000000" w:themeColor="text1"/>
          <w:sz w:val="24"/>
          <w:szCs w:val="24"/>
          <w:lang w:val="es-ES_tradnl"/>
        </w:rPr>
      </w:pPr>
    </w:p>
    <w:p w14:paraId="49FE73C2" w14:textId="49826624"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Así proponemos la despenalización de los delitos de Aborto (Auto aborto, Aborto consentido,  Aborto preterintencional, Aborto terapéutico, Aborto sentimental y e</w:t>
      </w:r>
      <w:r w:rsidRPr="00EE15B6">
        <w:rPr>
          <w:rFonts w:cs="Arial"/>
          <w:color w:val="000000" w:themeColor="text1"/>
          <w:sz w:val="24"/>
          <w:szCs w:val="24"/>
          <w:lang w:val="es-ES_tradnl"/>
        </w:rPr>
        <w:t>u</w:t>
      </w:r>
      <w:r w:rsidRPr="00EE15B6">
        <w:rPr>
          <w:rFonts w:cs="Arial"/>
          <w:color w:val="000000" w:themeColor="text1"/>
          <w:sz w:val="24"/>
          <w:szCs w:val="24"/>
          <w:lang w:val="es-ES_tradnl"/>
        </w:rPr>
        <w:t>genésico), Calumnia, Injuria,  Bigamia, Matrimonio con persona casada, Inobserva</w:t>
      </w:r>
      <w:r w:rsidRPr="00EE15B6">
        <w:rPr>
          <w:rFonts w:cs="Arial"/>
          <w:color w:val="000000" w:themeColor="text1"/>
          <w:sz w:val="24"/>
          <w:szCs w:val="24"/>
          <w:lang w:val="es-ES_tradnl"/>
        </w:rPr>
        <w:t>n</w:t>
      </w:r>
      <w:r w:rsidRPr="00EE15B6">
        <w:rPr>
          <w:rFonts w:cs="Arial"/>
          <w:color w:val="000000" w:themeColor="text1"/>
          <w:sz w:val="24"/>
          <w:szCs w:val="24"/>
          <w:lang w:val="es-ES_tradnl"/>
        </w:rPr>
        <w:t>cia de formalidades legales, Fingimiento de embarazo o parto, delitos contra el p</w:t>
      </w:r>
      <w:r w:rsidRPr="00EE15B6">
        <w:rPr>
          <w:rFonts w:cs="Arial"/>
          <w:color w:val="000000" w:themeColor="text1"/>
          <w:sz w:val="24"/>
          <w:szCs w:val="24"/>
          <w:lang w:val="es-ES_tradnl"/>
        </w:rPr>
        <w:t>a</w:t>
      </w:r>
      <w:r w:rsidRPr="00EE15B6">
        <w:rPr>
          <w:rFonts w:cs="Arial"/>
          <w:color w:val="000000" w:themeColor="text1"/>
          <w:sz w:val="24"/>
          <w:szCs w:val="24"/>
          <w:lang w:val="es-ES_tradnl"/>
        </w:rPr>
        <w:t xml:space="preserve">trimonio que no involucren la defensa de la vida de las personas; además de otros delitos que serán explicados en un libro denominado </w:t>
      </w:r>
      <w:r w:rsidRPr="00EE15B6">
        <w:rPr>
          <w:rFonts w:cs="Arial"/>
          <w:i/>
          <w:color w:val="000000" w:themeColor="text1"/>
          <w:sz w:val="24"/>
          <w:szCs w:val="24"/>
          <w:lang w:val="es-ES_tradnl"/>
        </w:rPr>
        <w:t>“¿Qué pena me da el Derecho?”</w:t>
      </w:r>
      <w:r w:rsidRPr="00EE15B6">
        <w:rPr>
          <w:rFonts w:cs="Arial"/>
          <w:color w:val="000000" w:themeColor="text1"/>
          <w:sz w:val="24"/>
          <w:szCs w:val="24"/>
          <w:lang w:val="es-ES_tradnl"/>
        </w:rPr>
        <w:t>. A propuesta incipiente aún planteamos convertir los delitos ant</w:t>
      </w:r>
      <w:r>
        <w:rPr>
          <w:rFonts w:cs="Arial"/>
          <w:color w:val="000000" w:themeColor="text1"/>
          <w:sz w:val="24"/>
          <w:szCs w:val="24"/>
          <w:lang w:val="es-ES_tradnl"/>
        </w:rPr>
        <w:t>eriores en</w:t>
      </w:r>
      <w:r w:rsidRPr="00EE15B6">
        <w:rPr>
          <w:rFonts w:cs="Arial"/>
          <w:color w:val="000000" w:themeColor="text1"/>
          <w:sz w:val="24"/>
          <w:szCs w:val="24"/>
          <w:lang w:val="es-ES_tradnl"/>
        </w:rPr>
        <w:t xml:space="preserve"> embargos económicos o indemnizaciones económicas a la ví</w:t>
      </w:r>
      <w:r w:rsidRPr="00EE15B6">
        <w:rPr>
          <w:rFonts w:cs="Arial"/>
          <w:color w:val="000000" w:themeColor="text1"/>
          <w:sz w:val="24"/>
          <w:szCs w:val="24"/>
          <w:lang w:val="es-ES_tradnl"/>
        </w:rPr>
        <w:t>c</w:t>
      </w:r>
      <w:r w:rsidRPr="00EE15B6">
        <w:rPr>
          <w:rFonts w:cs="Arial"/>
          <w:color w:val="000000" w:themeColor="text1"/>
          <w:sz w:val="24"/>
          <w:szCs w:val="24"/>
          <w:lang w:val="es-ES_tradnl"/>
        </w:rPr>
        <w:t>tima y al Estado.</w:t>
      </w:r>
    </w:p>
    <w:p w14:paraId="41ABAD65" w14:textId="77777777" w:rsidR="008B25DA" w:rsidRPr="00EE15B6" w:rsidRDefault="008B25DA" w:rsidP="003807A4">
      <w:pPr>
        <w:spacing w:after="0" w:line="240" w:lineRule="auto"/>
        <w:jc w:val="both"/>
        <w:rPr>
          <w:rFonts w:cs="Arial"/>
          <w:color w:val="000000" w:themeColor="text1"/>
          <w:sz w:val="24"/>
          <w:szCs w:val="24"/>
          <w:lang w:val="es-ES_tradnl"/>
        </w:rPr>
      </w:pPr>
    </w:p>
    <w:p w14:paraId="7227E650" w14:textId="1F54C3D1"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Cabe indicar además, que el Derecho no puede ser manejado y decidido por una t</w:t>
      </w:r>
      <w:r w:rsidRPr="00EE15B6">
        <w:rPr>
          <w:rFonts w:cs="Arial"/>
          <w:color w:val="000000" w:themeColor="text1"/>
          <w:sz w:val="24"/>
          <w:szCs w:val="24"/>
          <w:lang w:val="es-ES_tradnl"/>
        </w:rPr>
        <w:t>i</w:t>
      </w:r>
      <w:r w:rsidRPr="00EE15B6">
        <w:rPr>
          <w:rFonts w:cs="Arial"/>
          <w:color w:val="000000" w:themeColor="text1"/>
          <w:sz w:val="24"/>
          <w:szCs w:val="24"/>
          <w:lang w:val="es-ES_tradnl"/>
        </w:rPr>
        <w:t>ranía de la mayoría, mal representada por pequeños grupos que s</w:t>
      </w:r>
      <w:r w:rsidRPr="00EE15B6">
        <w:rPr>
          <w:rFonts w:cs="Arial"/>
          <w:color w:val="000000" w:themeColor="text1"/>
          <w:sz w:val="24"/>
          <w:szCs w:val="24"/>
          <w:lang w:val="es-ES_tradnl"/>
        </w:rPr>
        <w:t>a</w:t>
      </w:r>
      <w:r w:rsidRPr="00EE15B6">
        <w:rPr>
          <w:rFonts w:cs="Arial"/>
          <w:color w:val="000000" w:themeColor="text1"/>
          <w:sz w:val="24"/>
          <w:szCs w:val="24"/>
          <w:lang w:val="es-ES_tradnl"/>
        </w:rPr>
        <w:t>len a la calle, o por interesados medios de prensa que ejercen presión mediática, social, sobre m</w:t>
      </w:r>
      <w:r w:rsidRPr="00EE15B6">
        <w:rPr>
          <w:rFonts w:cs="Arial"/>
          <w:color w:val="000000" w:themeColor="text1"/>
          <w:sz w:val="24"/>
          <w:szCs w:val="24"/>
          <w:lang w:val="es-ES_tradnl"/>
        </w:rPr>
        <w:t>a</w:t>
      </w:r>
      <w:r w:rsidRPr="00EE15B6">
        <w:rPr>
          <w:rFonts w:cs="Arial"/>
          <w:color w:val="000000" w:themeColor="text1"/>
          <w:sz w:val="24"/>
          <w:szCs w:val="24"/>
          <w:lang w:val="es-ES_tradnl"/>
        </w:rPr>
        <w:t>gistrados para persuadirlos de aplicar medidas de prisión, sea preventiva o definit</w:t>
      </w:r>
      <w:r w:rsidRPr="00EE15B6">
        <w:rPr>
          <w:rFonts w:cs="Arial"/>
          <w:color w:val="000000" w:themeColor="text1"/>
          <w:sz w:val="24"/>
          <w:szCs w:val="24"/>
          <w:lang w:val="es-ES_tradnl"/>
        </w:rPr>
        <w:t>i</w:t>
      </w:r>
      <w:r w:rsidRPr="00EE15B6">
        <w:rPr>
          <w:rFonts w:cs="Arial"/>
          <w:color w:val="000000" w:themeColor="text1"/>
          <w:sz w:val="24"/>
          <w:szCs w:val="24"/>
          <w:lang w:val="es-ES_tradnl"/>
        </w:rPr>
        <w:t>va; menos se debe permitir la tiranía de una mayoría congresal, porque allí donde no se tiene posibilidad de competir, no existe libertad de elección y menos existe dem</w:t>
      </w:r>
      <w:r w:rsidRPr="00EE15B6">
        <w:rPr>
          <w:rFonts w:cs="Arial"/>
          <w:color w:val="000000" w:themeColor="text1"/>
          <w:sz w:val="24"/>
          <w:szCs w:val="24"/>
          <w:lang w:val="es-ES_tradnl"/>
        </w:rPr>
        <w:t>o</w:t>
      </w:r>
      <w:r w:rsidRPr="00EE15B6">
        <w:rPr>
          <w:rFonts w:cs="Arial"/>
          <w:color w:val="000000" w:themeColor="text1"/>
          <w:sz w:val="24"/>
          <w:szCs w:val="24"/>
          <w:lang w:val="es-ES_tradnl"/>
        </w:rPr>
        <w:t xml:space="preserve">cracia; por eso, es necesario considerar lo que escribiera Stuart </w:t>
      </w:r>
      <w:proofErr w:type="spellStart"/>
      <w:r w:rsidRPr="00EE15B6">
        <w:rPr>
          <w:rFonts w:cs="Arial"/>
          <w:color w:val="000000" w:themeColor="text1"/>
          <w:sz w:val="24"/>
          <w:szCs w:val="24"/>
          <w:lang w:val="es-ES_tradnl"/>
        </w:rPr>
        <w:t>Mill</w:t>
      </w:r>
      <w:proofErr w:type="spellEnd"/>
      <w:r w:rsidRPr="00EE15B6">
        <w:rPr>
          <w:rFonts w:cs="Arial"/>
          <w:color w:val="000000" w:themeColor="text1"/>
          <w:sz w:val="24"/>
          <w:szCs w:val="24"/>
          <w:lang w:val="es-ES_tradnl"/>
        </w:rPr>
        <w:t>, en su obra S</w:t>
      </w:r>
      <w:r w:rsidRPr="00EE15B6">
        <w:rPr>
          <w:rFonts w:cs="Arial"/>
          <w:color w:val="000000" w:themeColor="text1"/>
          <w:sz w:val="24"/>
          <w:szCs w:val="24"/>
          <w:lang w:val="es-ES_tradnl"/>
        </w:rPr>
        <w:t>o</w:t>
      </w:r>
      <w:r w:rsidRPr="00EE15B6">
        <w:rPr>
          <w:rFonts w:cs="Arial"/>
          <w:color w:val="000000" w:themeColor="text1"/>
          <w:sz w:val="24"/>
          <w:szCs w:val="24"/>
          <w:lang w:val="es-ES_tradnl"/>
        </w:rPr>
        <w:t xml:space="preserve">bre la Libertad, </w:t>
      </w:r>
      <w:r w:rsidRPr="00EE15B6">
        <w:rPr>
          <w:rFonts w:cs="Arial"/>
          <w:i/>
          <w:color w:val="000000" w:themeColor="text1"/>
          <w:sz w:val="24"/>
          <w:szCs w:val="24"/>
          <w:lang w:val="es-ES_tradnl"/>
        </w:rPr>
        <w:t>“La tiranía de la mayoría se incluye ya dentro de las especulaciones políticas como uno de esos males contra los que la sociedad debe mantenerse en gua</w:t>
      </w:r>
      <w:r w:rsidRPr="00EE15B6">
        <w:rPr>
          <w:rFonts w:cs="Arial"/>
          <w:i/>
          <w:color w:val="000000" w:themeColor="text1"/>
          <w:sz w:val="24"/>
          <w:szCs w:val="24"/>
          <w:lang w:val="es-ES_tradnl"/>
        </w:rPr>
        <w:t>r</w:t>
      </w:r>
      <w:r w:rsidRPr="00EE15B6">
        <w:rPr>
          <w:rFonts w:cs="Arial"/>
          <w:i/>
          <w:color w:val="000000" w:themeColor="text1"/>
          <w:sz w:val="24"/>
          <w:szCs w:val="24"/>
          <w:lang w:val="es-ES_tradnl"/>
        </w:rPr>
        <w:t>dia”</w:t>
      </w:r>
      <w:r w:rsidRPr="00EE15B6">
        <w:rPr>
          <w:rFonts w:cs="Arial"/>
          <w:color w:val="000000" w:themeColor="text1"/>
          <w:sz w:val="24"/>
          <w:szCs w:val="24"/>
          <w:lang w:val="es-ES_tradnl"/>
        </w:rPr>
        <w:t xml:space="preserve">. </w:t>
      </w:r>
    </w:p>
    <w:p w14:paraId="7FBB771B" w14:textId="77777777" w:rsidR="008B25DA" w:rsidRPr="00EE15B6" w:rsidRDefault="008B25DA" w:rsidP="003807A4">
      <w:pPr>
        <w:spacing w:after="0" w:line="240" w:lineRule="auto"/>
        <w:jc w:val="both"/>
        <w:rPr>
          <w:rFonts w:cs="Arial"/>
          <w:color w:val="000000" w:themeColor="text1"/>
          <w:sz w:val="24"/>
          <w:szCs w:val="24"/>
          <w:lang w:val="es-ES_tradnl"/>
        </w:rPr>
      </w:pPr>
    </w:p>
    <w:p w14:paraId="620D57B3" w14:textId="77777777" w:rsidR="008B25DA" w:rsidRPr="00EE15B6" w:rsidRDefault="008B25DA" w:rsidP="003807A4">
      <w:pPr>
        <w:spacing w:after="0" w:line="240" w:lineRule="auto"/>
        <w:jc w:val="both"/>
        <w:rPr>
          <w:rFonts w:cs="Arial"/>
          <w:color w:val="000000" w:themeColor="text1"/>
          <w:sz w:val="24"/>
          <w:szCs w:val="24"/>
          <w:lang w:val="es-ES_tradnl"/>
        </w:rPr>
      </w:pPr>
      <w:r w:rsidRPr="00EE15B6">
        <w:rPr>
          <w:rFonts w:cs="Arial"/>
          <w:color w:val="000000" w:themeColor="text1"/>
          <w:sz w:val="24"/>
          <w:szCs w:val="24"/>
          <w:lang w:val="es-ES_tradnl"/>
        </w:rPr>
        <w:t>Nuestro sistema penal vigente es n</w:t>
      </w:r>
      <w:r w:rsidRPr="00EE15B6">
        <w:rPr>
          <w:rFonts w:cs="Arial"/>
          <w:color w:val="000000" w:themeColor="text1"/>
          <w:sz w:val="24"/>
          <w:szCs w:val="24"/>
          <w:lang w:val="es-ES_tradnl"/>
        </w:rPr>
        <w:t>e</w:t>
      </w:r>
      <w:r w:rsidRPr="00EE15B6">
        <w:rPr>
          <w:rFonts w:cs="Arial"/>
          <w:color w:val="000000" w:themeColor="text1"/>
          <w:sz w:val="24"/>
          <w:szCs w:val="24"/>
          <w:lang w:val="es-ES_tradnl"/>
        </w:rPr>
        <w:t>tamente carcelario, consciente incluso que la prisión no resuelve el problema insiste irracional y emotivamente en el aumento de los años de sanción de carcelería. Inconciencia que se ha devenido en una falaz fó</w:t>
      </w:r>
      <w:r w:rsidRPr="00EE15B6">
        <w:rPr>
          <w:rFonts w:cs="Arial"/>
          <w:color w:val="000000" w:themeColor="text1"/>
          <w:sz w:val="24"/>
          <w:szCs w:val="24"/>
          <w:lang w:val="es-ES_tradnl"/>
        </w:rPr>
        <w:t>r</w:t>
      </w:r>
      <w:r w:rsidRPr="00EE15B6">
        <w:rPr>
          <w:rFonts w:cs="Arial"/>
          <w:color w:val="000000" w:themeColor="text1"/>
          <w:sz w:val="24"/>
          <w:szCs w:val="24"/>
          <w:lang w:val="es-ES_tradnl"/>
        </w:rPr>
        <w:t>mula para resolver el problema de la delincuencia. Deformándose la noción de civil</w:t>
      </w:r>
      <w:r w:rsidRPr="00EE15B6">
        <w:rPr>
          <w:rFonts w:cs="Arial"/>
          <w:color w:val="000000" w:themeColor="text1"/>
          <w:sz w:val="24"/>
          <w:szCs w:val="24"/>
          <w:lang w:val="es-ES_tradnl"/>
        </w:rPr>
        <w:t>i</w:t>
      </w:r>
      <w:r w:rsidRPr="00EE15B6">
        <w:rPr>
          <w:rFonts w:cs="Arial"/>
          <w:color w:val="000000" w:themeColor="text1"/>
          <w:sz w:val="24"/>
          <w:szCs w:val="24"/>
          <w:lang w:val="es-ES_tradnl"/>
        </w:rPr>
        <w:t>zación y degradándolo a un mero tratamiento organizativo. La prisión pr</w:t>
      </w:r>
      <w:r w:rsidRPr="00EE15B6">
        <w:rPr>
          <w:rFonts w:cs="Arial"/>
          <w:color w:val="000000" w:themeColor="text1"/>
          <w:sz w:val="24"/>
          <w:szCs w:val="24"/>
          <w:lang w:val="es-ES_tradnl"/>
        </w:rPr>
        <w:t>e</w:t>
      </w:r>
      <w:r w:rsidRPr="00EE15B6">
        <w:rPr>
          <w:rFonts w:cs="Arial"/>
          <w:color w:val="000000" w:themeColor="text1"/>
          <w:sz w:val="24"/>
          <w:szCs w:val="24"/>
          <w:lang w:val="es-ES_tradnl"/>
        </w:rPr>
        <w:t>ventiva ha suplido falsamente una deficiencia social, la impunidad de la delincuencia y el des</w:t>
      </w:r>
      <w:r w:rsidRPr="00EE15B6">
        <w:rPr>
          <w:rFonts w:cs="Arial"/>
          <w:color w:val="000000" w:themeColor="text1"/>
          <w:sz w:val="24"/>
          <w:szCs w:val="24"/>
          <w:lang w:val="es-ES_tradnl"/>
        </w:rPr>
        <w:t>a</w:t>
      </w:r>
      <w:r w:rsidRPr="00EE15B6">
        <w:rPr>
          <w:rFonts w:cs="Arial"/>
          <w:color w:val="000000" w:themeColor="text1"/>
          <w:sz w:val="24"/>
          <w:szCs w:val="24"/>
          <w:lang w:val="es-ES_tradnl"/>
        </w:rPr>
        <w:t>pego de la participación activa en las soluciones. El f</w:t>
      </w:r>
      <w:r w:rsidRPr="00EE15B6">
        <w:rPr>
          <w:rFonts w:cs="Arial"/>
          <w:color w:val="000000" w:themeColor="text1"/>
          <w:sz w:val="24"/>
          <w:szCs w:val="24"/>
          <w:lang w:val="es-ES_tradnl"/>
        </w:rPr>
        <w:t>e</w:t>
      </w:r>
      <w:r w:rsidRPr="00EE15B6">
        <w:rPr>
          <w:rFonts w:cs="Arial"/>
          <w:color w:val="000000" w:themeColor="text1"/>
          <w:sz w:val="24"/>
          <w:szCs w:val="24"/>
          <w:lang w:val="es-ES_tradnl"/>
        </w:rPr>
        <w:t>nómeno de la desprotección de los derechos fundamentales del ser humano está incluso en claves instituciones jur</w:t>
      </w:r>
      <w:r w:rsidRPr="00EE15B6">
        <w:rPr>
          <w:rFonts w:cs="Arial"/>
          <w:color w:val="000000" w:themeColor="text1"/>
          <w:sz w:val="24"/>
          <w:szCs w:val="24"/>
          <w:lang w:val="es-ES_tradnl"/>
        </w:rPr>
        <w:t>í</w:t>
      </w:r>
      <w:r w:rsidRPr="00EE15B6">
        <w:rPr>
          <w:rFonts w:cs="Arial"/>
          <w:color w:val="000000" w:themeColor="text1"/>
          <w:sz w:val="24"/>
          <w:szCs w:val="24"/>
          <w:lang w:val="es-ES_tradnl"/>
        </w:rPr>
        <w:t>dicas (que tienen el deber de velar por la integridad del ser humano), así se han i</w:t>
      </w:r>
      <w:r w:rsidRPr="00EE15B6">
        <w:rPr>
          <w:rFonts w:cs="Arial"/>
          <w:color w:val="000000" w:themeColor="text1"/>
          <w:sz w:val="24"/>
          <w:szCs w:val="24"/>
          <w:lang w:val="es-ES_tradnl"/>
        </w:rPr>
        <w:t>n</w:t>
      </w:r>
      <w:r w:rsidRPr="00EE15B6">
        <w:rPr>
          <w:rFonts w:cs="Arial"/>
          <w:color w:val="000000" w:themeColor="text1"/>
          <w:sz w:val="24"/>
          <w:szCs w:val="24"/>
          <w:lang w:val="es-ES_tradnl"/>
        </w:rPr>
        <w:t>ventado instituciones jurídicas para sustraerse –con apariencia de legitimidad- de la verdadera solución, como la «</w:t>
      </w:r>
      <w:r w:rsidRPr="00EE15B6">
        <w:rPr>
          <w:rFonts w:cs="Arial"/>
          <w:i/>
          <w:color w:val="000000" w:themeColor="text1"/>
          <w:sz w:val="24"/>
          <w:szCs w:val="24"/>
          <w:lang w:val="es-ES_tradnl"/>
        </w:rPr>
        <w:t xml:space="preserve">sustracción de la materia» </w:t>
      </w:r>
      <w:r w:rsidRPr="00EE15B6">
        <w:rPr>
          <w:rFonts w:cs="Arial"/>
          <w:color w:val="000000" w:themeColor="text1"/>
          <w:sz w:val="24"/>
          <w:szCs w:val="24"/>
          <w:lang w:val="es-ES_tradnl"/>
        </w:rPr>
        <w:t>en el campo del Trib</w:t>
      </w:r>
      <w:r w:rsidRPr="00EE15B6">
        <w:rPr>
          <w:rFonts w:cs="Arial"/>
          <w:color w:val="000000" w:themeColor="text1"/>
          <w:sz w:val="24"/>
          <w:szCs w:val="24"/>
          <w:lang w:val="es-ES_tradnl"/>
        </w:rPr>
        <w:t>u</w:t>
      </w:r>
      <w:r w:rsidRPr="00EE15B6">
        <w:rPr>
          <w:rFonts w:cs="Arial"/>
          <w:color w:val="000000" w:themeColor="text1"/>
          <w:sz w:val="24"/>
          <w:szCs w:val="24"/>
          <w:lang w:val="es-ES_tradnl"/>
        </w:rPr>
        <w:t xml:space="preserve">nal Constitucional, o la de </w:t>
      </w:r>
      <w:r w:rsidRPr="00EE15B6">
        <w:rPr>
          <w:rFonts w:cs="Arial"/>
          <w:i/>
          <w:color w:val="000000" w:themeColor="text1"/>
          <w:sz w:val="24"/>
          <w:szCs w:val="24"/>
          <w:lang w:val="es-ES_tradnl"/>
        </w:rPr>
        <w:t>«no intervención en el fuero ordinario</w:t>
      </w:r>
      <w:r w:rsidRPr="00EE15B6">
        <w:rPr>
          <w:rFonts w:cs="Arial"/>
          <w:color w:val="000000" w:themeColor="text1"/>
          <w:sz w:val="24"/>
          <w:szCs w:val="24"/>
          <w:lang w:val="es-ES_tradnl"/>
        </w:rPr>
        <w:t>», valoración y calific</w:t>
      </w:r>
      <w:r w:rsidRPr="00EE15B6">
        <w:rPr>
          <w:rFonts w:cs="Arial"/>
          <w:color w:val="000000" w:themeColor="text1"/>
          <w:sz w:val="24"/>
          <w:szCs w:val="24"/>
          <w:lang w:val="es-ES_tradnl"/>
        </w:rPr>
        <w:t>a</w:t>
      </w:r>
      <w:r w:rsidRPr="00EE15B6">
        <w:rPr>
          <w:rFonts w:cs="Arial"/>
          <w:color w:val="000000" w:themeColor="text1"/>
          <w:sz w:val="24"/>
          <w:szCs w:val="24"/>
          <w:lang w:val="es-ES_tradnl"/>
        </w:rPr>
        <w:t>ción del tipo delictivo y vinculación del imputado con el delito, o imposición de la prisión preventiva como una «</w:t>
      </w:r>
      <w:r w:rsidRPr="00EE15B6">
        <w:rPr>
          <w:rFonts w:cs="Arial"/>
          <w:i/>
          <w:color w:val="000000" w:themeColor="text1"/>
          <w:sz w:val="24"/>
          <w:szCs w:val="24"/>
          <w:lang w:val="es-ES_tradnl"/>
        </w:rPr>
        <w:t>no sanción</w:t>
      </w:r>
      <w:r w:rsidRPr="00EE15B6">
        <w:rPr>
          <w:rFonts w:cs="Arial"/>
          <w:color w:val="000000" w:themeColor="text1"/>
          <w:sz w:val="24"/>
          <w:szCs w:val="24"/>
          <w:lang w:val="es-ES_tradnl"/>
        </w:rPr>
        <w:t xml:space="preserve">», sino como una </w:t>
      </w:r>
      <w:r w:rsidRPr="00EE15B6">
        <w:rPr>
          <w:rFonts w:cs="Arial"/>
          <w:i/>
          <w:color w:val="000000" w:themeColor="text1"/>
          <w:sz w:val="24"/>
          <w:szCs w:val="24"/>
          <w:lang w:val="es-ES_tradnl"/>
        </w:rPr>
        <w:t>medida cautelar personal</w:t>
      </w:r>
      <w:r w:rsidRPr="00EE15B6">
        <w:rPr>
          <w:rFonts w:cs="Arial"/>
          <w:color w:val="000000" w:themeColor="text1"/>
          <w:sz w:val="24"/>
          <w:szCs w:val="24"/>
          <w:lang w:val="es-ES_tradnl"/>
        </w:rPr>
        <w:t>, sin considerar los efectos reales en el reo; actos que han permitido se vayan extr</w:t>
      </w:r>
      <w:r w:rsidRPr="00EE15B6">
        <w:rPr>
          <w:rFonts w:cs="Arial"/>
          <w:color w:val="000000" w:themeColor="text1"/>
          <w:sz w:val="24"/>
          <w:szCs w:val="24"/>
          <w:lang w:val="es-ES_tradnl"/>
        </w:rPr>
        <w:t>a</w:t>
      </w:r>
      <w:r w:rsidRPr="00EE15B6">
        <w:rPr>
          <w:rFonts w:cs="Arial"/>
          <w:color w:val="000000" w:themeColor="text1"/>
          <w:sz w:val="24"/>
          <w:szCs w:val="24"/>
          <w:lang w:val="es-ES_tradnl"/>
        </w:rPr>
        <w:t>viando las reales soluciones que se deben plantear y la desprotección del ser h</w:t>
      </w:r>
      <w:r w:rsidRPr="00EE15B6">
        <w:rPr>
          <w:rFonts w:cs="Arial"/>
          <w:color w:val="000000" w:themeColor="text1"/>
          <w:sz w:val="24"/>
          <w:szCs w:val="24"/>
          <w:lang w:val="es-ES_tradnl"/>
        </w:rPr>
        <w:t>u</w:t>
      </w:r>
      <w:r w:rsidRPr="00EE15B6">
        <w:rPr>
          <w:rFonts w:cs="Arial"/>
          <w:color w:val="000000" w:themeColor="text1"/>
          <w:sz w:val="24"/>
          <w:szCs w:val="24"/>
          <w:lang w:val="es-ES_tradnl"/>
        </w:rPr>
        <w:t>mano y sus derechos. Otros elementos mal usados en reiterados casos son aquellos requisitos procesales como los aludidos «</w:t>
      </w:r>
      <w:r w:rsidRPr="00EE15B6">
        <w:rPr>
          <w:rFonts w:cs="Arial"/>
          <w:i/>
          <w:color w:val="000000" w:themeColor="text1"/>
          <w:sz w:val="24"/>
          <w:szCs w:val="24"/>
          <w:lang w:val="es-ES_tradnl"/>
        </w:rPr>
        <w:t>graves y fund</w:t>
      </w:r>
      <w:r w:rsidRPr="00EE15B6">
        <w:rPr>
          <w:rFonts w:cs="Arial"/>
          <w:i/>
          <w:color w:val="000000" w:themeColor="text1"/>
          <w:sz w:val="24"/>
          <w:szCs w:val="24"/>
          <w:lang w:val="es-ES_tradnl"/>
        </w:rPr>
        <w:t>a</w:t>
      </w:r>
      <w:r w:rsidRPr="00EE15B6">
        <w:rPr>
          <w:rFonts w:cs="Arial"/>
          <w:i/>
          <w:color w:val="000000" w:themeColor="text1"/>
          <w:sz w:val="24"/>
          <w:szCs w:val="24"/>
          <w:lang w:val="es-ES_tradnl"/>
        </w:rPr>
        <w:t>dos elementos de convicción de vincul</w:t>
      </w:r>
      <w:r w:rsidRPr="00EE15B6">
        <w:rPr>
          <w:rFonts w:cs="Arial"/>
          <w:i/>
          <w:color w:val="000000" w:themeColor="text1"/>
          <w:sz w:val="24"/>
          <w:szCs w:val="24"/>
          <w:lang w:val="es-ES_tradnl"/>
        </w:rPr>
        <w:t>a</w:t>
      </w:r>
      <w:r w:rsidRPr="00EE15B6">
        <w:rPr>
          <w:rFonts w:cs="Arial"/>
          <w:i/>
          <w:color w:val="000000" w:themeColor="text1"/>
          <w:sz w:val="24"/>
          <w:szCs w:val="24"/>
          <w:lang w:val="es-ES_tradnl"/>
        </w:rPr>
        <w:t>ción del imputado con el delito</w:t>
      </w:r>
      <w:r w:rsidRPr="00EE15B6">
        <w:rPr>
          <w:rFonts w:cs="Arial"/>
          <w:color w:val="000000" w:themeColor="text1"/>
          <w:sz w:val="24"/>
          <w:szCs w:val="24"/>
          <w:lang w:val="es-ES_tradnl"/>
        </w:rPr>
        <w:t>», que muchas veces sólo han servido para quitarle la calidad de derecho fund</w:t>
      </w:r>
      <w:r w:rsidRPr="00EE15B6">
        <w:rPr>
          <w:rFonts w:cs="Arial"/>
          <w:color w:val="000000" w:themeColor="text1"/>
          <w:sz w:val="24"/>
          <w:szCs w:val="24"/>
          <w:lang w:val="es-ES_tradnl"/>
        </w:rPr>
        <w:t>a</w:t>
      </w:r>
      <w:r w:rsidRPr="00EE15B6">
        <w:rPr>
          <w:rFonts w:cs="Arial"/>
          <w:color w:val="000000" w:themeColor="text1"/>
          <w:sz w:val="24"/>
          <w:szCs w:val="24"/>
          <w:lang w:val="es-ES_tradnl"/>
        </w:rPr>
        <w:t>mental a la vida, a la libertad, con la formulación de ser una «</w:t>
      </w:r>
      <w:r w:rsidRPr="00EE15B6">
        <w:rPr>
          <w:rFonts w:cs="Arial"/>
          <w:i/>
          <w:color w:val="000000" w:themeColor="text1"/>
          <w:sz w:val="24"/>
          <w:szCs w:val="24"/>
          <w:lang w:val="es-ES_tradnl"/>
        </w:rPr>
        <w:t>excepción</w:t>
      </w:r>
      <w:r w:rsidRPr="00EE15B6">
        <w:rPr>
          <w:rFonts w:cs="Arial"/>
          <w:color w:val="000000" w:themeColor="text1"/>
          <w:sz w:val="24"/>
          <w:szCs w:val="24"/>
          <w:lang w:val="es-ES_tradnl"/>
        </w:rPr>
        <w:t>» a la norma general, constitucional, y no una sanción previa, aduciendo para tales efectos otra falacia: «que no se ha violado flagrantemente el principio de presunción de inocencia», que en esta materia, bajo el amparo de prec</w:t>
      </w:r>
      <w:r w:rsidRPr="00EE15B6">
        <w:rPr>
          <w:rFonts w:cs="Arial"/>
          <w:color w:val="000000" w:themeColor="text1"/>
          <w:sz w:val="24"/>
          <w:szCs w:val="24"/>
          <w:lang w:val="es-ES_tradnl"/>
        </w:rPr>
        <w:t>i</w:t>
      </w:r>
      <w:r w:rsidRPr="00EE15B6">
        <w:rPr>
          <w:rFonts w:cs="Arial"/>
          <w:color w:val="000000" w:themeColor="text1"/>
          <w:sz w:val="24"/>
          <w:szCs w:val="24"/>
          <w:lang w:val="es-ES_tradnl"/>
        </w:rPr>
        <w:t>sar su necesidad en términos como «</w:t>
      </w:r>
      <w:r w:rsidRPr="00EE15B6">
        <w:rPr>
          <w:rFonts w:cs="Arial"/>
          <w:i/>
          <w:color w:val="000000" w:themeColor="text1"/>
          <w:sz w:val="24"/>
          <w:szCs w:val="24"/>
          <w:lang w:val="es-ES_tradnl"/>
        </w:rPr>
        <w:t>razonabilidad</w:t>
      </w:r>
      <w:r w:rsidRPr="00EE15B6">
        <w:rPr>
          <w:rFonts w:cs="Arial"/>
          <w:color w:val="000000" w:themeColor="text1"/>
          <w:sz w:val="24"/>
          <w:szCs w:val="24"/>
          <w:lang w:val="es-ES_tradnl"/>
        </w:rPr>
        <w:t>», «</w:t>
      </w:r>
      <w:r w:rsidRPr="00EE15B6">
        <w:rPr>
          <w:rFonts w:cs="Arial"/>
          <w:i/>
          <w:color w:val="000000" w:themeColor="text1"/>
          <w:sz w:val="24"/>
          <w:szCs w:val="24"/>
          <w:lang w:val="es-ES_tradnl"/>
        </w:rPr>
        <w:t>ponderación</w:t>
      </w:r>
      <w:r w:rsidRPr="00EE15B6">
        <w:rPr>
          <w:rFonts w:cs="Arial"/>
          <w:color w:val="000000" w:themeColor="text1"/>
          <w:sz w:val="24"/>
          <w:szCs w:val="24"/>
          <w:lang w:val="es-ES_tradnl"/>
        </w:rPr>
        <w:t>», mal conceb</w:t>
      </w:r>
      <w:r w:rsidRPr="00EE15B6">
        <w:rPr>
          <w:rFonts w:cs="Arial"/>
          <w:color w:val="000000" w:themeColor="text1"/>
          <w:sz w:val="24"/>
          <w:szCs w:val="24"/>
          <w:lang w:val="es-ES_tradnl"/>
        </w:rPr>
        <w:t>i</w:t>
      </w:r>
      <w:r w:rsidRPr="00EE15B6">
        <w:rPr>
          <w:rFonts w:cs="Arial"/>
          <w:color w:val="000000" w:themeColor="text1"/>
          <w:sz w:val="24"/>
          <w:szCs w:val="24"/>
          <w:lang w:val="es-ES_tradnl"/>
        </w:rPr>
        <w:t xml:space="preserve">dos, han sucumbido a la realidad, y quebrantado el </w:t>
      </w:r>
      <w:r w:rsidRPr="00EE15B6">
        <w:rPr>
          <w:rFonts w:cs="Arial"/>
          <w:i/>
          <w:color w:val="000000" w:themeColor="text1"/>
          <w:sz w:val="24"/>
          <w:szCs w:val="24"/>
          <w:lang w:val="es-ES_tradnl"/>
        </w:rPr>
        <w:t>principio de inocencia</w:t>
      </w:r>
      <w:r w:rsidRPr="00EE15B6">
        <w:rPr>
          <w:rFonts w:cs="Arial"/>
          <w:color w:val="000000" w:themeColor="text1"/>
          <w:sz w:val="24"/>
          <w:szCs w:val="24"/>
          <w:lang w:val="es-ES_tradnl"/>
        </w:rPr>
        <w:t>, puesto que un principio que deja de ser tomado en cuenta como priorit</w:t>
      </w:r>
      <w:r w:rsidRPr="00EE15B6">
        <w:rPr>
          <w:rFonts w:cs="Arial"/>
          <w:color w:val="000000" w:themeColor="text1"/>
          <w:sz w:val="24"/>
          <w:szCs w:val="24"/>
          <w:lang w:val="es-ES_tradnl"/>
        </w:rPr>
        <w:t>a</w:t>
      </w:r>
      <w:r w:rsidRPr="00EE15B6">
        <w:rPr>
          <w:rFonts w:cs="Arial"/>
          <w:color w:val="000000" w:themeColor="text1"/>
          <w:sz w:val="24"/>
          <w:szCs w:val="24"/>
          <w:lang w:val="es-ES_tradnl"/>
        </w:rPr>
        <w:t>rio, como «</w:t>
      </w:r>
      <w:r w:rsidRPr="00EE15B6">
        <w:rPr>
          <w:rFonts w:cs="Arial"/>
          <w:i/>
          <w:color w:val="000000" w:themeColor="text1"/>
          <w:sz w:val="24"/>
          <w:szCs w:val="24"/>
          <w:lang w:val="es-ES_tradnl"/>
        </w:rPr>
        <w:t>principio</w:t>
      </w:r>
      <w:r w:rsidRPr="00EE15B6">
        <w:rPr>
          <w:rFonts w:cs="Arial"/>
          <w:color w:val="000000" w:themeColor="text1"/>
          <w:sz w:val="24"/>
          <w:szCs w:val="24"/>
          <w:lang w:val="es-ES_tradnl"/>
        </w:rPr>
        <w:t>» y no «</w:t>
      </w:r>
      <w:r w:rsidRPr="00EE15B6">
        <w:rPr>
          <w:rFonts w:cs="Arial"/>
          <w:i/>
          <w:color w:val="000000" w:themeColor="text1"/>
          <w:sz w:val="24"/>
          <w:szCs w:val="24"/>
          <w:lang w:val="es-ES_tradnl"/>
        </w:rPr>
        <w:t>secund</w:t>
      </w:r>
      <w:r w:rsidRPr="00EE15B6">
        <w:rPr>
          <w:rFonts w:cs="Arial"/>
          <w:i/>
          <w:color w:val="000000" w:themeColor="text1"/>
          <w:sz w:val="24"/>
          <w:szCs w:val="24"/>
          <w:lang w:val="es-ES_tradnl"/>
        </w:rPr>
        <w:t>a</w:t>
      </w:r>
      <w:r w:rsidRPr="00EE15B6">
        <w:rPr>
          <w:rFonts w:cs="Arial"/>
          <w:i/>
          <w:color w:val="000000" w:themeColor="text1"/>
          <w:sz w:val="24"/>
          <w:szCs w:val="24"/>
          <w:lang w:val="es-ES_tradnl"/>
        </w:rPr>
        <w:t>rio</w:t>
      </w:r>
      <w:r w:rsidRPr="00EE15B6">
        <w:rPr>
          <w:rFonts w:cs="Arial"/>
          <w:color w:val="000000" w:themeColor="text1"/>
          <w:sz w:val="24"/>
          <w:szCs w:val="24"/>
          <w:lang w:val="es-ES_tradnl"/>
        </w:rPr>
        <w:t>», revela que algo está pervertido en la concepción del sistema procesal penal, y  peor, en nuestro sistema mental; pues se justifica con el texto, la dogmática, el positivismo. Esto, en la realidad, se revela  contrario a la nat</w:t>
      </w:r>
      <w:r w:rsidRPr="00EE15B6">
        <w:rPr>
          <w:rFonts w:cs="Arial"/>
          <w:color w:val="000000" w:themeColor="text1"/>
          <w:sz w:val="24"/>
          <w:szCs w:val="24"/>
          <w:lang w:val="es-ES_tradnl"/>
        </w:rPr>
        <w:t>u</w:t>
      </w:r>
      <w:r w:rsidRPr="00EE15B6">
        <w:rPr>
          <w:rFonts w:cs="Arial"/>
          <w:color w:val="000000" w:themeColor="text1"/>
          <w:sz w:val="24"/>
          <w:szCs w:val="24"/>
          <w:lang w:val="es-ES_tradnl"/>
        </w:rPr>
        <w:t>raleza del Derecho: «</w:t>
      </w:r>
      <w:r w:rsidRPr="00EE15B6">
        <w:rPr>
          <w:rFonts w:cs="Arial"/>
          <w:i/>
          <w:color w:val="000000" w:themeColor="text1"/>
          <w:sz w:val="24"/>
          <w:szCs w:val="24"/>
          <w:lang w:val="es-ES_tradnl"/>
        </w:rPr>
        <w:t>servir al ser h</w:t>
      </w:r>
      <w:r w:rsidRPr="00EE15B6">
        <w:rPr>
          <w:rFonts w:cs="Arial"/>
          <w:i/>
          <w:color w:val="000000" w:themeColor="text1"/>
          <w:sz w:val="24"/>
          <w:szCs w:val="24"/>
          <w:lang w:val="es-ES_tradnl"/>
        </w:rPr>
        <w:t>u</w:t>
      </w:r>
      <w:r w:rsidRPr="00EE15B6">
        <w:rPr>
          <w:rFonts w:cs="Arial"/>
          <w:i/>
          <w:color w:val="000000" w:themeColor="text1"/>
          <w:sz w:val="24"/>
          <w:szCs w:val="24"/>
          <w:lang w:val="es-ES_tradnl"/>
        </w:rPr>
        <w:t>mano a través de la justicia»</w:t>
      </w:r>
      <w:r w:rsidRPr="00EE15B6">
        <w:rPr>
          <w:rFonts w:cs="Arial"/>
          <w:color w:val="000000" w:themeColor="text1"/>
          <w:sz w:val="24"/>
          <w:szCs w:val="24"/>
          <w:lang w:val="es-ES_tradnl"/>
        </w:rPr>
        <w:t xml:space="preserve">. </w:t>
      </w:r>
    </w:p>
    <w:p w14:paraId="1B581B60" w14:textId="77777777" w:rsidR="008B25DA" w:rsidRPr="00EE15B6" w:rsidRDefault="008B25DA" w:rsidP="003807A4">
      <w:pPr>
        <w:spacing w:after="0" w:line="240" w:lineRule="auto"/>
        <w:jc w:val="both"/>
        <w:rPr>
          <w:rFonts w:cs="Arial"/>
          <w:color w:val="000000" w:themeColor="text1"/>
          <w:sz w:val="24"/>
          <w:szCs w:val="24"/>
          <w:lang w:val="es-ES_tradnl"/>
        </w:rPr>
      </w:pPr>
    </w:p>
    <w:p w14:paraId="28F756DF" w14:textId="77777777" w:rsidR="006103BE" w:rsidRDefault="008B25DA" w:rsidP="00F61CD1">
      <w:pPr>
        <w:spacing w:after="0" w:line="240" w:lineRule="auto"/>
        <w:jc w:val="both"/>
        <w:rPr>
          <w:rFonts w:cs="Arial"/>
          <w:i/>
          <w:color w:val="000000" w:themeColor="text1"/>
          <w:sz w:val="24"/>
          <w:szCs w:val="24"/>
          <w:lang w:val="es-ES_tradnl"/>
        </w:rPr>
      </w:pPr>
      <w:r w:rsidRPr="00EE15B6">
        <w:rPr>
          <w:rFonts w:cs="Arial"/>
          <w:color w:val="000000" w:themeColor="text1"/>
          <w:sz w:val="24"/>
          <w:szCs w:val="24"/>
          <w:lang w:val="es-ES_tradnl"/>
        </w:rPr>
        <w:t>Además, elementos como «</w:t>
      </w:r>
      <w:r w:rsidRPr="00EE15B6">
        <w:rPr>
          <w:rFonts w:cs="Arial"/>
          <w:i/>
          <w:color w:val="000000" w:themeColor="text1"/>
          <w:sz w:val="24"/>
          <w:szCs w:val="24"/>
          <w:lang w:val="es-ES_tradnl"/>
        </w:rPr>
        <w:t>riesgo procesal</w:t>
      </w:r>
      <w:r w:rsidRPr="00EE15B6">
        <w:rPr>
          <w:rFonts w:cs="Arial"/>
          <w:color w:val="000000" w:themeColor="text1"/>
          <w:sz w:val="24"/>
          <w:szCs w:val="24"/>
          <w:lang w:val="es-ES_tradnl"/>
        </w:rPr>
        <w:t>» han olvidado el «</w:t>
      </w:r>
      <w:r w:rsidRPr="00EE15B6">
        <w:rPr>
          <w:rFonts w:cs="Arial"/>
          <w:i/>
          <w:color w:val="000000" w:themeColor="text1"/>
          <w:sz w:val="24"/>
          <w:szCs w:val="24"/>
          <w:lang w:val="es-ES_tradnl"/>
        </w:rPr>
        <w:t>riesgo humano, indiv</w:t>
      </w:r>
      <w:r w:rsidRPr="00EE15B6">
        <w:rPr>
          <w:rFonts w:cs="Arial"/>
          <w:i/>
          <w:color w:val="000000" w:themeColor="text1"/>
          <w:sz w:val="24"/>
          <w:szCs w:val="24"/>
          <w:lang w:val="es-ES_tradnl"/>
        </w:rPr>
        <w:t>i</w:t>
      </w:r>
      <w:r w:rsidRPr="00EE15B6">
        <w:rPr>
          <w:rFonts w:cs="Arial"/>
          <w:i/>
          <w:color w:val="000000" w:themeColor="text1"/>
          <w:sz w:val="24"/>
          <w:szCs w:val="24"/>
          <w:lang w:val="es-ES_tradnl"/>
        </w:rPr>
        <w:t>dual, personal</w:t>
      </w:r>
      <w:r w:rsidRPr="00EE15B6">
        <w:rPr>
          <w:rFonts w:cs="Arial"/>
          <w:color w:val="000000" w:themeColor="text1"/>
          <w:sz w:val="24"/>
          <w:szCs w:val="24"/>
          <w:lang w:val="es-ES_tradnl"/>
        </w:rPr>
        <w:t xml:space="preserve">» que corre </w:t>
      </w:r>
      <w:r w:rsidRPr="00EE15B6">
        <w:rPr>
          <w:rFonts w:cs="Arial"/>
          <w:i/>
          <w:color w:val="000000" w:themeColor="text1"/>
          <w:sz w:val="24"/>
          <w:szCs w:val="24"/>
          <w:lang w:val="es-ES_tradnl"/>
        </w:rPr>
        <w:t>la vida, la libertad, la integridad física y psíqu</w:t>
      </w:r>
      <w:r w:rsidRPr="00EE15B6">
        <w:rPr>
          <w:rFonts w:cs="Arial"/>
          <w:i/>
          <w:color w:val="000000" w:themeColor="text1"/>
          <w:sz w:val="24"/>
          <w:szCs w:val="24"/>
          <w:lang w:val="es-ES_tradnl"/>
        </w:rPr>
        <w:t>i</w:t>
      </w:r>
      <w:r w:rsidRPr="00EE15B6">
        <w:rPr>
          <w:rFonts w:cs="Arial"/>
          <w:i/>
          <w:color w:val="000000" w:themeColor="text1"/>
          <w:sz w:val="24"/>
          <w:szCs w:val="24"/>
          <w:lang w:val="es-ES_tradnl"/>
        </w:rPr>
        <w:t xml:space="preserve">ca; bienes jurídicos que </w:t>
      </w:r>
      <w:r w:rsidRPr="00EE15B6">
        <w:rPr>
          <w:rFonts w:cs="Arial"/>
          <w:color w:val="000000" w:themeColor="text1"/>
          <w:sz w:val="24"/>
          <w:szCs w:val="24"/>
          <w:lang w:val="es-ES_tradnl"/>
        </w:rPr>
        <w:t>han sido obviados enmarañados por una  prioriz</w:t>
      </w:r>
      <w:r w:rsidRPr="00EE15B6">
        <w:rPr>
          <w:rFonts w:cs="Arial"/>
          <w:color w:val="000000" w:themeColor="text1"/>
          <w:sz w:val="24"/>
          <w:szCs w:val="24"/>
          <w:lang w:val="es-ES_tradnl"/>
        </w:rPr>
        <w:t>a</w:t>
      </w:r>
      <w:r w:rsidRPr="00EE15B6">
        <w:rPr>
          <w:rFonts w:cs="Arial"/>
          <w:color w:val="000000" w:themeColor="text1"/>
          <w:sz w:val="24"/>
          <w:szCs w:val="24"/>
          <w:lang w:val="es-ES_tradnl"/>
        </w:rPr>
        <w:t>ción del objeto antes que del sujeto, priorización del proceso antes que del ser humano. Así también, «riesgo procesal», «obstaculización del proceso», «peligro de fuga», (que existirán siempre –que deben ser considerados legítimos en caso de inocentes, y que d</w:t>
      </w:r>
      <w:r w:rsidRPr="00EE15B6">
        <w:rPr>
          <w:rFonts w:cs="Arial"/>
          <w:color w:val="000000" w:themeColor="text1"/>
          <w:sz w:val="24"/>
          <w:szCs w:val="24"/>
          <w:lang w:val="es-ES_tradnl"/>
        </w:rPr>
        <w:t>e</w:t>
      </w:r>
      <w:r w:rsidRPr="00EE15B6">
        <w:rPr>
          <w:rFonts w:cs="Arial"/>
          <w:color w:val="000000" w:themeColor="text1"/>
          <w:sz w:val="24"/>
          <w:szCs w:val="24"/>
          <w:lang w:val="es-ES_tradnl"/>
        </w:rPr>
        <w:t>ben contemplarse de la misma forma como se valora el principio de no autoincrimin</w:t>
      </w:r>
      <w:r w:rsidRPr="00EE15B6">
        <w:rPr>
          <w:rFonts w:cs="Arial"/>
          <w:color w:val="000000" w:themeColor="text1"/>
          <w:sz w:val="24"/>
          <w:szCs w:val="24"/>
          <w:lang w:val="es-ES_tradnl"/>
        </w:rPr>
        <w:t>a</w:t>
      </w:r>
      <w:r w:rsidRPr="00EE15B6">
        <w:rPr>
          <w:rFonts w:cs="Arial"/>
          <w:color w:val="000000" w:themeColor="text1"/>
          <w:sz w:val="24"/>
          <w:szCs w:val="24"/>
          <w:lang w:val="es-ES_tradnl"/>
        </w:rPr>
        <w:t>ción), han sido los otros el</w:t>
      </w:r>
      <w:r w:rsidRPr="00EE15B6">
        <w:rPr>
          <w:rFonts w:cs="Arial"/>
          <w:color w:val="000000" w:themeColor="text1"/>
          <w:sz w:val="24"/>
          <w:szCs w:val="24"/>
          <w:lang w:val="es-ES_tradnl"/>
        </w:rPr>
        <w:t>e</w:t>
      </w:r>
      <w:r w:rsidRPr="00EE15B6">
        <w:rPr>
          <w:rFonts w:cs="Arial"/>
          <w:color w:val="000000" w:themeColor="text1"/>
          <w:sz w:val="24"/>
          <w:szCs w:val="24"/>
          <w:lang w:val="es-ES_tradnl"/>
        </w:rPr>
        <w:t>mentos para pervertir el sentido del sistema procesal penal: impedir la delincuencia, impedir la impunidad, lograr el bienestar de la soci</w:t>
      </w:r>
      <w:r w:rsidRPr="00EE15B6">
        <w:rPr>
          <w:rFonts w:cs="Arial"/>
          <w:color w:val="000000" w:themeColor="text1"/>
          <w:sz w:val="24"/>
          <w:szCs w:val="24"/>
          <w:lang w:val="es-ES_tradnl"/>
        </w:rPr>
        <w:t>e</w:t>
      </w:r>
      <w:r w:rsidRPr="00EE15B6">
        <w:rPr>
          <w:rFonts w:cs="Arial"/>
          <w:color w:val="000000" w:themeColor="text1"/>
          <w:sz w:val="24"/>
          <w:szCs w:val="24"/>
          <w:lang w:val="es-ES_tradnl"/>
        </w:rPr>
        <w:t>dad, prot</w:t>
      </w:r>
      <w:r w:rsidRPr="00EE15B6">
        <w:rPr>
          <w:rFonts w:cs="Arial"/>
          <w:color w:val="000000" w:themeColor="text1"/>
          <w:sz w:val="24"/>
          <w:szCs w:val="24"/>
          <w:lang w:val="es-ES_tradnl"/>
        </w:rPr>
        <w:t>e</w:t>
      </w:r>
      <w:r w:rsidRPr="00EE15B6">
        <w:rPr>
          <w:rFonts w:cs="Arial"/>
          <w:color w:val="000000" w:themeColor="text1"/>
          <w:sz w:val="24"/>
          <w:szCs w:val="24"/>
          <w:lang w:val="es-ES_tradnl"/>
        </w:rPr>
        <w:t xml:space="preserve">ger los bienes jurídicos, proteger al ser humano. De esta forma, la rebelión contra un </w:t>
      </w:r>
      <w:r w:rsidRPr="00EE15B6">
        <w:rPr>
          <w:rFonts w:cs="Arial"/>
          <w:i/>
          <w:color w:val="000000" w:themeColor="text1"/>
          <w:sz w:val="24"/>
          <w:szCs w:val="24"/>
          <w:lang w:val="es-ES_tradnl"/>
        </w:rPr>
        <w:t>debido proceso</w:t>
      </w:r>
      <w:r w:rsidRPr="00EE15B6">
        <w:rPr>
          <w:rFonts w:cs="Arial"/>
          <w:color w:val="000000" w:themeColor="text1"/>
          <w:sz w:val="24"/>
          <w:szCs w:val="24"/>
          <w:lang w:val="es-ES_tradnl"/>
        </w:rPr>
        <w:t xml:space="preserve"> debe toma</w:t>
      </w:r>
      <w:r w:rsidRPr="00EE15B6">
        <w:rPr>
          <w:rFonts w:cs="Arial"/>
          <w:color w:val="000000" w:themeColor="text1"/>
          <w:sz w:val="24"/>
          <w:szCs w:val="24"/>
          <w:lang w:val="es-ES_tradnl"/>
        </w:rPr>
        <w:t>r</w:t>
      </w:r>
      <w:r w:rsidRPr="00EE15B6">
        <w:rPr>
          <w:rFonts w:cs="Arial"/>
          <w:color w:val="000000" w:themeColor="text1"/>
          <w:sz w:val="24"/>
          <w:szCs w:val="24"/>
          <w:lang w:val="es-ES_tradnl"/>
        </w:rPr>
        <w:t xml:space="preserve">se de igual forma como se considera el </w:t>
      </w:r>
      <w:r w:rsidRPr="00EE15B6">
        <w:rPr>
          <w:rFonts w:cs="Arial"/>
          <w:i/>
          <w:color w:val="000000" w:themeColor="text1"/>
          <w:sz w:val="24"/>
          <w:szCs w:val="24"/>
          <w:lang w:val="es-ES_tradnl"/>
        </w:rPr>
        <w:t xml:space="preserve">derecho a la insurgencia </w:t>
      </w:r>
      <w:r w:rsidRPr="00EE15B6">
        <w:rPr>
          <w:rFonts w:cs="Arial"/>
          <w:color w:val="000000" w:themeColor="text1"/>
          <w:sz w:val="24"/>
          <w:szCs w:val="24"/>
          <w:lang w:val="es-ES_tradnl"/>
        </w:rPr>
        <w:t>en caso de contravenir los derechos fundament</w:t>
      </w:r>
      <w:r w:rsidRPr="00EE15B6">
        <w:rPr>
          <w:rFonts w:cs="Arial"/>
          <w:color w:val="000000" w:themeColor="text1"/>
          <w:sz w:val="24"/>
          <w:szCs w:val="24"/>
          <w:lang w:val="es-ES_tradnl"/>
        </w:rPr>
        <w:t>a</w:t>
      </w:r>
      <w:r w:rsidRPr="00EE15B6">
        <w:rPr>
          <w:rFonts w:cs="Arial"/>
          <w:color w:val="000000" w:themeColor="text1"/>
          <w:sz w:val="24"/>
          <w:szCs w:val="24"/>
          <w:lang w:val="es-ES_tradnl"/>
        </w:rPr>
        <w:t>les de la persona. De esta forma, a nuestro parecer, el inocente no sólo tiene el derecho de fugarse, no asistir al proceso, etc., sino el deber de reb</w:t>
      </w:r>
      <w:r w:rsidRPr="00EE15B6">
        <w:rPr>
          <w:rFonts w:cs="Arial"/>
          <w:color w:val="000000" w:themeColor="text1"/>
          <w:sz w:val="24"/>
          <w:szCs w:val="24"/>
          <w:lang w:val="es-ES_tradnl"/>
        </w:rPr>
        <w:t>e</w:t>
      </w:r>
      <w:r w:rsidRPr="00EE15B6">
        <w:rPr>
          <w:rFonts w:cs="Arial"/>
          <w:color w:val="000000" w:themeColor="text1"/>
          <w:sz w:val="24"/>
          <w:szCs w:val="24"/>
          <w:lang w:val="es-ES_tradnl"/>
        </w:rPr>
        <w:t>larse contra todo acto contrario a la ley y a su inocencia. No se puede permitir, en un Estado de Derecho legít</w:t>
      </w:r>
      <w:r w:rsidRPr="00EE15B6">
        <w:rPr>
          <w:rFonts w:cs="Arial"/>
          <w:color w:val="000000" w:themeColor="text1"/>
          <w:sz w:val="24"/>
          <w:szCs w:val="24"/>
          <w:lang w:val="es-ES_tradnl"/>
        </w:rPr>
        <w:t>i</w:t>
      </w:r>
      <w:r w:rsidRPr="00EE15B6">
        <w:rPr>
          <w:rFonts w:cs="Arial"/>
          <w:color w:val="000000" w:themeColor="text1"/>
          <w:sz w:val="24"/>
          <w:szCs w:val="24"/>
          <w:lang w:val="es-ES_tradnl"/>
        </w:rPr>
        <w:t>mo y verdadero, las excepciones en este tipo de casos. La presunción de  inocencia o existe o no exi</w:t>
      </w:r>
      <w:r w:rsidRPr="00EE15B6">
        <w:rPr>
          <w:rFonts w:cs="Arial"/>
          <w:color w:val="000000" w:themeColor="text1"/>
          <w:sz w:val="24"/>
          <w:szCs w:val="24"/>
          <w:lang w:val="es-ES_tradnl"/>
        </w:rPr>
        <w:t>s</w:t>
      </w:r>
      <w:r w:rsidRPr="00EE15B6">
        <w:rPr>
          <w:rFonts w:cs="Arial"/>
          <w:color w:val="000000" w:themeColor="text1"/>
          <w:sz w:val="24"/>
          <w:szCs w:val="24"/>
          <w:lang w:val="es-ES_tradnl"/>
        </w:rPr>
        <w:t xml:space="preserve">te; no hay un ratio intermedio. El juez no puede conformarse con </w:t>
      </w:r>
      <w:r w:rsidRPr="00EE15B6">
        <w:rPr>
          <w:rFonts w:cs="Arial"/>
          <w:i/>
          <w:color w:val="000000" w:themeColor="text1"/>
          <w:sz w:val="24"/>
          <w:szCs w:val="24"/>
          <w:lang w:val="es-ES_tradnl"/>
        </w:rPr>
        <w:t>elementos convi</w:t>
      </w:r>
      <w:r w:rsidRPr="00EE15B6">
        <w:rPr>
          <w:rFonts w:cs="Arial"/>
          <w:i/>
          <w:color w:val="000000" w:themeColor="text1"/>
          <w:sz w:val="24"/>
          <w:szCs w:val="24"/>
          <w:lang w:val="es-ES_tradnl"/>
        </w:rPr>
        <w:t>n</w:t>
      </w:r>
      <w:r w:rsidRPr="00EE15B6">
        <w:rPr>
          <w:rFonts w:cs="Arial"/>
          <w:i/>
          <w:color w:val="000000" w:themeColor="text1"/>
          <w:sz w:val="24"/>
          <w:szCs w:val="24"/>
          <w:lang w:val="es-ES_tradnl"/>
        </w:rPr>
        <w:t xml:space="preserve">centes </w:t>
      </w:r>
      <w:r w:rsidRPr="00EE15B6">
        <w:rPr>
          <w:rFonts w:cs="Arial"/>
          <w:color w:val="000000" w:themeColor="text1"/>
          <w:sz w:val="24"/>
          <w:szCs w:val="24"/>
          <w:lang w:val="es-ES_tradnl"/>
        </w:rPr>
        <w:t>de la posible vinculación del imputado con el delito, sino debe estar compl</w:t>
      </w:r>
      <w:r w:rsidRPr="00EE15B6">
        <w:rPr>
          <w:rFonts w:cs="Arial"/>
          <w:color w:val="000000" w:themeColor="text1"/>
          <w:sz w:val="24"/>
          <w:szCs w:val="24"/>
          <w:lang w:val="es-ES_tradnl"/>
        </w:rPr>
        <w:t>e</w:t>
      </w:r>
      <w:r w:rsidRPr="00EE15B6">
        <w:rPr>
          <w:rFonts w:cs="Arial"/>
          <w:color w:val="000000" w:themeColor="text1"/>
          <w:sz w:val="24"/>
          <w:szCs w:val="24"/>
          <w:lang w:val="es-ES_tradnl"/>
        </w:rPr>
        <w:t xml:space="preserve">tamente </w:t>
      </w:r>
      <w:r w:rsidRPr="00EE15B6">
        <w:rPr>
          <w:rFonts w:cs="Arial"/>
          <w:i/>
          <w:color w:val="000000" w:themeColor="text1"/>
          <w:sz w:val="24"/>
          <w:szCs w:val="24"/>
          <w:lang w:val="es-ES_tradnl"/>
        </w:rPr>
        <w:t>seguro, convencido</w:t>
      </w:r>
      <w:r w:rsidRPr="00EE15B6">
        <w:rPr>
          <w:rFonts w:cs="Arial"/>
          <w:color w:val="000000" w:themeColor="text1"/>
          <w:sz w:val="24"/>
          <w:szCs w:val="24"/>
          <w:lang w:val="es-ES_tradnl"/>
        </w:rPr>
        <w:t xml:space="preserve">; pues, de emitir prisión preventiva sin dicha </w:t>
      </w:r>
      <w:r w:rsidRPr="00EE15B6">
        <w:rPr>
          <w:rFonts w:cs="Arial"/>
          <w:i/>
          <w:color w:val="000000" w:themeColor="text1"/>
          <w:sz w:val="24"/>
          <w:szCs w:val="24"/>
          <w:lang w:val="es-ES_tradnl"/>
        </w:rPr>
        <w:t>seguridad</w:t>
      </w:r>
      <w:r w:rsidRPr="00EE15B6">
        <w:rPr>
          <w:rFonts w:cs="Arial"/>
          <w:color w:val="000000" w:themeColor="text1"/>
          <w:sz w:val="24"/>
          <w:szCs w:val="24"/>
          <w:lang w:val="es-ES_tradnl"/>
        </w:rPr>
        <w:t>, el juez estaría «prejuzgando», haciendo un «prejuicio», y esto invalidaría su acci</w:t>
      </w:r>
      <w:r w:rsidRPr="00EE15B6">
        <w:rPr>
          <w:rFonts w:cs="Arial"/>
          <w:color w:val="000000" w:themeColor="text1"/>
          <w:sz w:val="24"/>
          <w:szCs w:val="24"/>
          <w:lang w:val="es-ES_tradnl"/>
        </w:rPr>
        <w:t>o</w:t>
      </w:r>
      <w:r w:rsidRPr="00EE15B6">
        <w:rPr>
          <w:rFonts w:cs="Arial"/>
          <w:color w:val="000000" w:themeColor="text1"/>
          <w:sz w:val="24"/>
          <w:szCs w:val="24"/>
          <w:lang w:val="es-ES_tradnl"/>
        </w:rPr>
        <w:t xml:space="preserve">nar. El problema es mucho más </w:t>
      </w:r>
      <w:r w:rsidRPr="00EE15B6">
        <w:rPr>
          <w:rFonts w:cs="Arial"/>
          <w:i/>
          <w:color w:val="000000" w:themeColor="text1"/>
          <w:sz w:val="24"/>
          <w:szCs w:val="24"/>
          <w:lang w:val="es-ES_tradnl"/>
        </w:rPr>
        <w:t>grave y fundado</w:t>
      </w:r>
      <w:r w:rsidRPr="00EE15B6">
        <w:rPr>
          <w:rFonts w:cs="Arial"/>
          <w:color w:val="000000" w:themeColor="text1"/>
          <w:sz w:val="24"/>
          <w:szCs w:val="24"/>
          <w:lang w:val="es-ES_tradnl"/>
        </w:rPr>
        <w:t>, puesto que incluso las prescripci</w:t>
      </w:r>
      <w:r w:rsidRPr="00EE15B6">
        <w:rPr>
          <w:rFonts w:cs="Arial"/>
          <w:color w:val="000000" w:themeColor="text1"/>
          <w:sz w:val="24"/>
          <w:szCs w:val="24"/>
          <w:lang w:val="es-ES_tradnl"/>
        </w:rPr>
        <w:t>o</w:t>
      </w:r>
      <w:r w:rsidRPr="00EE15B6">
        <w:rPr>
          <w:rFonts w:cs="Arial"/>
          <w:color w:val="000000" w:themeColor="text1"/>
          <w:sz w:val="24"/>
          <w:szCs w:val="24"/>
          <w:lang w:val="es-ES_tradnl"/>
        </w:rPr>
        <w:t xml:space="preserve">nes de las </w:t>
      </w:r>
      <w:r w:rsidRPr="00EE15B6">
        <w:rPr>
          <w:rFonts w:cs="Arial"/>
          <w:i/>
          <w:color w:val="000000" w:themeColor="text1"/>
          <w:sz w:val="24"/>
          <w:szCs w:val="24"/>
          <w:lang w:val="es-ES_tradnl"/>
        </w:rPr>
        <w:t xml:space="preserve">sanciones </w:t>
      </w:r>
      <w:r w:rsidRPr="00EE15B6">
        <w:rPr>
          <w:rFonts w:cs="Arial"/>
          <w:color w:val="000000" w:themeColor="text1"/>
          <w:sz w:val="24"/>
          <w:szCs w:val="24"/>
          <w:lang w:val="es-ES_tradnl"/>
        </w:rPr>
        <w:t xml:space="preserve">penales con el </w:t>
      </w:r>
      <w:r w:rsidRPr="00EE15B6">
        <w:rPr>
          <w:rFonts w:cs="Arial"/>
          <w:i/>
          <w:color w:val="000000" w:themeColor="text1"/>
          <w:sz w:val="24"/>
          <w:szCs w:val="24"/>
          <w:lang w:val="es-ES_tradnl"/>
        </w:rPr>
        <w:t xml:space="preserve">delito </w:t>
      </w:r>
      <w:r w:rsidRPr="00EE15B6">
        <w:rPr>
          <w:rFonts w:cs="Arial"/>
          <w:color w:val="000000" w:themeColor="text1"/>
          <w:sz w:val="24"/>
          <w:szCs w:val="24"/>
          <w:lang w:val="es-ES_tradnl"/>
        </w:rPr>
        <w:t>a combatir o sancionar por lo general resu</w:t>
      </w:r>
      <w:r w:rsidRPr="00EE15B6">
        <w:rPr>
          <w:rFonts w:cs="Arial"/>
          <w:color w:val="000000" w:themeColor="text1"/>
          <w:sz w:val="24"/>
          <w:szCs w:val="24"/>
          <w:lang w:val="es-ES_tradnl"/>
        </w:rPr>
        <w:t>l</w:t>
      </w:r>
      <w:r w:rsidRPr="00EE15B6">
        <w:rPr>
          <w:rFonts w:cs="Arial"/>
          <w:color w:val="000000" w:themeColor="text1"/>
          <w:sz w:val="24"/>
          <w:szCs w:val="24"/>
          <w:lang w:val="es-ES_tradnl"/>
        </w:rPr>
        <w:t>tan desproporcionales a todas luces. Es absurdo, descarado y grotesco cómo se ci</w:t>
      </w:r>
      <w:r w:rsidRPr="00EE15B6">
        <w:rPr>
          <w:rFonts w:cs="Arial"/>
          <w:color w:val="000000" w:themeColor="text1"/>
          <w:sz w:val="24"/>
          <w:szCs w:val="24"/>
          <w:lang w:val="es-ES_tradnl"/>
        </w:rPr>
        <w:t>e</w:t>
      </w:r>
      <w:r w:rsidRPr="00EE15B6">
        <w:rPr>
          <w:rFonts w:cs="Arial"/>
          <w:color w:val="000000" w:themeColor="text1"/>
          <w:sz w:val="24"/>
          <w:szCs w:val="24"/>
          <w:lang w:val="es-ES_tradnl"/>
        </w:rPr>
        <w:t xml:space="preserve">rran los ojos ante esta evidencia </w:t>
      </w:r>
      <w:r w:rsidRPr="00EE15B6">
        <w:rPr>
          <w:rFonts w:cs="Arial"/>
          <w:i/>
          <w:color w:val="000000" w:themeColor="text1"/>
          <w:sz w:val="24"/>
          <w:szCs w:val="24"/>
          <w:lang w:val="es-ES_tradnl"/>
        </w:rPr>
        <w:t>grave y fundada (la desproporción entre delito y p</w:t>
      </w:r>
      <w:r w:rsidRPr="00EE15B6">
        <w:rPr>
          <w:rFonts w:cs="Arial"/>
          <w:i/>
          <w:color w:val="000000" w:themeColor="text1"/>
          <w:sz w:val="24"/>
          <w:szCs w:val="24"/>
          <w:lang w:val="es-ES_tradnl"/>
        </w:rPr>
        <w:t>e</w:t>
      </w:r>
      <w:r w:rsidRPr="00EE15B6">
        <w:rPr>
          <w:rFonts w:cs="Arial"/>
          <w:i/>
          <w:color w:val="000000" w:themeColor="text1"/>
          <w:sz w:val="24"/>
          <w:szCs w:val="24"/>
          <w:lang w:val="es-ES_tradnl"/>
        </w:rPr>
        <w:t>na; sanción y solución)</w:t>
      </w:r>
      <w:r w:rsidRPr="00EE15B6">
        <w:rPr>
          <w:rFonts w:cs="Arial"/>
          <w:color w:val="000000" w:themeColor="text1"/>
          <w:sz w:val="24"/>
          <w:szCs w:val="24"/>
          <w:lang w:val="es-ES_tradnl"/>
        </w:rPr>
        <w:t>, basadas en el lente del texto, de lo ya racionalizado y puesto en el texto, e incluso argumentado en la nueva diosa de las fuentes del Derecho en nuestro medio, la jurisprudencia del Tribunal Constitucional, que sin el mayor det</w:t>
      </w:r>
      <w:r w:rsidRPr="00EE15B6">
        <w:rPr>
          <w:rFonts w:cs="Arial"/>
          <w:color w:val="000000" w:themeColor="text1"/>
          <w:sz w:val="24"/>
          <w:szCs w:val="24"/>
          <w:lang w:val="es-ES_tradnl"/>
        </w:rPr>
        <w:t>e</w:t>
      </w:r>
      <w:r w:rsidRPr="00EE15B6">
        <w:rPr>
          <w:rFonts w:cs="Arial"/>
          <w:color w:val="000000" w:themeColor="text1"/>
          <w:sz w:val="24"/>
          <w:szCs w:val="24"/>
          <w:lang w:val="es-ES_tradnl"/>
        </w:rPr>
        <w:t xml:space="preserve">nimiento, premunido de </w:t>
      </w:r>
      <w:r w:rsidRPr="00EE15B6">
        <w:rPr>
          <w:rFonts w:cs="Arial"/>
          <w:i/>
          <w:color w:val="000000" w:themeColor="text1"/>
          <w:sz w:val="24"/>
          <w:szCs w:val="24"/>
          <w:lang w:val="es-ES_tradnl"/>
        </w:rPr>
        <w:t>presupuestas razones o argumentos</w:t>
      </w:r>
      <w:r w:rsidRPr="00EE15B6">
        <w:rPr>
          <w:rFonts w:cs="Arial"/>
          <w:color w:val="000000" w:themeColor="text1"/>
          <w:sz w:val="24"/>
          <w:szCs w:val="24"/>
          <w:lang w:val="es-ES_tradnl"/>
        </w:rPr>
        <w:t xml:space="preserve"> preceptúan a la </w:t>
      </w:r>
      <w:r w:rsidRPr="00EE15B6">
        <w:rPr>
          <w:rFonts w:cs="Arial"/>
          <w:i/>
          <w:color w:val="000000" w:themeColor="text1"/>
          <w:sz w:val="24"/>
          <w:szCs w:val="24"/>
          <w:lang w:val="es-ES_tradnl"/>
        </w:rPr>
        <w:t xml:space="preserve">prisión preventiva </w:t>
      </w:r>
      <w:r>
        <w:rPr>
          <w:rFonts w:cs="Arial"/>
          <w:color w:val="000000" w:themeColor="text1"/>
          <w:sz w:val="24"/>
          <w:szCs w:val="24"/>
          <w:lang w:val="es-ES_tradnl"/>
        </w:rPr>
        <w:t>-</w:t>
      </w:r>
      <w:r w:rsidRPr="00EE15B6">
        <w:rPr>
          <w:rFonts w:cs="Arial"/>
          <w:color w:val="000000" w:themeColor="text1"/>
          <w:sz w:val="24"/>
          <w:szCs w:val="24"/>
          <w:lang w:val="es-ES_tradnl"/>
        </w:rPr>
        <w:t>reiterativamente- como una «</w:t>
      </w:r>
      <w:r w:rsidRPr="00EE15B6">
        <w:rPr>
          <w:rFonts w:cs="Arial"/>
          <w:i/>
          <w:color w:val="000000" w:themeColor="text1"/>
          <w:sz w:val="24"/>
          <w:szCs w:val="24"/>
          <w:lang w:val="es-ES_tradnl"/>
        </w:rPr>
        <w:t>no sa</w:t>
      </w:r>
      <w:r w:rsidRPr="00EE15B6">
        <w:rPr>
          <w:rFonts w:cs="Arial"/>
          <w:i/>
          <w:color w:val="000000" w:themeColor="text1"/>
          <w:sz w:val="24"/>
          <w:szCs w:val="24"/>
          <w:lang w:val="es-ES_tradnl"/>
        </w:rPr>
        <w:t>n</w:t>
      </w:r>
      <w:r w:rsidRPr="00EE15B6">
        <w:rPr>
          <w:rFonts w:cs="Arial"/>
          <w:i/>
          <w:color w:val="000000" w:themeColor="text1"/>
          <w:sz w:val="24"/>
          <w:szCs w:val="24"/>
          <w:lang w:val="es-ES_tradnl"/>
        </w:rPr>
        <w:t>ción</w:t>
      </w:r>
      <w:r w:rsidRPr="00EE15B6">
        <w:rPr>
          <w:rFonts w:cs="Arial"/>
          <w:color w:val="000000" w:themeColor="text1"/>
          <w:sz w:val="24"/>
          <w:szCs w:val="24"/>
          <w:lang w:val="es-ES_tradnl"/>
        </w:rPr>
        <w:t>», como acto no violatorio de la Constitución. ¿Qué mayor violación que la pérdida de la libertad y la exp</w:t>
      </w:r>
      <w:r w:rsidRPr="00EE15B6">
        <w:rPr>
          <w:rFonts w:cs="Arial"/>
          <w:color w:val="000000" w:themeColor="text1"/>
          <w:sz w:val="24"/>
          <w:szCs w:val="24"/>
          <w:lang w:val="es-ES_tradnl"/>
        </w:rPr>
        <w:t>o</w:t>
      </w:r>
      <w:r w:rsidRPr="00EE15B6">
        <w:rPr>
          <w:rFonts w:cs="Arial"/>
          <w:color w:val="000000" w:themeColor="text1"/>
          <w:sz w:val="24"/>
          <w:szCs w:val="24"/>
          <w:lang w:val="es-ES_tradnl"/>
        </w:rPr>
        <w:t>sición a peligro del ser humano, sin haberse probado –debido proceso- la debida responsab</w:t>
      </w:r>
      <w:r w:rsidRPr="00EE15B6">
        <w:rPr>
          <w:rFonts w:cs="Arial"/>
          <w:color w:val="000000" w:themeColor="text1"/>
          <w:sz w:val="24"/>
          <w:szCs w:val="24"/>
          <w:lang w:val="es-ES_tradnl"/>
        </w:rPr>
        <w:t>i</w:t>
      </w:r>
      <w:r w:rsidRPr="00EE15B6">
        <w:rPr>
          <w:rFonts w:cs="Arial"/>
          <w:color w:val="000000" w:themeColor="text1"/>
          <w:sz w:val="24"/>
          <w:szCs w:val="24"/>
          <w:lang w:val="es-ES_tradnl"/>
        </w:rPr>
        <w:t>lidad y culpabilidad del imputado? ¿Cómo internar al imputado por «presunciones, acaso graves y fundados elementos de co</w:t>
      </w:r>
      <w:r w:rsidRPr="00EE15B6">
        <w:rPr>
          <w:rFonts w:cs="Arial"/>
          <w:color w:val="000000" w:themeColor="text1"/>
          <w:sz w:val="24"/>
          <w:szCs w:val="24"/>
          <w:lang w:val="es-ES_tradnl"/>
        </w:rPr>
        <w:t>n</w:t>
      </w:r>
      <w:r w:rsidRPr="00EE15B6">
        <w:rPr>
          <w:rFonts w:cs="Arial"/>
          <w:color w:val="000000" w:themeColor="text1"/>
          <w:sz w:val="24"/>
          <w:szCs w:val="24"/>
          <w:lang w:val="es-ES_tradnl"/>
        </w:rPr>
        <w:t>vicción» que no han sido tamizados por la prueba y la falta de «duda raz</w:t>
      </w:r>
      <w:r w:rsidRPr="00EE15B6">
        <w:rPr>
          <w:rFonts w:cs="Arial"/>
          <w:color w:val="000000" w:themeColor="text1"/>
          <w:sz w:val="24"/>
          <w:szCs w:val="24"/>
          <w:lang w:val="es-ES_tradnl"/>
        </w:rPr>
        <w:t>o</w:t>
      </w:r>
      <w:r w:rsidRPr="00EE15B6">
        <w:rPr>
          <w:rFonts w:cs="Arial"/>
          <w:color w:val="000000" w:themeColor="text1"/>
          <w:sz w:val="24"/>
          <w:szCs w:val="24"/>
          <w:lang w:val="es-ES_tradnl"/>
        </w:rPr>
        <w:t>nable»? ¿Acaso no existen –o no se pueden inventar legítimamente- fo</w:t>
      </w:r>
      <w:r w:rsidRPr="00EE15B6">
        <w:rPr>
          <w:rFonts w:cs="Arial"/>
          <w:color w:val="000000" w:themeColor="text1"/>
          <w:sz w:val="24"/>
          <w:szCs w:val="24"/>
          <w:lang w:val="es-ES_tradnl"/>
        </w:rPr>
        <w:t>r</w:t>
      </w:r>
      <w:r w:rsidRPr="00EE15B6">
        <w:rPr>
          <w:rFonts w:cs="Arial"/>
          <w:color w:val="000000" w:themeColor="text1"/>
          <w:sz w:val="24"/>
          <w:szCs w:val="24"/>
          <w:lang w:val="es-ES_tradnl"/>
        </w:rPr>
        <w:t>mas de evitar el riesgo procesal, la impunidad, u otras medidas penales diferentes a la prisión preventiva?  Aclaramos, de nuevo, que no estamos a favor de la impunidad, ni de la delincuencia, tampoco en contra de los m</w:t>
      </w:r>
      <w:r w:rsidRPr="00EE15B6">
        <w:rPr>
          <w:rFonts w:cs="Arial"/>
          <w:color w:val="000000" w:themeColor="text1"/>
          <w:sz w:val="24"/>
          <w:szCs w:val="24"/>
          <w:lang w:val="es-ES_tradnl"/>
        </w:rPr>
        <w:t>a</w:t>
      </w:r>
      <w:r w:rsidRPr="00EE15B6">
        <w:rPr>
          <w:rFonts w:cs="Arial"/>
          <w:color w:val="000000" w:themeColor="text1"/>
          <w:sz w:val="24"/>
          <w:szCs w:val="24"/>
          <w:lang w:val="es-ES_tradnl"/>
        </w:rPr>
        <w:t>gistrados, jueces y f</w:t>
      </w:r>
      <w:r>
        <w:rPr>
          <w:rFonts w:cs="Arial"/>
          <w:color w:val="000000" w:themeColor="text1"/>
          <w:sz w:val="24"/>
          <w:szCs w:val="24"/>
          <w:lang w:val="es-ES_tradnl"/>
        </w:rPr>
        <w:t>iscales, sino a favor del respe</w:t>
      </w:r>
      <w:r w:rsidRPr="00EE15B6">
        <w:rPr>
          <w:rFonts w:cs="Arial"/>
          <w:color w:val="000000" w:themeColor="text1"/>
          <w:sz w:val="24"/>
          <w:szCs w:val="24"/>
          <w:lang w:val="es-ES_tradnl"/>
        </w:rPr>
        <w:t>to «absoluto» de los derechos fundamentales de la persona, como la</w:t>
      </w:r>
      <w:r w:rsidRPr="00EE15B6">
        <w:rPr>
          <w:rFonts w:cs="Arial"/>
          <w:i/>
          <w:color w:val="000000" w:themeColor="text1"/>
          <w:sz w:val="24"/>
          <w:szCs w:val="24"/>
          <w:lang w:val="es-ES_tradnl"/>
        </w:rPr>
        <w:t xml:space="preserve"> vida, </w:t>
      </w:r>
      <w:r w:rsidRPr="00EE15B6">
        <w:rPr>
          <w:rFonts w:cs="Arial"/>
          <w:color w:val="000000" w:themeColor="text1"/>
          <w:sz w:val="24"/>
          <w:szCs w:val="24"/>
          <w:lang w:val="es-ES_tradnl"/>
        </w:rPr>
        <w:t xml:space="preserve">la </w:t>
      </w:r>
      <w:r w:rsidRPr="00EE15B6">
        <w:rPr>
          <w:rFonts w:cs="Arial"/>
          <w:i/>
          <w:color w:val="000000" w:themeColor="text1"/>
          <w:sz w:val="24"/>
          <w:szCs w:val="24"/>
          <w:lang w:val="es-ES_tradnl"/>
        </w:rPr>
        <w:t xml:space="preserve">libertad, </w:t>
      </w:r>
      <w:r w:rsidRPr="00EE15B6">
        <w:rPr>
          <w:rFonts w:cs="Arial"/>
          <w:color w:val="000000" w:themeColor="text1"/>
          <w:sz w:val="24"/>
          <w:szCs w:val="24"/>
          <w:lang w:val="es-ES_tradnl"/>
        </w:rPr>
        <w:t xml:space="preserve">la </w:t>
      </w:r>
      <w:r w:rsidRPr="00EE15B6">
        <w:rPr>
          <w:rFonts w:cs="Arial"/>
          <w:i/>
          <w:color w:val="000000" w:themeColor="text1"/>
          <w:sz w:val="24"/>
          <w:szCs w:val="24"/>
          <w:lang w:val="es-ES_tradnl"/>
        </w:rPr>
        <w:t>integridad física y psíquica. (...)</w:t>
      </w:r>
      <w:r w:rsidR="006103BE">
        <w:rPr>
          <w:rFonts w:cs="Arial"/>
          <w:i/>
          <w:color w:val="000000" w:themeColor="text1"/>
          <w:sz w:val="24"/>
          <w:szCs w:val="24"/>
          <w:lang w:val="es-ES_tradnl"/>
        </w:rPr>
        <w:t>.</w:t>
      </w:r>
    </w:p>
    <w:p w14:paraId="45B98E68" w14:textId="77777777" w:rsidR="006103BE" w:rsidRDefault="006103BE" w:rsidP="00F61CD1">
      <w:pPr>
        <w:spacing w:after="0" w:line="240" w:lineRule="auto"/>
        <w:jc w:val="both"/>
        <w:rPr>
          <w:rFonts w:cs="Arial"/>
          <w:i/>
          <w:color w:val="000000" w:themeColor="text1"/>
          <w:sz w:val="24"/>
          <w:szCs w:val="24"/>
          <w:lang w:val="es-ES_tradnl"/>
        </w:rPr>
      </w:pPr>
    </w:p>
    <w:p w14:paraId="5FEFFA8B" w14:textId="08CA1825" w:rsidR="008B25DA" w:rsidRPr="00EE15B6" w:rsidRDefault="006103BE" w:rsidP="00F61CD1">
      <w:pPr>
        <w:spacing w:after="0" w:line="240" w:lineRule="auto"/>
        <w:jc w:val="both"/>
        <w:rPr>
          <w:color w:val="000000" w:themeColor="text1"/>
          <w:sz w:val="24"/>
          <w:szCs w:val="24"/>
          <w:lang w:val="es-ES_tradnl"/>
        </w:rPr>
      </w:pPr>
      <w:r w:rsidRPr="006103BE">
        <w:rPr>
          <w:rFonts w:cs="Arial"/>
          <w:color w:val="000000" w:themeColor="text1"/>
          <w:sz w:val="24"/>
          <w:szCs w:val="24"/>
          <w:lang w:val="es-ES_tradnl"/>
        </w:rPr>
        <w:t>Nuestra conclusión es que el Juez no es un delincuente per se</w:t>
      </w:r>
      <w:r>
        <w:rPr>
          <w:rFonts w:cs="Arial"/>
          <w:color w:val="000000" w:themeColor="text1"/>
          <w:sz w:val="24"/>
          <w:szCs w:val="24"/>
          <w:lang w:val="es-ES_tradnl"/>
        </w:rPr>
        <w:t>, pero debe priorizar al ser humano antes que a la ley</w:t>
      </w:r>
      <w:r w:rsidRPr="006103BE">
        <w:rPr>
          <w:rFonts w:cs="Arial"/>
          <w:color w:val="000000" w:themeColor="text1"/>
          <w:sz w:val="24"/>
          <w:szCs w:val="24"/>
          <w:lang w:val="es-ES_tradnl"/>
        </w:rPr>
        <w:t>.</w:t>
      </w:r>
    </w:p>
    <w:p w14:paraId="75EB1E4A" w14:textId="77777777" w:rsidR="009548A2" w:rsidRDefault="009548A2" w:rsidP="003807A4">
      <w:pPr>
        <w:spacing w:after="0" w:line="240" w:lineRule="auto"/>
        <w:rPr>
          <w:rFonts w:eastAsiaTheme="majorEastAsia" w:cstheme="majorBidi"/>
          <w:b/>
          <w:bCs/>
          <w:color w:val="000000" w:themeColor="text1"/>
          <w:sz w:val="24"/>
          <w:szCs w:val="24"/>
          <w:u w:val="single"/>
          <w:lang w:val="es-ES_tradnl"/>
        </w:rPr>
        <w:sectPr w:rsidR="009548A2" w:rsidSect="009548A2">
          <w:endnotePr>
            <w:numFmt w:val="decimal"/>
          </w:endnotePr>
          <w:type w:val="continuous"/>
          <w:pgSz w:w="11900" w:h="16840"/>
          <w:pgMar w:top="1251" w:right="1440" w:bottom="1701" w:left="1797" w:header="709" w:footer="985" w:gutter="0"/>
          <w:cols w:space="708"/>
          <w:docGrid w:linePitch="360"/>
        </w:sectPr>
      </w:pPr>
    </w:p>
    <w:p w14:paraId="346BDC83" w14:textId="07878AF9" w:rsidR="006103BE" w:rsidRDefault="006103BE" w:rsidP="003807A4">
      <w:pPr>
        <w:spacing w:after="0" w:line="240" w:lineRule="auto"/>
        <w:rPr>
          <w:rFonts w:eastAsiaTheme="majorEastAsia" w:cstheme="majorBidi"/>
          <w:b/>
          <w:bCs/>
          <w:color w:val="000000" w:themeColor="text1"/>
          <w:sz w:val="24"/>
          <w:szCs w:val="24"/>
          <w:u w:val="single"/>
          <w:lang w:val="es-ES_tradnl"/>
        </w:rPr>
      </w:pPr>
    </w:p>
    <w:p w14:paraId="46D00166" w14:textId="77777777" w:rsidR="006103BE" w:rsidRDefault="006103BE" w:rsidP="003807A4">
      <w:pPr>
        <w:spacing w:after="0" w:line="240" w:lineRule="auto"/>
        <w:rPr>
          <w:rFonts w:eastAsiaTheme="majorEastAsia" w:cstheme="majorBidi"/>
          <w:b/>
          <w:bCs/>
          <w:color w:val="000000" w:themeColor="text1"/>
          <w:sz w:val="24"/>
          <w:szCs w:val="24"/>
          <w:u w:val="single"/>
          <w:lang w:val="es-ES_tradnl"/>
        </w:rPr>
      </w:pPr>
    </w:p>
    <w:p w14:paraId="080EA20F" w14:textId="77777777" w:rsidR="006103BE" w:rsidRPr="00EE15B6" w:rsidRDefault="006103BE" w:rsidP="003807A4">
      <w:pPr>
        <w:spacing w:after="0" w:line="240" w:lineRule="auto"/>
        <w:rPr>
          <w:rFonts w:eastAsiaTheme="majorEastAsia" w:cstheme="majorBidi"/>
          <w:b/>
          <w:bCs/>
          <w:color w:val="000000" w:themeColor="text1"/>
          <w:sz w:val="24"/>
          <w:szCs w:val="24"/>
          <w:u w:val="single"/>
          <w:lang w:val="es-ES_tradnl"/>
        </w:rPr>
        <w:sectPr w:rsidR="006103BE" w:rsidRPr="00EE15B6" w:rsidSect="00D4590C">
          <w:endnotePr>
            <w:numFmt w:val="decimal"/>
          </w:endnotePr>
          <w:type w:val="continuous"/>
          <w:pgSz w:w="11900" w:h="16840"/>
          <w:pgMar w:top="1251" w:right="1440" w:bottom="1701" w:left="1797" w:header="709" w:footer="985" w:gutter="0"/>
          <w:cols w:num="2" w:space="708"/>
          <w:docGrid w:linePitch="360"/>
        </w:sectPr>
      </w:pPr>
    </w:p>
    <w:p w14:paraId="3C75EC8B" w14:textId="0EF36C4A" w:rsidR="008B25DA" w:rsidRPr="00EE15B6" w:rsidRDefault="008B25DA" w:rsidP="003807A4">
      <w:pPr>
        <w:spacing w:after="0" w:line="240" w:lineRule="auto"/>
        <w:rPr>
          <w:rFonts w:eastAsiaTheme="majorEastAsia" w:cstheme="majorBidi"/>
          <w:b/>
          <w:bCs/>
          <w:color w:val="000000" w:themeColor="text1"/>
          <w:sz w:val="24"/>
          <w:szCs w:val="24"/>
          <w:u w:val="single"/>
          <w:lang w:val="es-ES_tradnl"/>
        </w:rPr>
      </w:pPr>
      <w:r w:rsidRPr="00EE15B6">
        <w:rPr>
          <w:rFonts w:eastAsiaTheme="majorEastAsia" w:cstheme="majorBidi"/>
          <w:b/>
          <w:bCs/>
          <w:color w:val="000000" w:themeColor="text1"/>
          <w:sz w:val="24"/>
          <w:szCs w:val="24"/>
          <w:u w:val="single"/>
          <w:lang w:val="es-ES_tradnl"/>
        </w:rPr>
        <w:br w:type="page"/>
      </w:r>
    </w:p>
    <w:p w14:paraId="7106E9B0" w14:textId="77777777" w:rsidR="008B25DA" w:rsidRPr="00EE15B6" w:rsidRDefault="008B25DA" w:rsidP="003807A4">
      <w:pPr>
        <w:spacing w:after="0" w:line="240" w:lineRule="auto"/>
        <w:rPr>
          <w:rFonts w:eastAsiaTheme="majorEastAsia" w:cstheme="majorBidi"/>
          <w:b/>
          <w:bCs/>
          <w:color w:val="000000" w:themeColor="text1"/>
          <w:sz w:val="24"/>
          <w:szCs w:val="24"/>
          <w:u w:val="single"/>
          <w:lang w:val="es-ES_tradnl"/>
        </w:rPr>
      </w:pPr>
    </w:p>
    <w:p w14:paraId="5F651E4D" w14:textId="77777777" w:rsidR="008B25DA" w:rsidRPr="00EE15B6" w:rsidRDefault="008B25DA" w:rsidP="003807A4">
      <w:pPr>
        <w:spacing w:after="0" w:line="240" w:lineRule="auto"/>
        <w:rPr>
          <w:color w:val="000000" w:themeColor="text1"/>
          <w:sz w:val="24"/>
          <w:szCs w:val="24"/>
          <w:lang w:val="es-ES_tradnl"/>
        </w:rPr>
      </w:pPr>
    </w:p>
    <w:p w14:paraId="09D2C6CE" w14:textId="77777777" w:rsidR="008B25DA" w:rsidRPr="00EE15B6" w:rsidRDefault="008B25DA" w:rsidP="003807A4">
      <w:pPr>
        <w:spacing w:after="0" w:line="240" w:lineRule="auto"/>
        <w:rPr>
          <w:color w:val="000000" w:themeColor="text1"/>
          <w:sz w:val="24"/>
          <w:szCs w:val="24"/>
          <w:lang w:val="es-ES_tradnl"/>
        </w:rPr>
      </w:pPr>
    </w:p>
    <w:p w14:paraId="083FA7B7" w14:textId="77777777" w:rsidR="00906992" w:rsidRPr="00EE15B6" w:rsidRDefault="00906992" w:rsidP="00906992">
      <w:pPr>
        <w:spacing w:after="0" w:line="240" w:lineRule="auto"/>
        <w:ind w:left="207"/>
        <w:jc w:val="center"/>
        <w:rPr>
          <w:color w:val="000000" w:themeColor="text1"/>
          <w:sz w:val="24"/>
          <w:szCs w:val="24"/>
          <w:lang w:val="es-ES_tradnl"/>
        </w:rPr>
      </w:pPr>
    </w:p>
    <w:p w14:paraId="34991919" w14:textId="77777777" w:rsidR="00906992" w:rsidRPr="00EE15B6" w:rsidRDefault="00906992" w:rsidP="003807A4">
      <w:pPr>
        <w:spacing w:after="0" w:line="240" w:lineRule="auto"/>
        <w:rPr>
          <w:color w:val="000000" w:themeColor="text1"/>
          <w:sz w:val="24"/>
          <w:szCs w:val="24"/>
          <w:lang w:val="es-ES_tradnl"/>
        </w:rPr>
      </w:pPr>
    </w:p>
    <w:p w14:paraId="280672DD" w14:textId="77777777" w:rsidR="00E95300" w:rsidRPr="00EE15B6" w:rsidRDefault="00E95300" w:rsidP="003807A4">
      <w:pPr>
        <w:spacing w:after="0" w:line="240" w:lineRule="auto"/>
        <w:rPr>
          <w:color w:val="000000" w:themeColor="text1"/>
          <w:sz w:val="24"/>
          <w:szCs w:val="24"/>
          <w:lang w:val="es-ES_tradnl"/>
        </w:rPr>
      </w:pPr>
    </w:p>
    <w:p w14:paraId="7DEF84BE" w14:textId="77777777" w:rsidR="0087405D" w:rsidRPr="00EE15B6" w:rsidRDefault="0087405D" w:rsidP="003807A4">
      <w:pPr>
        <w:spacing w:after="0" w:line="240" w:lineRule="auto"/>
        <w:rPr>
          <w:color w:val="000000" w:themeColor="text1"/>
          <w:sz w:val="24"/>
          <w:szCs w:val="24"/>
          <w:lang w:val="es-ES_tradnl"/>
        </w:rPr>
      </w:pPr>
    </w:p>
    <w:p w14:paraId="68C472B1" w14:textId="77777777" w:rsidR="0087405D" w:rsidRPr="00EE15B6" w:rsidRDefault="0087405D" w:rsidP="003807A4">
      <w:pPr>
        <w:spacing w:after="0" w:line="240" w:lineRule="auto"/>
        <w:rPr>
          <w:color w:val="000000" w:themeColor="text1"/>
          <w:sz w:val="24"/>
          <w:szCs w:val="24"/>
          <w:lang w:val="es-ES_tradnl"/>
        </w:rPr>
      </w:pPr>
    </w:p>
    <w:p w14:paraId="5370F24D" w14:textId="77777777" w:rsidR="0087405D" w:rsidRPr="00EE15B6" w:rsidRDefault="0087405D" w:rsidP="003807A4">
      <w:pPr>
        <w:spacing w:after="0" w:line="240" w:lineRule="auto"/>
        <w:rPr>
          <w:color w:val="000000" w:themeColor="text1"/>
          <w:sz w:val="24"/>
          <w:szCs w:val="24"/>
          <w:lang w:val="es-ES_tradnl"/>
        </w:rPr>
      </w:pPr>
    </w:p>
    <w:p w14:paraId="2F0C536F" w14:textId="77777777" w:rsidR="0087405D" w:rsidRPr="00EE15B6" w:rsidRDefault="0087405D" w:rsidP="003807A4">
      <w:pPr>
        <w:spacing w:after="0" w:line="240" w:lineRule="auto"/>
        <w:rPr>
          <w:color w:val="000000" w:themeColor="text1"/>
          <w:sz w:val="24"/>
          <w:szCs w:val="24"/>
          <w:lang w:val="es-ES_tradnl"/>
        </w:rPr>
      </w:pPr>
    </w:p>
    <w:p w14:paraId="06E98C8A" w14:textId="77777777" w:rsidR="0087405D" w:rsidRPr="00EE15B6" w:rsidRDefault="0087405D" w:rsidP="003807A4">
      <w:pPr>
        <w:spacing w:after="0" w:line="240" w:lineRule="auto"/>
        <w:rPr>
          <w:color w:val="000000" w:themeColor="text1"/>
          <w:sz w:val="24"/>
          <w:szCs w:val="24"/>
          <w:lang w:val="es-ES_tradnl"/>
        </w:rPr>
      </w:pPr>
    </w:p>
    <w:p w14:paraId="48C13AFC" w14:textId="77777777" w:rsidR="0087405D" w:rsidRPr="00EE15B6" w:rsidRDefault="0087405D" w:rsidP="003807A4">
      <w:pPr>
        <w:spacing w:after="0" w:line="240" w:lineRule="auto"/>
        <w:rPr>
          <w:color w:val="000000" w:themeColor="text1"/>
          <w:sz w:val="24"/>
          <w:szCs w:val="24"/>
          <w:lang w:val="es-ES_tradnl"/>
        </w:rPr>
      </w:pPr>
    </w:p>
    <w:p w14:paraId="3800BFDF" w14:textId="77777777" w:rsidR="0087405D" w:rsidRPr="00EE15B6" w:rsidRDefault="0087405D" w:rsidP="003807A4">
      <w:pPr>
        <w:spacing w:after="0" w:line="240" w:lineRule="auto"/>
        <w:rPr>
          <w:color w:val="000000" w:themeColor="text1"/>
          <w:sz w:val="24"/>
          <w:szCs w:val="24"/>
          <w:lang w:val="es-ES_tradnl"/>
        </w:rPr>
      </w:pPr>
    </w:p>
    <w:p w14:paraId="0FCD9E30" w14:textId="77777777" w:rsidR="0087405D" w:rsidRPr="00EE15B6" w:rsidRDefault="0087405D" w:rsidP="003807A4">
      <w:pPr>
        <w:spacing w:after="0" w:line="240" w:lineRule="auto"/>
        <w:rPr>
          <w:color w:val="000000" w:themeColor="text1"/>
          <w:sz w:val="24"/>
          <w:szCs w:val="24"/>
          <w:lang w:val="es-ES_tradnl"/>
        </w:rPr>
      </w:pPr>
    </w:p>
    <w:p w14:paraId="1A715324" w14:textId="77777777" w:rsidR="00E95300" w:rsidRPr="00EE15B6" w:rsidRDefault="00E95300" w:rsidP="003807A4">
      <w:pPr>
        <w:spacing w:after="0" w:line="240" w:lineRule="auto"/>
        <w:rPr>
          <w:color w:val="000000" w:themeColor="text1"/>
          <w:sz w:val="24"/>
          <w:szCs w:val="24"/>
          <w:lang w:val="es-ES_tradnl"/>
        </w:rPr>
      </w:pPr>
    </w:p>
    <w:p w14:paraId="53915111" w14:textId="77777777" w:rsidR="00737788" w:rsidRPr="00EE15B6" w:rsidRDefault="00737788" w:rsidP="003807A4">
      <w:pPr>
        <w:spacing w:after="0" w:line="240" w:lineRule="auto"/>
        <w:rPr>
          <w:color w:val="000000" w:themeColor="text1"/>
          <w:sz w:val="24"/>
          <w:szCs w:val="24"/>
          <w:lang w:val="es-ES_tradnl"/>
        </w:rPr>
      </w:pPr>
    </w:p>
    <w:p w14:paraId="08DFDB69" w14:textId="4F2582C5" w:rsidR="00737788" w:rsidRPr="00EE15B6" w:rsidRDefault="00737788" w:rsidP="00737788">
      <w:pPr>
        <w:spacing w:after="0" w:line="240" w:lineRule="auto"/>
        <w:jc w:val="center"/>
        <w:rPr>
          <w:color w:val="000000" w:themeColor="text1"/>
          <w:sz w:val="24"/>
          <w:szCs w:val="24"/>
          <w:lang w:val="es-ES_tradnl"/>
        </w:rPr>
      </w:pPr>
      <w:r w:rsidRPr="00EE15B6">
        <w:rPr>
          <w:color w:val="000000" w:themeColor="text1"/>
          <w:sz w:val="24"/>
          <w:szCs w:val="24"/>
          <w:lang w:val="es-ES_tradnl"/>
        </w:rPr>
        <w:t xml:space="preserve">Ediciones: </w:t>
      </w:r>
    </w:p>
    <w:p w14:paraId="0EF103A5" w14:textId="15D46A4B" w:rsidR="00737788" w:rsidRPr="00EE15B6" w:rsidRDefault="00737788" w:rsidP="00737788">
      <w:pPr>
        <w:spacing w:after="0" w:line="240" w:lineRule="auto"/>
        <w:jc w:val="center"/>
        <w:rPr>
          <w:color w:val="000000" w:themeColor="text1"/>
          <w:sz w:val="24"/>
          <w:szCs w:val="24"/>
          <w:lang w:val="es-ES_tradnl"/>
        </w:rPr>
      </w:pPr>
      <w:r w:rsidRPr="00EE15B6">
        <w:rPr>
          <w:color w:val="000000" w:themeColor="text1"/>
          <w:sz w:val="24"/>
          <w:szCs w:val="24"/>
          <w:lang w:val="es-ES_tradnl"/>
        </w:rPr>
        <w:t>Repensando el Derecho</w:t>
      </w:r>
    </w:p>
    <w:p w14:paraId="6D169163" w14:textId="40858ED9" w:rsidR="00737788" w:rsidRPr="00EE15B6" w:rsidRDefault="008720F2" w:rsidP="00737788">
      <w:pPr>
        <w:spacing w:after="0" w:line="240" w:lineRule="auto"/>
        <w:jc w:val="center"/>
        <w:rPr>
          <w:b/>
          <w:color w:val="000000" w:themeColor="text1"/>
          <w:sz w:val="24"/>
          <w:szCs w:val="24"/>
          <w:u w:val="single"/>
          <w:lang w:val="es-ES_tradnl"/>
        </w:rPr>
      </w:pPr>
      <w:proofErr w:type="spellStart"/>
      <w:r w:rsidRPr="00EE15B6">
        <w:rPr>
          <w:b/>
          <w:color w:val="000000" w:themeColor="text1"/>
          <w:sz w:val="24"/>
          <w:szCs w:val="24"/>
          <w:u w:val="single"/>
          <w:lang w:val="es-ES_tradnl"/>
        </w:rPr>
        <w:t>AZ</w:t>
      </w:r>
      <w:proofErr w:type="spellEnd"/>
      <w:r w:rsidRPr="00EE15B6">
        <w:rPr>
          <w:b/>
          <w:color w:val="000000" w:themeColor="text1"/>
          <w:sz w:val="24"/>
          <w:szCs w:val="24"/>
          <w:u w:val="single"/>
          <w:lang w:val="es-ES_tradnl"/>
        </w:rPr>
        <w:t xml:space="preserve"> TODO DERECHO</w:t>
      </w:r>
    </w:p>
    <w:p w14:paraId="10FE854F" w14:textId="0AFAD713" w:rsidR="00737788" w:rsidRPr="00EE15B6" w:rsidRDefault="00737788" w:rsidP="00737788">
      <w:pPr>
        <w:spacing w:after="0" w:line="240" w:lineRule="auto"/>
        <w:jc w:val="center"/>
        <w:rPr>
          <w:color w:val="000000" w:themeColor="text1"/>
          <w:sz w:val="24"/>
          <w:szCs w:val="24"/>
          <w:lang w:val="es-ES_tradnl"/>
        </w:rPr>
      </w:pPr>
      <w:r w:rsidRPr="00EE15B6">
        <w:rPr>
          <w:color w:val="000000" w:themeColor="text1"/>
          <w:sz w:val="24"/>
          <w:szCs w:val="24"/>
          <w:lang w:val="es-ES_tradnl"/>
        </w:rPr>
        <w:t xml:space="preserve">Centro Jurídico promotor del </w:t>
      </w:r>
    </w:p>
    <w:p w14:paraId="57A90A3E" w14:textId="78E63282" w:rsidR="00737788" w:rsidRPr="00EE15B6" w:rsidRDefault="00737788" w:rsidP="00737788">
      <w:pPr>
        <w:spacing w:after="0" w:line="240" w:lineRule="auto"/>
        <w:jc w:val="center"/>
        <w:rPr>
          <w:color w:val="000000" w:themeColor="text1"/>
          <w:sz w:val="24"/>
          <w:szCs w:val="24"/>
          <w:lang w:val="es-ES_tradnl"/>
        </w:rPr>
      </w:pPr>
      <w:r w:rsidRPr="00EE15B6">
        <w:rPr>
          <w:color w:val="000000" w:themeColor="text1"/>
          <w:sz w:val="24"/>
          <w:szCs w:val="24"/>
          <w:lang w:val="es-ES_tradnl"/>
        </w:rPr>
        <w:t>Derecho, la Empresa y el Arte</w:t>
      </w:r>
    </w:p>
    <w:p w14:paraId="5419B29E" w14:textId="751B46FB" w:rsidR="00737788" w:rsidRPr="00EE15B6" w:rsidRDefault="00737788" w:rsidP="00737788">
      <w:pPr>
        <w:spacing w:after="0" w:line="240" w:lineRule="auto"/>
        <w:jc w:val="center"/>
        <w:rPr>
          <w:color w:val="000000" w:themeColor="text1"/>
          <w:sz w:val="24"/>
          <w:szCs w:val="24"/>
          <w:lang w:val="es-ES_tradnl"/>
        </w:rPr>
      </w:pPr>
      <w:r w:rsidRPr="00EE15B6">
        <w:rPr>
          <w:color w:val="000000" w:themeColor="text1"/>
          <w:sz w:val="24"/>
          <w:szCs w:val="24"/>
          <w:lang w:val="es-ES_tradnl"/>
        </w:rPr>
        <w:t>http://aztododerecho.webnode.es</w:t>
      </w:r>
    </w:p>
    <w:p w14:paraId="322CA0A2" w14:textId="6D86E1A9" w:rsidR="00737788" w:rsidRDefault="00737788" w:rsidP="00737788">
      <w:pPr>
        <w:spacing w:after="0" w:line="240" w:lineRule="auto"/>
        <w:jc w:val="center"/>
        <w:rPr>
          <w:color w:val="000000" w:themeColor="text1"/>
          <w:sz w:val="24"/>
          <w:szCs w:val="24"/>
          <w:lang w:val="es-ES_tradnl"/>
        </w:rPr>
      </w:pPr>
      <w:r w:rsidRPr="00EE15B6">
        <w:rPr>
          <w:color w:val="000000" w:themeColor="text1"/>
          <w:sz w:val="24"/>
          <w:szCs w:val="24"/>
          <w:lang w:val="es-ES_tradnl"/>
        </w:rPr>
        <w:t>http://estudiojuridicoaz.webnode.es</w:t>
      </w:r>
    </w:p>
    <w:p w14:paraId="347C0206" w14:textId="63EBB29F" w:rsidR="00A87933" w:rsidRPr="00EE15B6" w:rsidRDefault="00A87933" w:rsidP="00737788">
      <w:pPr>
        <w:spacing w:after="0" w:line="240" w:lineRule="auto"/>
        <w:jc w:val="center"/>
        <w:rPr>
          <w:color w:val="000000" w:themeColor="text1"/>
          <w:sz w:val="24"/>
          <w:szCs w:val="24"/>
          <w:lang w:val="es-ES_tradnl"/>
        </w:rPr>
      </w:pPr>
      <w:r>
        <w:rPr>
          <w:color w:val="000000" w:themeColor="text1"/>
          <w:sz w:val="24"/>
          <w:szCs w:val="24"/>
          <w:lang w:val="es-ES_tradnl"/>
        </w:rPr>
        <w:t>http://elamante.webnode.es</w:t>
      </w:r>
    </w:p>
    <w:p w14:paraId="6A8C0475" w14:textId="3BD77E27" w:rsidR="00737788" w:rsidRDefault="00737788" w:rsidP="00737788">
      <w:pPr>
        <w:spacing w:after="0" w:line="240" w:lineRule="auto"/>
        <w:jc w:val="center"/>
        <w:rPr>
          <w:color w:val="000000" w:themeColor="text1"/>
          <w:sz w:val="24"/>
          <w:szCs w:val="24"/>
          <w:lang w:val="es-ES_tradnl"/>
        </w:rPr>
      </w:pPr>
      <w:r w:rsidRPr="00EE15B6">
        <w:rPr>
          <w:color w:val="000000" w:themeColor="text1"/>
          <w:sz w:val="24"/>
          <w:szCs w:val="24"/>
          <w:lang w:val="es-ES_tradnl"/>
        </w:rPr>
        <w:t>aztododerecho@gmail.com</w:t>
      </w:r>
    </w:p>
    <w:p w14:paraId="232D4F89" w14:textId="77777777" w:rsidR="002E0562" w:rsidRDefault="002E0562" w:rsidP="00737788">
      <w:pPr>
        <w:spacing w:after="0" w:line="240" w:lineRule="auto"/>
        <w:jc w:val="center"/>
        <w:rPr>
          <w:color w:val="000000" w:themeColor="text1"/>
          <w:sz w:val="24"/>
          <w:szCs w:val="24"/>
          <w:lang w:val="es-ES_tradnl"/>
        </w:rPr>
      </w:pPr>
    </w:p>
    <w:p w14:paraId="54B6A015" w14:textId="77777777" w:rsidR="002E0562" w:rsidRDefault="002E0562" w:rsidP="00737788">
      <w:pPr>
        <w:spacing w:after="0" w:line="240" w:lineRule="auto"/>
        <w:jc w:val="center"/>
        <w:rPr>
          <w:color w:val="000000" w:themeColor="text1"/>
          <w:sz w:val="24"/>
          <w:szCs w:val="24"/>
          <w:lang w:val="es-ES_tradnl"/>
        </w:rPr>
      </w:pPr>
    </w:p>
    <w:p w14:paraId="570B34DF" w14:textId="42B6B402" w:rsidR="00F5704A" w:rsidRDefault="00F5704A">
      <w:pPr>
        <w:spacing w:after="0" w:line="240" w:lineRule="auto"/>
        <w:rPr>
          <w:color w:val="000000" w:themeColor="text1"/>
          <w:sz w:val="24"/>
          <w:szCs w:val="24"/>
          <w:lang w:val="es-ES_tradnl"/>
        </w:rPr>
      </w:pPr>
    </w:p>
    <w:p w14:paraId="3998722C" w14:textId="77777777" w:rsidR="002E0562" w:rsidRPr="00EE15B6" w:rsidRDefault="002E0562" w:rsidP="00737788">
      <w:pPr>
        <w:spacing w:after="0" w:line="240" w:lineRule="auto"/>
        <w:jc w:val="center"/>
        <w:rPr>
          <w:color w:val="000000" w:themeColor="text1"/>
          <w:sz w:val="24"/>
          <w:szCs w:val="24"/>
          <w:lang w:val="es-ES_tradnl"/>
        </w:rPr>
      </w:pPr>
    </w:p>
    <w:sectPr w:rsidR="002E0562" w:rsidRPr="00EE15B6" w:rsidSect="00905890">
      <w:type w:val="continuous"/>
      <w:pgSz w:w="11900" w:h="16840"/>
      <w:pgMar w:top="1110" w:right="1440" w:bottom="1701"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91DE2" w14:textId="77777777" w:rsidR="009548A2" w:rsidRDefault="009548A2" w:rsidP="00FE5478">
      <w:pPr>
        <w:spacing w:after="0" w:line="240" w:lineRule="auto"/>
      </w:pPr>
      <w:r>
        <w:separator/>
      </w:r>
    </w:p>
  </w:endnote>
  <w:endnote w:type="continuationSeparator" w:id="0">
    <w:p w14:paraId="6688BC79" w14:textId="77777777" w:rsidR="009548A2" w:rsidRDefault="009548A2" w:rsidP="00FE5478">
      <w:pPr>
        <w:spacing w:after="0" w:line="240" w:lineRule="auto"/>
      </w:pPr>
      <w:r>
        <w:continuationSeparator/>
      </w:r>
    </w:p>
  </w:endnote>
  <w:endnote w:id="1">
    <w:p w14:paraId="71AA947D" w14:textId="3716913A" w:rsidR="009548A2" w:rsidRPr="00BF313D" w:rsidRDefault="009548A2" w:rsidP="00760EBF">
      <w:pPr>
        <w:spacing w:after="0" w:line="240" w:lineRule="auto"/>
        <w:ind w:left="426" w:hanging="142"/>
        <w:jc w:val="both"/>
        <w:rPr>
          <w:rFonts w:asciiTheme="majorHAnsi" w:hAnsiTheme="majorHAnsi"/>
          <w:color w:val="000000" w:themeColor="text1"/>
          <w:sz w:val="16"/>
          <w:szCs w:val="16"/>
          <w:lang w:val="es-ES_tradnl"/>
        </w:rPr>
      </w:pPr>
      <w:r w:rsidRPr="00BF313D">
        <w:rPr>
          <w:rStyle w:val="Refdenotaalfinal"/>
          <w:rFonts w:asciiTheme="majorHAnsi" w:hAnsiTheme="majorHAnsi"/>
          <w:color w:val="000000" w:themeColor="text1"/>
          <w:sz w:val="16"/>
          <w:szCs w:val="16"/>
        </w:rPr>
        <w:endnoteRef/>
      </w:r>
      <w:r>
        <w:rPr>
          <w:rFonts w:asciiTheme="majorHAnsi" w:hAnsiTheme="majorHAnsi"/>
          <w:color w:val="000000" w:themeColor="text1"/>
          <w:sz w:val="16"/>
          <w:szCs w:val="16"/>
          <w:lang w:val="es-ES_tradnl"/>
        </w:rPr>
        <w:t xml:space="preserve"> </w:t>
      </w:r>
      <w:r>
        <w:rPr>
          <w:rFonts w:asciiTheme="majorHAnsi" w:hAnsiTheme="majorHAnsi"/>
          <w:color w:val="000000" w:themeColor="text1"/>
          <w:sz w:val="16"/>
          <w:szCs w:val="16"/>
          <w:lang w:val="es-ES_tradnl"/>
        </w:rPr>
        <w:tab/>
      </w:r>
      <w:r w:rsidRPr="00BF313D">
        <w:rPr>
          <w:rFonts w:asciiTheme="majorHAnsi" w:hAnsiTheme="majorHAnsi"/>
          <w:color w:val="000000" w:themeColor="text1"/>
          <w:sz w:val="16"/>
          <w:szCs w:val="16"/>
          <w:lang w:val="es-ES_tradnl"/>
        </w:rPr>
        <w:t xml:space="preserve">La mayoría de las notas se encuentran en el libro original “Permiso para delinquir (...) Libros sobre el Juez. Pág. 57 </w:t>
      </w:r>
      <w:r w:rsidRPr="00BF313D">
        <w:rPr>
          <w:rFonts w:asciiTheme="majorHAnsi" w:hAnsiTheme="majorHAnsi"/>
          <w:color w:val="000000" w:themeColor="text1"/>
          <w:sz w:val="16"/>
          <w:szCs w:val="16"/>
        </w:rPr>
        <w:t>(Libro original)</w:t>
      </w:r>
      <w:r w:rsidRPr="00BF313D">
        <w:rPr>
          <w:rFonts w:asciiTheme="majorHAnsi" w:hAnsiTheme="majorHAnsi"/>
          <w:color w:val="000000" w:themeColor="text1"/>
          <w:sz w:val="16"/>
          <w:szCs w:val="16"/>
          <w:lang w:val="es-ES_tradnl"/>
        </w:rPr>
        <w:t>.</w:t>
      </w:r>
    </w:p>
  </w:endnote>
  <w:endnote w:id="2">
    <w:p w14:paraId="380F8109" w14:textId="77CE411F" w:rsidR="009548A2" w:rsidRPr="00BF313D" w:rsidRDefault="009548A2" w:rsidP="00AA5806">
      <w:pPr>
        <w:tabs>
          <w:tab w:val="left" w:pos="709"/>
        </w:tabs>
        <w:spacing w:after="0" w:line="240" w:lineRule="auto"/>
        <w:ind w:left="284"/>
        <w:jc w:val="both"/>
        <w:rPr>
          <w:rFonts w:asciiTheme="majorHAnsi" w:hAnsiTheme="majorHAnsi"/>
          <w:color w:val="000000" w:themeColor="text1"/>
          <w:sz w:val="16"/>
          <w:szCs w:val="16"/>
          <w:lang w:val="es-ES_tradnl"/>
        </w:rPr>
      </w:pPr>
      <w:r w:rsidRPr="00BF313D">
        <w:rPr>
          <w:rStyle w:val="Refdenotaalfinal"/>
          <w:rFonts w:asciiTheme="majorHAnsi"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 </w:t>
      </w:r>
      <w:r>
        <w:rPr>
          <w:rFonts w:asciiTheme="majorHAnsi" w:hAnsiTheme="majorHAnsi"/>
          <w:color w:val="000000" w:themeColor="text1"/>
          <w:sz w:val="16"/>
          <w:szCs w:val="16"/>
          <w:lang w:val="es-ES_tradnl"/>
        </w:rPr>
        <w:t xml:space="preserve"> </w:t>
      </w:r>
      <w:proofErr w:type="spellStart"/>
      <w:r w:rsidRPr="00BF313D">
        <w:rPr>
          <w:rFonts w:asciiTheme="majorHAnsi" w:hAnsiTheme="majorHAnsi"/>
          <w:color w:val="000000" w:themeColor="text1"/>
          <w:sz w:val="16"/>
          <w:szCs w:val="16"/>
          <w:lang w:val="es-ES_tradnl"/>
        </w:rPr>
        <w:t>Multidimensionalidad</w:t>
      </w:r>
      <w:proofErr w:type="spellEnd"/>
      <w:r w:rsidRPr="00BF313D">
        <w:rPr>
          <w:rFonts w:asciiTheme="majorHAnsi" w:hAnsiTheme="majorHAnsi"/>
          <w:color w:val="000000" w:themeColor="text1"/>
          <w:sz w:val="16"/>
          <w:szCs w:val="16"/>
          <w:lang w:val="es-ES_tradnl"/>
        </w:rPr>
        <w:t xml:space="preserve"> del texto</w:t>
      </w:r>
      <w:r w:rsidRPr="00BF313D">
        <w:rPr>
          <w:rFonts w:asciiTheme="majorHAnsi" w:hAnsiTheme="majorHAnsi"/>
          <w:color w:val="000000" w:themeColor="text1"/>
          <w:sz w:val="16"/>
          <w:szCs w:val="16"/>
        </w:rPr>
        <w:t>. Pág. 57.</w:t>
      </w:r>
    </w:p>
  </w:endnote>
  <w:endnote w:id="3">
    <w:p w14:paraId="45D61966" w14:textId="3EA54769" w:rsidR="009548A2" w:rsidRPr="00BF313D" w:rsidRDefault="009548A2" w:rsidP="00760EBF">
      <w:pPr>
        <w:spacing w:after="0" w:line="240" w:lineRule="auto"/>
        <w:ind w:left="426" w:hanging="142"/>
        <w:jc w:val="both"/>
        <w:rPr>
          <w:rFonts w:asciiTheme="majorHAnsi" w:hAnsiTheme="majorHAnsi"/>
          <w:color w:val="000000" w:themeColor="text1"/>
          <w:sz w:val="16"/>
          <w:szCs w:val="16"/>
          <w:lang w:val="es-ES_tradnl"/>
        </w:rPr>
      </w:pPr>
      <w:r w:rsidRPr="00BF313D">
        <w:rPr>
          <w:rStyle w:val="Refdenotaalfinal"/>
          <w:rFonts w:asciiTheme="majorHAnsi"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 </w:t>
      </w:r>
      <w:r>
        <w:rPr>
          <w:rFonts w:asciiTheme="majorHAnsi" w:hAnsiTheme="majorHAnsi"/>
          <w:color w:val="000000" w:themeColor="text1"/>
          <w:sz w:val="16"/>
          <w:szCs w:val="16"/>
          <w:lang w:val="es-ES_tradnl"/>
        </w:rPr>
        <w:t xml:space="preserve"> </w:t>
      </w:r>
      <w:proofErr w:type="spellStart"/>
      <w:r w:rsidRPr="00BF313D">
        <w:rPr>
          <w:rFonts w:asciiTheme="majorHAnsi" w:hAnsiTheme="majorHAnsi"/>
          <w:color w:val="000000" w:themeColor="text1"/>
          <w:sz w:val="16"/>
          <w:szCs w:val="16"/>
          <w:lang w:val="es-ES_tradnl"/>
        </w:rPr>
        <w:t>Microcuento</w:t>
      </w:r>
      <w:proofErr w:type="spellEnd"/>
      <w:r w:rsidRPr="00BF313D">
        <w:rPr>
          <w:rFonts w:asciiTheme="majorHAnsi" w:hAnsiTheme="majorHAnsi"/>
          <w:color w:val="000000" w:themeColor="text1"/>
          <w:sz w:val="16"/>
          <w:szCs w:val="16"/>
          <w:lang w:val="es-ES_tradnl"/>
        </w:rPr>
        <w:t xml:space="preserve">. Las Noches de Adán: Capítulo Uno: El Paraíso. </w:t>
      </w:r>
      <w:r w:rsidRPr="00BF313D">
        <w:rPr>
          <w:rFonts w:asciiTheme="majorHAnsi" w:hAnsiTheme="majorHAnsi"/>
          <w:color w:val="000000" w:themeColor="text1"/>
          <w:sz w:val="16"/>
          <w:szCs w:val="16"/>
        </w:rPr>
        <w:t>Pág. 57.</w:t>
      </w:r>
    </w:p>
  </w:endnote>
  <w:endnote w:id="4">
    <w:p w14:paraId="419943CF" w14:textId="65B15871" w:rsidR="009548A2" w:rsidRPr="00BF313D" w:rsidRDefault="009548A2" w:rsidP="00AA5806">
      <w:pPr>
        <w:tabs>
          <w:tab w:val="left" w:pos="709"/>
        </w:tabs>
        <w:spacing w:after="0" w:line="240" w:lineRule="auto"/>
        <w:ind w:left="284"/>
        <w:jc w:val="both"/>
        <w:rPr>
          <w:rFonts w:asciiTheme="majorHAnsi" w:hAnsiTheme="majorHAnsi"/>
          <w:color w:val="000000" w:themeColor="text1"/>
          <w:sz w:val="16"/>
          <w:szCs w:val="16"/>
          <w:lang w:val="es-ES_tradnl"/>
        </w:rPr>
      </w:pPr>
      <w:r w:rsidRPr="00BF313D">
        <w:rPr>
          <w:rStyle w:val="Refdenotaalfinal"/>
          <w:rFonts w:asciiTheme="majorHAnsi"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 </w:t>
      </w:r>
      <w:r>
        <w:rPr>
          <w:rFonts w:asciiTheme="majorHAnsi" w:hAnsiTheme="majorHAnsi"/>
          <w:color w:val="000000" w:themeColor="text1"/>
          <w:sz w:val="16"/>
          <w:szCs w:val="16"/>
          <w:lang w:val="es-ES_tradnl"/>
        </w:rPr>
        <w:t xml:space="preserve"> </w:t>
      </w:r>
      <w:r w:rsidRPr="00BF313D">
        <w:rPr>
          <w:rFonts w:asciiTheme="majorHAnsi" w:hAnsiTheme="majorHAnsi"/>
          <w:color w:val="000000" w:themeColor="text1"/>
          <w:sz w:val="16"/>
          <w:szCs w:val="16"/>
          <w:lang w:val="es-ES_tradnl"/>
        </w:rPr>
        <w:t xml:space="preserve">Aclaración. </w:t>
      </w:r>
      <w:r w:rsidRPr="00BF313D">
        <w:rPr>
          <w:rFonts w:asciiTheme="majorHAnsi" w:hAnsiTheme="majorHAnsi"/>
          <w:color w:val="000000" w:themeColor="text1"/>
          <w:sz w:val="16"/>
          <w:szCs w:val="16"/>
        </w:rPr>
        <w:t>Pág. 57 (Libro original).</w:t>
      </w:r>
    </w:p>
  </w:endnote>
  <w:endnote w:id="5">
    <w:p w14:paraId="2FCB294D" w14:textId="5F9AC3F6" w:rsidR="009548A2" w:rsidRPr="00BF313D" w:rsidRDefault="009548A2" w:rsidP="00AA5806">
      <w:pPr>
        <w:tabs>
          <w:tab w:val="left" w:pos="709"/>
        </w:tabs>
        <w:spacing w:after="0" w:line="240" w:lineRule="auto"/>
        <w:ind w:left="284"/>
        <w:jc w:val="both"/>
        <w:rPr>
          <w:rFonts w:asciiTheme="majorHAnsi" w:hAnsiTheme="majorHAnsi"/>
          <w:color w:val="000000" w:themeColor="text1"/>
          <w:sz w:val="16"/>
          <w:szCs w:val="16"/>
          <w:lang w:val="es-ES_tradnl"/>
        </w:rPr>
      </w:pPr>
      <w:r w:rsidRPr="00BF313D">
        <w:rPr>
          <w:rStyle w:val="Refdenotaalfinal"/>
          <w:rFonts w:asciiTheme="majorHAnsi"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 </w:t>
      </w:r>
      <w:r>
        <w:rPr>
          <w:rFonts w:asciiTheme="majorHAnsi" w:hAnsiTheme="majorHAnsi"/>
          <w:color w:val="000000" w:themeColor="text1"/>
          <w:sz w:val="16"/>
          <w:szCs w:val="16"/>
          <w:lang w:val="es-ES_tradnl"/>
        </w:rPr>
        <w:t xml:space="preserve"> </w:t>
      </w:r>
      <w:r w:rsidRPr="00BF313D">
        <w:rPr>
          <w:rFonts w:asciiTheme="majorHAnsi" w:hAnsiTheme="majorHAnsi"/>
          <w:color w:val="000000" w:themeColor="text1"/>
          <w:sz w:val="16"/>
          <w:szCs w:val="16"/>
          <w:lang w:val="es-ES_tradnl"/>
        </w:rPr>
        <w:t>Pinturas sobre el Juez</w:t>
      </w:r>
      <w:r w:rsidRPr="00BF313D">
        <w:rPr>
          <w:rFonts w:asciiTheme="majorHAnsi" w:hAnsiTheme="majorHAnsi"/>
          <w:color w:val="000000" w:themeColor="text1"/>
          <w:sz w:val="16"/>
          <w:szCs w:val="16"/>
        </w:rPr>
        <w:t xml:space="preserve">. </w:t>
      </w:r>
      <w:r w:rsidRPr="00BF313D">
        <w:rPr>
          <w:rFonts w:asciiTheme="majorHAnsi" w:hAnsiTheme="majorHAnsi"/>
          <w:color w:val="000000" w:themeColor="text1"/>
          <w:sz w:val="16"/>
          <w:szCs w:val="16"/>
        </w:rPr>
        <w:t>Pág. 57.</w:t>
      </w:r>
    </w:p>
  </w:endnote>
  <w:endnote w:id="6">
    <w:p w14:paraId="1FFC454B" w14:textId="4F5C9732" w:rsidR="009548A2" w:rsidRPr="00BF313D" w:rsidRDefault="009548A2" w:rsidP="00AA5806">
      <w:pPr>
        <w:pStyle w:val="Textonotaalfinal"/>
        <w:tabs>
          <w:tab w:val="left" w:pos="709"/>
        </w:tabs>
        <w:ind w:left="284"/>
        <w:jc w:val="both"/>
        <w:rPr>
          <w:rFonts w:asciiTheme="majorHAnsi" w:hAnsiTheme="majorHAnsi"/>
          <w:color w:val="000000" w:themeColor="text1"/>
          <w:sz w:val="16"/>
          <w:szCs w:val="16"/>
          <w:lang w:val="es-ES_tradnl"/>
        </w:rPr>
      </w:pPr>
      <w:r w:rsidRPr="00BF313D">
        <w:rPr>
          <w:rStyle w:val="Refdenotaalfinal"/>
          <w:rFonts w:asciiTheme="majorHAnsi" w:eastAsiaTheme="majorEastAsia"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 </w:t>
      </w:r>
      <w:r>
        <w:rPr>
          <w:rFonts w:asciiTheme="majorHAnsi" w:hAnsiTheme="majorHAnsi"/>
          <w:color w:val="000000" w:themeColor="text1"/>
          <w:sz w:val="16"/>
          <w:szCs w:val="16"/>
          <w:lang w:val="es-ES_tradnl"/>
        </w:rPr>
        <w:t xml:space="preserve"> </w:t>
      </w:r>
      <w:r w:rsidRPr="00BF313D">
        <w:rPr>
          <w:rFonts w:asciiTheme="majorHAnsi" w:hAnsiTheme="majorHAnsi"/>
          <w:color w:val="000000" w:themeColor="text1"/>
          <w:sz w:val="16"/>
          <w:szCs w:val="16"/>
          <w:lang w:val="es-ES_tradnl"/>
        </w:rPr>
        <w:t>Sentencia:. Pág. 57.</w:t>
      </w:r>
    </w:p>
  </w:endnote>
  <w:endnote w:id="7">
    <w:p w14:paraId="2BFB0B50" w14:textId="2E214968" w:rsidR="009548A2" w:rsidRPr="00BF313D" w:rsidRDefault="009548A2" w:rsidP="00AA5806">
      <w:pPr>
        <w:pStyle w:val="Textonotaalfinal"/>
        <w:tabs>
          <w:tab w:val="left" w:pos="709"/>
        </w:tabs>
        <w:ind w:left="284"/>
        <w:jc w:val="both"/>
        <w:rPr>
          <w:rFonts w:asciiTheme="majorHAnsi" w:hAnsiTheme="majorHAnsi"/>
          <w:color w:val="000000" w:themeColor="text1"/>
          <w:sz w:val="16"/>
          <w:szCs w:val="16"/>
          <w:lang w:val="es-ES_tradnl"/>
        </w:rPr>
      </w:pPr>
      <w:r w:rsidRPr="00BF313D">
        <w:rPr>
          <w:rStyle w:val="Refdenotaalfinal"/>
          <w:rFonts w:asciiTheme="majorHAnsi" w:eastAsiaTheme="majorEastAsia"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 </w:t>
      </w:r>
      <w:r>
        <w:rPr>
          <w:rFonts w:asciiTheme="majorHAnsi" w:hAnsiTheme="majorHAnsi"/>
          <w:color w:val="000000" w:themeColor="text1"/>
          <w:sz w:val="16"/>
          <w:szCs w:val="16"/>
          <w:lang w:val="es-ES_tradnl"/>
        </w:rPr>
        <w:t xml:space="preserve"> </w:t>
      </w:r>
      <w:r w:rsidRPr="00BF313D">
        <w:rPr>
          <w:rFonts w:asciiTheme="majorHAnsi" w:hAnsiTheme="majorHAnsi"/>
          <w:color w:val="000000" w:themeColor="text1"/>
          <w:sz w:val="16"/>
          <w:szCs w:val="16"/>
          <w:lang w:val="es-ES_tradnl"/>
        </w:rPr>
        <w:t xml:space="preserve">Dos nociones de Derecho. Pág. 57. </w:t>
      </w:r>
    </w:p>
  </w:endnote>
  <w:endnote w:id="8">
    <w:p w14:paraId="376A6E22" w14:textId="4E09F85E" w:rsidR="009548A2" w:rsidRPr="00BF313D" w:rsidRDefault="009548A2" w:rsidP="00760EBF">
      <w:pPr>
        <w:spacing w:after="0" w:line="240" w:lineRule="auto"/>
        <w:ind w:left="426" w:hanging="142"/>
        <w:jc w:val="both"/>
        <w:rPr>
          <w:rFonts w:asciiTheme="majorHAnsi" w:hAnsiTheme="majorHAnsi"/>
          <w:color w:val="000000" w:themeColor="text1"/>
          <w:sz w:val="16"/>
          <w:szCs w:val="16"/>
          <w:lang w:val="es-ES_tradnl"/>
        </w:rPr>
      </w:pPr>
      <w:r w:rsidRPr="00BF313D">
        <w:rPr>
          <w:rStyle w:val="Refdenotaalfinal"/>
          <w:rFonts w:asciiTheme="majorHAnsi"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 </w:t>
      </w:r>
      <w:r>
        <w:rPr>
          <w:rFonts w:asciiTheme="majorHAnsi" w:hAnsiTheme="majorHAnsi"/>
          <w:color w:val="000000" w:themeColor="text1"/>
          <w:sz w:val="16"/>
          <w:szCs w:val="16"/>
          <w:lang w:val="es-ES_tradnl"/>
        </w:rPr>
        <w:t xml:space="preserve"> </w:t>
      </w:r>
      <w:r w:rsidRPr="00BF313D">
        <w:rPr>
          <w:rFonts w:asciiTheme="majorHAnsi" w:hAnsiTheme="majorHAnsi"/>
          <w:color w:val="000000" w:themeColor="text1"/>
          <w:sz w:val="16"/>
          <w:szCs w:val="16"/>
          <w:lang w:val="es-ES_tradnl"/>
        </w:rPr>
        <w:t>Historia del Derecho Penal a través de las Escuelas P</w:t>
      </w:r>
      <w:r w:rsidRPr="00BF313D">
        <w:rPr>
          <w:rFonts w:asciiTheme="majorHAnsi" w:hAnsiTheme="majorHAnsi"/>
          <w:color w:val="000000" w:themeColor="text1"/>
          <w:sz w:val="16"/>
          <w:szCs w:val="16"/>
          <w:lang w:val="es-ES_tradnl"/>
        </w:rPr>
        <w:t>e</w:t>
      </w:r>
      <w:r w:rsidRPr="00BF313D">
        <w:rPr>
          <w:rFonts w:asciiTheme="majorHAnsi" w:hAnsiTheme="majorHAnsi"/>
          <w:color w:val="000000" w:themeColor="text1"/>
          <w:sz w:val="16"/>
          <w:szCs w:val="16"/>
          <w:lang w:val="es-ES_tradnl"/>
        </w:rPr>
        <w:t xml:space="preserve">nales y sus Representantes. </w:t>
      </w:r>
      <w:proofErr w:type="spellStart"/>
      <w:r w:rsidRPr="00BF313D">
        <w:rPr>
          <w:rFonts w:asciiTheme="majorHAnsi" w:hAnsiTheme="majorHAnsi"/>
          <w:color w:val="000000" w:themeColor="text1"/>
          <w:sz w:val="16"/>
          <w:szCs w:val="16"/>
          <w:lang w:val="es-ES_tradnl"/>
        </w:rPr>
        <w:t>Ermo</w:t>
      </w:r>
      <w:proofErr w:type="spellEnd"/>
      <w:r w:rsidRPr="00BF313D">
        <w:rPr>
          <w:rFonts w:asciiTheme="majorHAnsi" w:hAnsiTheme="majorHAnsi"/>
          <w:color w:val="000000" w:themeColor="text1"/>
          <w:sz w:val="16"/>
          <w:szCs w:val="16"/>
          <w:lang w:val="es-ES_tradnl"/>
        </w:rPr>
        <w:t xml:space="preserve"> </w:t>
      </w:r>
      <w:proofErr w:type="spellStart"/>
      <w:r w:rsidRPr="00BF313D">
        <w:rPr>
          <w:rFonts w:asciiTheme="majorHAnsi" w:hAnsiTheme="majorHAnsi"/>
          <w:color w:val="000000" w:themeColor="text1"/>
          <w:sz w:val="16"/>
          <w:szCs w:val="16"/>
          <w:lang w:val="es-ES_tradnl"/>
        </w:rPr>
        <w:t>Quisbert</w:t>
      </w:r>
      <w:proofErr w:type="spellEnd"/>
      <w:r w:rsidRPr="00BF313D">
        <w:rPr>
          <w:rFonts w:asciiTheme="majorHAnsi" w:hAnsiTheme="majorHAnsi"/>
          <w:color w:val="000000" w:themeColor="text1"/>
          <w:sz w:val="16"/>
          <w:szCs w:val="16"/>
          <w:lang w:val="es-ES_tradnl"/>
        </w:rPr>
        <w:t xml:space="preserve">. Ediciones </w:t>
      </w:r>
      <w:proofErr w:type="spellStart"/>
      <w:r w:rsidRPr="00BF313D">
        <w:rPr>
          <w:rFonts w:asciiTheme="majorHAnsi" w:hAnsiTheme="majorHAnsi"/>
          <w:color w:val="000000" w:themeColor="text1"/>
          <w:sz w:val="16"/>
          <w:szCs w:val="16"/>
          <w:lang w:val="es-ES_tradnl"/>
        </w:rPr>
        <w:t>CED</w:t>
      </w:r>
      <w:proofErr w:type="spellEnd"/>
      <w:r w:rsidRPr="00BF313D">
        <w:rPr>
          <w:rFonts w:asciiTheme="majorHAnsi" w:hAnsiTheme="majorHAnsi"/>
          <w:color w:val="000000" w:themeColor="text1"/>
          <w:sz w:val="16"/>
          <w:szCs w:val="16"/>
          <w:lang w:val="es-ES_tradnl"/>
        </w:rPr>
        <w:t xml:space="preserve">, pág. 27. </w:t>
      </w:r>
    </w:p>
  </w:endnote>
  <w:endnote w:id="9">
    <w:p w14:paraId="41FDD4F7" w14:textId="1CA0AF40" w:rsidR="009548A2" w:rsidRPr="00BF313D" w:rsidRDefault="009548A2" w:rsidP="00760EBF">
      <w:pPr>
        <w:widowControl w:val="0"/>
        <w:autoSpaceDE w:val="0"/>
        <w:autoSpaceDN w:val="0"/>
        <w:adjustRightInd w:val="0"/>
        <w:spacing w:after="0" w:line="240" w:lineRule="auto"/>
        <w:ind w:left="426" w:hanging="142"/>
        <w:jc w:val="both"/>
        <w:rPr>
          <w:rFonts w:asciiTheme="majorHAnsi" w:hAnsiTheme="majorHAnsi"/>
          <w:color w:val="000000" w:themeColor="text1"/>
          <w:sz w:val="16"/>
          <w:szCs w:val="16"/>
          <w:lang w:val="es-ES_tradnl"/>
        </w:rPr>
      </w:pPr>
      <w:r w:rsidRPr="00BF313D">
        <w:rPr>
          <w:rStyle w:val="Refdenotaalfinal"/>
          <w:rFonts w:asciiTheme="majorHAnsi"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 </w:t>
      </w:r>
      <w:r>
        <w:rPr>
          <w:rFonts w:asciiTheme="majorHAnsi" w:hAnsiTheme="majorHAnsi"/>
          <w:color w:val="000000" w:themeColor="text1"/>
          <w:sz w:val="16"/>
          <w:szCs w:val="16"/>
          <w:lang w:val="es-ES_tradnl"/>
        </w:rPr>
        <w:t xml:space="preserve"> </w:t>
      </w:r>
      <w:proofErr w:type="spellStart"/>
      <w:r w:rsidRPr="00BF313D">
        <w:rPr>
          <w:rFonts w:asciiTheme="majorHAnsi" w:hAnsiTheme="majorHAnsi"/>
          <w:color w:val="000000" w:themeColor="text1"/>
          <w:sz w:val="16"/>
          <w:szCs w:val="16"/>
          <w:lang w:val="es-ES_tradnl"/>
        </w:rPr>
        <w:t>Günther</w:t>
      </w:r>
      <w:proofErr w:type="spellEnd"/>
      <w:r w:rsidRPr="00BF313D">
        <w:rPr>
          <w:rFonts w:asciiTheme="majorHAnsi" w:hAnsiTheme="majorHAnsi"/>
          <w:color w:val="000000" w:themeColor="text1"/>
          <w:sz w:val="16"/>
          <w:szCs w:val="16"/>
          <w:lang w:val="es-ES_tradnl"/>
        </w:rPr>
        <w:t xml:space="preserve"> </w:t>
      </w:r>
      <w:proofErr w:type="spellStart"/>
      <w:r w:rsidRPr="00BF313D">
        <w:rPr>
          <w:rFonts w:asciiTheme="majorHAnsi" w:hAnsiTheme="majorHAnsi"/>
          <w:color w:val="000000" w:themeColor="text1"/>
          <w:sz w:val="16"/>
          <w:szCs w:val="16"/>
          <w:lang w:val="es-ES_tradnl"/>
        </w:rPr>
        <w:t>Jakobs</w:t>
      </w:r>
      <w:proofErr w:type="spellEnd"/>
      <w:r w:rsidRPr="00BF313D">
        <w:rPr>
          <w:rFonts w:asciiTheme="majorHAnsi" w:hAnsiTheme="majorHAnsi"/>
          <w:color w:val="000000" w:themeColor="text1"/>
          <w:sz w:val="16"/>
          <w:szCs w:val="16"/>
          <w:lang w:val="es-ES_tradnl"/>
        </w:rPr>
        <w:t xml:space="preserve">, Manuel </w:t>
      </w:r>
      <w:proofErr w:type="spellStart"/>
      <w:r w:rsidRPr="00BF313D">
        <w:rPr>
          <w:rFonts w:asciiTheme="majorHAnsi" w:hAnsiTheme="majorHAnsi"/>
          <w:color w:val="000000" w:themeColor="text1"/>
          <w:sz w:val="16"/>
          <w:szCs w:val="16"/>
          <w:lang w:val="es-ES_tradnl"/>
        </w:rPr>
        <w:t>Cancio</w:t>
      </w:r>
      <w:proofErr w:type="spellEnd"/>
      <w:r w:rsidRPr="00BF313D">
        <w:rPr>
          <w:rFonts w:asciiTheme="majorHAnsi" w:hAnsiTheme="majorHAnsi"/>
          <w:color w:val="000000" w:themeColor="text1"/>
          <w:sz w:val="16"/>
          <w:szCs w:val="16"/>
          <w:lang w:val="es-ES_tradnl"/>
        </w:rPr>
        <w:t xml:space="preserve"> Meliá. Derecho Penal del enemigo. Ediciones </w:t>
      </w:r>
      <w:proofErr w:type="spellStart"/>
      <w:r w:rsidRPr="00BF313D">
        <w:rPr>
          <w:rFonts w:asciiTheme="majorHAnsi" w:hAnsiTheme="majorHAnsi"/>
          <w:color w:val="000000" w:themeColor="text1"/>
          <w:sz w:val="16"/>
          <w:szCs w:val="16"/>
          <w:lang w:val="es-ES_tradnl"/>
        </w:rPr>
        <w:t>Civitas</w:t>
      </w:r>
      <w:proofErr w:type="spellEnd"/>
      <w:r w:rsidRPr="00BF313D">
        <w:rPr>
          <w:rFonts w:asciiTheme="majorHAnsi" w:hAnsiTheme="majorHAnsi"/>
          <w:color w:val="000000" w:themeColor="text1"/>
          <w:sz w:val="16"/>
          <w:szCs w:val="16"/>
          <w:lang w:val="es-ES_tradnl"/>
        </w:rPr>
        <w:t xml:space="preserve">. Pág. Pág. 26.). </w:t>
      </w:r>
    </w:p>
  </w:endnote>
  <w:endnote w:id="10">
    <w:p w14:paraId="41DFDD4C" w14:textId="7122C311" w:rsidR="009548A2" w:rsidRPr="00BF313D" w:rsidRDefault="009548A2" w:rsidP="00AA5806">
      <w:pPr>
        <w:tabs>
          <w:tab w:val="left" w:pos="709"/>
        </w:tabs>
        <w:spacing w:after="0" w:line="240" w:lineRule="auto"/>
        <w:ind w:left="284"/>
        <w:jc w:val="both"/>
        <w:rPr>
          <w:rFonts w:asciiTheme="majorHAnsi" w:hAnsiTheme="majorHAnsi"/>
          <w:color w:val="000000" w:themeColor="text1"/>
          <w:sz w:val="16"/>
          <w:szCs w:val="16"/>
          <w:lang w:val="es-ES_tradnl"/>
        </w:rPr>
      </w:pPr>
      <w:r w:rsidRPr="00BF313D">
        <w:rPr>
          <w:rStyle w:val="Refdenotaalfinal"/>
          <w:rFonts w:asciiTheme="majorHAnsi"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 </w:t>
      </w:r>
      <w:r w:rsidRPr="00BF313D">
        <w:rPr>
          <w:rFonts w:asciiTheme="majorHAnsi" w:hAnsiTheme="majorHAnsi"/>
          <w:color w:val="000000" w:themeColor="text1"/>
          <w:sz w:val="16"/>
          <w:szCs w:val="16"/>
          <w:lang w:val="es-ES_tradnl"/>
        </w:rPr>
        <w:t>Saberes dominantes</w:t>
      </w:r>
      <w:r w:rsidRPr="00BF313D">
        <w:rPr>
          <w:rFonts w:asciiTheme="majorHAnsi" w:hAnsiTheme="majorHAnsi"/>
          <w:color w:val="000000" w:themeColor="text1"/>
          <w:sz w:val="16"/>
          <w:szCs w:val="16"/>
        </w:rPr>
        <w:t xml:space="preserve">. </w:t>
      </w:r>
      <w:r w:rsidRPr="00BF313D">
        <w:rPr>
          <w:rFonts w:asciiTheme="majorHAnsi" w:hAnsiTheme="majorHAnsi"/>
          <w:color w:val="000000" w:themeColor="text1"/>
          <w:sz w:val="16"/>
          <w:szCs w:val="16"/>
        </w:rPr>
        <w:t>Pág. 62.</w:t>
      </w:r>
    </w:p>
  </w:endnote>
  <w:endnote w:id="11">
    <w:p w14:paraId="44399715" w14:textId="5DA25152" w:rsidR="009548A2" w:rsidRPr="00BF313D" w:rsidRDefault="009548A2" w:rsidP="00AA5806">
      <w:pPr>
        <w:tabs>
          <w:tab w:val="left" w:pos="709"/>
        </w:tabs>
        <w:spacing w:after="0" w:line="240" w:lineRule="auto"/>
        <w:ind w:left="284"/>
        <w:jc w:val="both"/>
        <w:rPr>
          <w:rFonts w:asciiTheme="majorHAnsi" w:hAnsiTheme="majorHAnsi"/>
          <w:color w:val="000000" w:themeColor="text1"/>
          <w:sz w:val="16"/>
          <w:szCs w:val="16"/>
          <w:lang w:val="es-ES_tradnl"/>
        </w:rPr>
      </w:pPr>
      <w:r w:rsidRPr="00BF313D">
        <w:rPr>
          <w:rStyle w:val="Refdenotaalfinal"/>
          <w:rFonts w:asciiTheme="majorHAnsi"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 </w:t>
      </w:r>
      <w:r w:rsidRPr="00BF313D">
        <w:rPr>
          <w:rFonts w:asciiTheme="majorHAnsi" w:hAnsiTheme="majorHAnsi"/>
          <w:color w:val="000000" w:themeColor="text1"/>
          <w:sz w:val="16"/>
          <w:szCs w:val="16"/>
          <w:lang w:val="es-ES_tradnl"/>
        </w:rPr>
        <w:t>El Contrato Social</w:t>
      </w:r>
      <w:r w:rsidRPr="00BF313D">
        <w:rPr>
          <w:rFonts w:asciiTheme="majorHAnsi" w:hAnsiTheme="majorHAnsi"/>
          <w:color w:val="000000" w:themeColor="text1"/>
          <w:sz w:val="16"/>
          <w:szCs w:val="16"/>
        </w:rPr>
        <w:t xml:space="preserve">. </w:t>
      </w:r>
      <w:r w:rsidRPr="00BF313D">
        <w:rPr>
          <w:rFonts w:asciiTheme="majorHAnsi" w:hAnsiTheme="majorHAnsi"/>
          <w:color w:val="000000" w:themeColor="text1"/>
          <w:sz w:val="16"/>
          <w:szCs w:val="16"/>
        </w:rPr>
        <w:t>Pág. 62.</w:t>
      </w:r>
    </w:p>
  </w:endnote>
  <w:endnote w:id="12">
    <w:p w14:paraId="7065DEBC" w14:textId="77777777" w:rsidR="009548A2" w:rsidRPr="00BF313D" w:rsidRDefault="009548A2" w:rsidP="00AA5806">
      <w:pPr>
        <w:widowControl w:val="0"/>
        <w:tabs>
          <w:tab w:val="left" w:pos="426"/>
        </w:tabs>
        <w:autoSpaceDE w:val="0"/>
        <w:autoSpaceDN w:val="0"/>
        <w:adjustRightInd w:val="0"/>
        <w:spacing w:after="0" w:line="240" w:lineRule="auto"/>
        <w:ind w:left="284"/>
        <w:jc w:val="both"/>
        <w:rPr>
          <w:rFonts w:asciiTheme="majorHAnsi" w:hAnsiTheme="majorHAnsi"/>
          <w:color w:val="000000" w:themeColor="text1"/>
          <w:sz w:val="16"/>
          <w:szCs w:val="16"/>
          <w:lang w:val="es-ES_tradnl"/>
        </w:rPr>
      </w:pPr>
      <w:r w:rsidRPr="00BF313D">
        <w:rPr>
          <w:rStyle w:val="Refdenotaalfinal"/>
          <w:rFonts w:asciiTheme="majorHAnsi" w:hAnsiTheme="majorHAnsi"/>
          <w:color w:val="000000" w:themeColor="text1"/>
          <w:sz w:val="16"/>
          <w:szCs w:val="16"/>
        </w:rPr>
        <w:endnoteRef/>
      </w:r>
      <w:r w:rsidRPr="00BF313D">
        <w:rPr>
          <w:rFonts w:asciiTheme="majorHAnsi" w:eastAsia="Times New Roman" w:hAnsiTheme="majorHAnsi"/>
          <w:bCs/>
          <w:color w:val="000000" w:themeColor="text1"/>
          <w:sz w:val="16"/>
          <w:szCs w:val="16"/>
          <w:lang w:val="es-ES_tradnl"/>
        </w:rPr>
        <w:t xml:space="preserve"> </w:t>
      </w:r>
      <w:r w:rsidRPr="00BF313D">
        <w:rPr>
          <w:rFonts w:asciiTheme="majorHAnsi" w:eastAsia="Times New Roman" w:hAnsiTheme="majorHAnsi"/>
          <w:bCs/>
          <w:color w:val="000000" w:themeColor="text1"/>
          <w:sz w:val="16"/>
          <w:szCs w:val="16"/>
          <w:lang w:val="es-ES_tradnl"/>
        </w:rPr>
        <w:tab/>
      </w:r>
      <w:r w:rsidRPr="00BF313D">
        <w:rPr>
          <w:rFonts w:asciiTheme="majorHAnsi" w:eastAsia="Times New Roman" w:hAnsiTheme="majorHAnsi"/>
          <w:bCs/>
          <w:color w:val="000000" w:themeColor="text1"/>
          <w:sz w:val="16"/>
          <w:szCs w:val="16"/>
          <w:lang w:val="es-ES_tradnl"/>
        </w:rPr>
        <w:t>Principio de Culpabilidad</w:t>
      </w:r>
      <w:r w:rsidRPr="00BF313D">
        <w:rPr>
          <w:rFonts w:asciiTheme="majorHAnsi" w:hAnsiTheme="majorHAnsi"/>
          <w:color w:val="000000" w:themeColor="text1"/>
          <w:sz w:val="16"/>
          <w:szCs w:val="16"/>
        </w:rPr>
        <w:t xml:space="preserve">. </w:t>
      </w:r>
      <w:r w:rsidRPr="00BF313D">
        <w:rPr>
          <w:rFonts w:asciiTheme="majorHAnsi" w:hAnsiTheme="majorHAnsi"/>
          <w:color w:val="000000" w:themeColor="text1"/>
          <w:sz w:val="16"/>
          <w:szCs w:val="16"/>
        </w:rPr>
        <w:t>Pág. 217.</w:t>
      </w:r>
    </w:p>
  </w:endnote>
  <w:endnote w:id="13">
    <w:p w14:paraId="0F1ED7E6" w14:textId="77777777" w:rsidR="009548A2" w:rsidRPr="00BF313D" w:rsidRDefault="009548A2" w:rsidP="00AA5806">
      <w:pPr>
        <w:pStyle w:val="Ttulo1"/>
        <w:tabs>
          <w:tab w:val="left" w:pos="426"/>
        </w:tabs>
        <w:spacing w:before="0" w:line="240" w:lineRule="auto"/>
        <w:ind w:left="284"/>
        <w:jc w:val="both"/>
        <w:rPr>
          <w:b w:val="0"/>
          <w:color w:val="000000" w:themeColor="text1"/>
          <w:sz w:val="16"/>
          <w:szCs w:val="16"/>
          <w:lang w:val="es-ES_tradnl"/>
        </w:rPr>
      </w:pPr>
      <w:r w:rsidRPr="00F424F1">
        <w:rPr>
          <w:rStyle w:val="Refdenotaalfinal"/>
          <w:b w:val="0"/>
          <w:color w:val="000000" w:themeColor="text1"/>
          <w:sz w:val="16"/>
          <w:szCs w:val="16"/>
        </w:rPr>
        <w:endnoteRef/>
      </w:r>
      <w:r w:rsidRPr="00F424F1">
        <w:rPr>
          <w:b w:val="0"/>
          <w:color w:val="000000" w:themeColor="text1"/>
          <w:sz w:val="16"/>
          <w:szCs w:val="16"/>
          <w:lang w:val="es-ES_tradnl"/>
        </w:rPr>
        <w:t xml:space="preserve"> </w:t>
      </w:r>
      <w:r w:rsidRPr="00BF313D">
        <w:rPr>
          <w:b w:val="0"/>
          <w:color w:val="000000" w:themeColor="text1"/>
          <w:sz w:val="16"/>
          <w:szCs w:val="16"/>
          <w:lang w:val="es-ES_tradnl"/>
        </w:rPr>
        <w:tab/>
      </w:r>
      <w:r w:rsidRPr="00BF313D">
        <w:rPr>
          <w:b w:val="0"/>
          <w:color w:val="000000" w:themeColor="text1"/>
          <w:sz w:val="16"/>
          <w:szCs w:val="16"/>
          <w:lang w:val="es-ES_tradnl"/>
        </w:rPr>
        <w:t>Jurisprudencia TC Prisión preventiva. Pág. 217.</w:t>
      </w:r>
    </w:p>
  </w:endnote>
  <w:endnote w:id="14">
    <w:p w14:paraId="2D4D40F0" w14:textId="77777777" w:rsidR="009548A2" w:rsidRPr="00BF313D" w:rsidRDefault="009548A2" w:rsidP="00AA5806">
      <w:pPr>
        <w:tabs>
          <w:tab w:val="left" w:pos="426"/>
        </w:tabs>
        <w:spacing w:after="0" w:line="240" w:lineRule="auto"/>
        <w:ind w:left="284"/>
        <w:jc w:val="both"/>
        <w:rPr>
          <w:rFonts w:asciiTheme="majorHAnsi" w:hAnsiTheme="majorHAnsi"/>
          <w:color w:val="000000" w:themeColor="text1"/>
          <w:sz w:val="16"/>
          <w:szCs w:val="16"/>
          <w:lang w:val="es-ES_tradnl"/>
        </w:rPr>
      </w:pPr>
      <w:r w:rsidRPr="00BF313D">
        <w:rPr>
          <w:rStyle w:val="Refdenotaalfinal"/>
          <w:rFonts w:asciiTheme="majorHAnsi"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 </w:t>
      </w:r>
      <w:r w:rsidRPr="00BF313D">
        <w:rPr>
          <w:rFonts w:asciiTheme="majorHAnsi" w:hAnsiTheme="majorHAnsi"/>
          <w:color w:val="000000" w:themeColor="text1"/>
          <w:sz w:val="16"/>
          <w:szCs w:val="16"/>
          <w:lang w:val="es-ES_tradnl"/>
        </w:rPr>
        <w:tab/>
      </w:r>
      <w:proofErr w:type="spellStart"/>
      <w:r w:rsidRPr="00BF313D">
        <w:rPr>
          <w:rFonts w:asciiTheme="majorHAnsi" w:hAnsiTheme="majorHAnsi"/>
          <w:color w:val="000000" w:themeColor="text1"/>
          <w:sz w:val="16"/>
          <w:szCs w:val="16"/>
          <w:lang w:val="es-ES_tradnl"/>
        </w:rPr>
        <w:t>Microcuento</w:t>
      </w:r>
      <w:proofErr w:type="spellEnd"/>
      <w:r w:rsidRPr="00BF313D">
        <w:rPr>
          <w:rFonts w:asciiTheme="majorHAnsi" w:hAnsiTheme="majorHAnsi"/>
          <w:color w:val="000000" w:themeColor="text1"/>
          <w:sz w:val="16"/>
          <w:szCs w:val="16"/>
          <w:lang w:val="es-ES_tradnl"/>
        </w:rPr>
        <w:t xml:space="preserve">: ¡Sospechoso!. </w:t>
      </w:r>
      <w:r w:rsidRPr="00BF313D">
        <w:rPr>
          <w:rFonts w:asciiTheme="majorHAnsi" w:hAnsiTheme="majorHAnsi"/>
          <w:color w:val="000000" w:themeColor="text1"/>
          <w:sz w:val="16"/>
          <w:szCs w:val="16"/>
        </w:rPr>
        <w:t>Pág. 219.</w:t>
      </w:r>
    </w:p>
  </w:endnote>
  <w:endnote w:id="15">
    <w:p w14:paraId="07C0FB60" w14:textId="6EADEDD3" w:rsidR="009548A2" w:rsidRPr="00BF313D" w:rsidRDefault="009548A2" w:rsidP="00760EBF">
      <w:pPr>
        <w:tabs>
          <w:tab w:val="left" w:pos="426"/>
        </w:tabs>
        <w:spacing w:after="0" w:line="240" w:lineRule="auto"/>
        <w:ind w:left="426" w:hanging="142"/>
        <w:jc w:val="both"/>
        <w:rPr>
          <w:rFonts w:asciiTheme="majorHAnsi" w:hAnsiTheme="majorHAnsi"/>
          <w:color w:val="000000" w:themeColor="text1"/>
          <w:sz w:val="16"/>
          <w:szCs w:val="16"/>
          <w:lang w:val="es-ES_tradnl"/>
        </w:rPr>
      </w:pPr>
      <w:r w:rsidRPr="00BF313D">
        <w:rPr>
          <w:rStyle w:val="Refdenotaalfinal"/>
          <w:rFonts w:asciiTheme="majorHAnsi" w:hAnsiTheme="majorHAnsi"/>
          <w:color w:val="000000" w:themeColor="text1"/>
          <w:sz w:val="16"/>
          <w:szCs w:val="16"/>
        </w:rPr>
        <w:endnoteRef/>
      </w:r>
      <w:r>
        <w:rPr>
          <w:rFonts w:asciiTheme="majorHAnsi" w:hAnsiTheme="majorHAnsi"/>
          <w:color w:val="000000" w:themeColor="text1"/>
          <w:sz w:val="16"/>
          <w:szCs w:val="16"/>
          <w:lang w:val="es-ES_tradnl"/>
        </w:rPr>
        <w:t xml:space="preserve"> </w:t>
      </w:r>
      <w:proofErr w:type="spellStart"/>
      <w:r w:rsidRPr="00BF313D">
        <w:rPr>
          <w:rFonts w:asciiTheme="majorHAnsi" w:hAnsiTheme="majorHAnsi"/>
          <w:color w:val="000000" w:themeColor="text1"/>
          <w:sz w:val="16"/>
          <w:szCs w:val="16"/>
          <w:lang w:val="es-ES_tradnl"/>
        </w:rPr>
        <w:t>Microcuento</w:t>
      </w:r>
      <w:proofErr w:type="spellEnd"/>
      <w:r w:rsidRPr="00BF313D">
        <w:rPr>
          <w:rFonts w:asciiTheme="majorHAnsi" w:hAnsiTheme="majorHAnsi"/>
          <w:color w:val="000000" w:themeColor="text1"/>
          <w:sz w:val="16"/>
          <w:szCs w:val="16"/>
          <w:lang w:val="es-ES_tradnl"/>
        </w:rPr>
        <w:t xml:space="preserve">: ¿Erase una vez un delincuente? </w:t>
      </w:r>
      <w:r w:rsidRPr="00BF313D">
        <w:rPr>
          <w:rFonts w:asciiTheme="majorHAnsi" w:hAnsiTheme="majorHAnsi"/>
          <w:color w:val="000000" w:themeColor="text1"/>
          <w:sz w:val="16"/>
          <w:szCs w:val="16"/>
        </w:rPr>
        <w:t>Pág. 221.</w:t>
      </w:r>
    </w:p>
  </w:endnote>
  <w:endnote w:id="16">
    <w:p w14:paraId="11785098" w14:textId="2189AB6B" w:rsidR="009548A2" w:rsidRPr="00BF313D" w:rsidRDefault="009548A2" w:rsidP="00760EBF">
      <w:pPr>
        <w:pStyle w:val="Textonotaalfinal"/>
        <w:ind w:left="426" w:hanging="142"/>
        <w:rPr>
          <w:rFonts w:asciiTheme="majorHAnsi" w:hAnsiTheme="majorHAnsi"/>
          <w:color w:val="000000" w:themeColor="text1"/>
          <w:sz w:val="16"/>
          <w:szCs w:val="16"/>
          <w:lang w:val="es-ES_tradnl"/>
        </w:rPr>
      </w:pPr>
      <w:r w:rsidRPr="00BF313D">
        <w:rPr>
          <w:rStyle w:val="Refdenotaalfinal"/>
          <w:rFonts w:asciiTheme="majorHAnsi" w:eastAsiaTheme="majorEastAsia" w:hAnsiTheme="majorHAnsi"/>
          <w:color w:val="000000" w:themeColor="text1"/>
          <w:sz w:val="16"/>
          <w:szCs w:val="16"/>
        </w:rPr>
        <w:endnoteRef/>
      </w:r>
      <w:r>
        <w:rPr>
          <w:rFonts w:asciiTheme="majorHAnsi" w:hAnsiTheme="majorHAnsi"/>
          <w:color w:val="000000" w:themeColor="text1"/>
          <w:sz w:val="16"/>
          <w:szCs w:val="16"/>
        </w:rPr>
        <w:t xml:space="preserve"> </w:t>
      </w:r>
      <w:r w:rsidRPr="00BF313D">
        <w:rPr>
          <w:rFonts w:asciiTheme="majorHAnsi" w:hAnsiTheme="majorHAnsi" w:cs="Arial"/>
          <w:color w:val="000000" w:themeColor="text1"/>
          <w:sz w:val="16"/>
          <w:szCs w:val="16"/>
          <w:lang w:val="es-ES_tradnl"/>
        </w:rPr>
        <w:t xml:space="preserve">Alberto M. </w:t>
      </w:r>
      <w:proofErr w:type="spellStart"/>
      <w:r w:rsidRPr="00BF313D">
        <w:rPr>
          <w:rFonts w:asciiTheme="majorHAnsi" w:hAnsiTheme="majorHAnsi" w:cs="Arial"/>
          <w:color w:val="000000" w:themeColor="text1"/>
          <w:sz w:val="16"/>
          <w:szCs w:val="16"/>
          <w:lang w:val="es-ES_tradnl"/>
        </w:rPr>
        <w:t>Binder</w:t>
      </w:r>
      <w:proofErr w:type="spellEnd"/>
      <w:r w:rsidRPr="00BF313D">
        <w:rPr>
          <w:rFonts w:asciiTheme="majorHAnsi" w:hAnsiTheme="majorHAnsi" w:cs="Arial"/>
          <w:color w:val="000000" w:themeColor="text1"/>
          <w:sz w:val="16"/>
          <w:szCs w:val="16"/>
          <w:lang w:val="es-ES_tradnl"/>
        </w:rPr>
        <w:t>. Introducción al Derecho Penal. Ed</w:t>
      </w:r>
      <w:r w:rsidRPr="00BF313D">
        <w:rPr>
          <w:rFonts w:asciiTheme="majorHAnsi" w:hAnsiTheme="majorHAnsi" w:cs="Arial"/>
          <w:color w:val="000000" w:themeColor="text1"/>
          <w:sz w:val="16"/>
          <w:szCs w:val="16"/>
          <w:lang w:val="es-ES_tradnl"/>
        </w:rPr>
        <w:t>i</w:t>
      </w:r>
      <w:r w:rsidRPr="00BF313D">
        <w:rPr>
          <w:rFonts w:asciiTheme="majorHAnsi" w:hAnsiTheme="majorHAnsi" w:cs="Arial"/>
          <w:color w:val="000000" w:themeColor="text1"/>
          <w:sz w:val="16"/>
          <w:szCs w:val="16"/>
          <w:lang w:val="es-ES_tradnl"/>
        </w:rPr>
        <w:t>ciones Ad-Hoc.. Págs. 129, 130.</w:t>
      </w:r>
    </w:p>
  </w:endnote>
  <w:endnote w:id="17">
    <w:p w14:paraId="75DE7E22" w14:textId="3981F3C6" w:rsidR="009548A2" w:rsidRPr="00BF313D" w:rsidRDefault="009548A2" w:rsidP="00760EBF">
      <w:pPr>
        <w:pStyle w:val="Textonotaalfinal"/>
        <w:ind w:left="426" w:hanging="142"/>
        <w:rPr>
          <w:rFonts w:asciiTheme="majorHAnsi" w:hAnsiTheme="majorHAnsi"/>
          <w:color w:val="000000" w:themeColor="text1"/>
          <w:sz w:val="16"/>
          <w:szCs w:val="16"/>
          <w:lang w:val="es-ES_tradnl"/>
        </w:rPr>
      </w:pPr>
      <w:r w:rsidRPr="00BF313D">
        <w:rPr>
          <w:rStyle w:val="Refdenotaalfinal"/>
          <w:rFonts w:asciiTheme="majorHAnsi" w:eastAsiaTheme="majorEastAsia"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 </w:t>
      </w:r>
      <w:proofErr w:type="spellStart"/>
      <w:r w:rsidRPr="00BF313D">
        <w:rPr>
          <w:rFonts w:asciiTheme="majorHAnsi" w:hAnsiTheme="majorHAnsi"/>
          <w:color w:val="000000" w:themeColor="text1"/>
          <w:sz w:val="16"/>
          <w:szCs w:val="16"/>
          <w:lang w:val="es-ES_tradnl"/>
        </w:rPr>
        <w:t>Françesco</w:t>
      </w:r>
      <w:proofErr w:type="spellEnd"/>
      <w:r w:rsidRPr="00BF313D">
        <w:rPr>
          <w:rFonts w:asciiTheme="majorHAnsi" w:hAnsiTheme="majorHAnsi"/>
          <w:color w:val="000000" w:themeColor="text1"/>
          <w:sz w:val="16"/>
          <w:szCs w:val="16"/>
          <w:lang w:val="es-ES_tradnl"/>
        </w:rPr>
        <w:t xml:space="preserve"> Carrara. Derecho Penal. Biblioteca Jurídica Digital.  </w:t>
      </w:r>
      <w:r w:rsidRPr="00BF313D">
        <w:rPr>
          <w:rFonts w:asciiTheme="majorHAnsi" w:eastAsiaTheme="minorEastAsia" w:hAnsiTheme="majorHAnsi" w:cs="Times"/>
          <w:color w:val="000000" w:themeColor="text1"/>
          <w:sz w:val="16"/>
          <w:szCs w:val="16"/>
          <w:lang w:val="es-ES_tradnl" w:eastAsia="es-ES"/>
        </w:rPr>
        <w:t>f</w:t>
      </w:r>
      <w:r w:rsidRPr="00BF313D">
        <w:rPr>
          <w:rFonts w:asciiTheme="majorHAnsi" w:eastAsiaTheme="minorEastAsia" w:hAnsiTheme="majorHAnsi" w:cs="Times"/>
          <w:color w:val="000000" w:themeColor="text1"/>
          <w:sz w:val="16"/>
          <w:szCs w:val="16"/>
          <w:lang w:val="es-ES_tradnl" w:eastAsia="es-ES"/>
        </w:rPr>
        <w:t>i</w:t>
      </w:r>
      <w:r w:rsidRPr="00BF313D">
        <w:rPr>
          <w:rFonts w:asciiTheme="majorHAnsi" w:eastAsiaTheme="minorEastAsia" w:hAnsiTheme="majorHAnsi" w:cs="Times"/>
          <w:color w:val="000000" w:themeColor="text1"/>
          <w:sz w:val="16"/>
          <w:szCs w:val="16"/>
          <w:lang w:val="es-ES_tradnl" w:eastAsia="es-ES"/>
        </w:rPr>
        <w:t>le:///C|/Archivos%20de%20programa/Archivarius%2..._</w:t>
      </w:r>
      <w:proofErr w:type="spellStart"/>
      <w:r w:rsidRPr="00BF313D">
        <w:rPr>
          <w:rFonts w:asciiTheme="majorHAnsi" w:eastAsiaTheme="minorEastAsia" w:hAnsiTheme="majorHAnsi" w:cs="Times"/>
          <w:color w:val="000000" w:themeColor="text1"/>
          <w:sz w:val="16"/>
          <w:szCs w:val="16"/>
          <w:lang w:val="es-ES_tradnl" w:eastAsia="es-ES"/>
        </w:rPr>
        <w:t>CLASICA</w:t>
      </w:r>
      <w:proofErr w:type="spellEnd"/>
      <w:r w:rsidRPr="00BF313D">
        <w:rPr>
          <w:rFonts w:asciiTheme="majorHAnsi" w:eastAsiaTheme="minorEastAsia" w:hAnsiTheme="majorHAnsi" w:cs="Times"/>
          <w:color w:val="000000" w:themeColor="text1"/>
          <w:sz w:val="16"/>
          <w:szCs w:val="16"/>
          <w:lang w:val="es-ES_tradnl" w:eastAsia="es-ES"/>
        </w:rPr>
        <w:t>/</w:t>
      </w:r>
      <w:proofErr w:type="spellStart"/>
      <w:r w:rsidRPr="00BF313D">
        <w:rPr>
          <w:rFonts w:asciiTheme="majorHAnsi" w:eastAsiaTheme="minorEastAsia" w:hAnsiTheme="majorHAnsi" w:cs="Times"/>
          <w:color w:val="000000" w:themeColor="text1"/>
          <w:sz w:val="16"/>
          <w:szCs w:val="16"/>
          <w:lang w:val="es-ES_tradnl" w:eastAsia="es-ES"/>
        </w:rPr>
        <w:t>D_PENAL</w:t>
      </w:r>
      <w:proofErr w:type="spellEnd"/>
      <w:r w:rsidRPr="00BF313D">
        <w:rPr>
          <w:rFonts w:asciiTheme="majorHAnsi" w:eastAsiaTheme="minorEastAsia" w:hAnsiTheme="majorHAnsi" w:cs="Times"/>
          <w:color w:val="000000" w:themeColor="text1"/>
          <w:sz w:val="16"/>
          <w:szCs w:val="16"/>
          <w:lang w:val="es-ES_tradnl" w:eastAsia="es-ES"/>
        </w:rPr>
        <w:t>(</w:t>
      </w:r>
      <w:proofErr w:type="spellStart"/>
      <w:r w:rsidRPr="00BF313D">
        <w:rPr>
          <w:rFonts w:asciiTheme="majorHAnsi" w:eastAsiaTheme="minorEastAsia" w:hAnsiTheme="majorHAnsi" w:cs="Times"/>
          <w:color w:val="000000" w:themeColor="text1"/>
          <w:sz w:val="16"/>
          <w:szCs w:val="16"/>
          <w:lang w:val="es-ES_tradnl" w:eastAsia="es-ES"/>
        </w:rPr>
        <w:t>Francesco_Carrara</w:t>
      </w:r>
      <w:proofErr w:type="spellEnd"/>
      <w:r w:rsidRPr="00BF313D">
        <w:rPr>
          <w:rFonts w:asciiTheme="majorHAnsi" w:eastAsiaTheme="minorEastAsia" w:hAnsiTheme="majorHAnsi" w:cs="Times"/>
          <w:color w:val="000000" w:themeColor="text1"/>
          <w:sz w:val="16"/>
          <w:szCs w:val="16"/>
          <w:lang w:val="es-ES_tradnl" w:eastAsia="es-ES"/>
        </w:rPr>
        <w:t>)/Tema%2010.htm (1 de 2) [02/08/2007 14:16:12]</w:t>
      </w:r>
    </w:p>
  </w:endnote>
  <w:endnote w:id="18">
    <w:p w14:paraId="45BF351B" w14:textId="2DCC531C" w:rsidR="009548A2" w:rsidRPr="00BF313D" w:rsidRDefault="009548A2" w:rsidP="00760EBF">
      <w:pPr>
        <w:widowControl w:val="0"/>
        <w:autoSpaceDE w:val="0"/>
        <w:autoSpaceDN w:val="0"/>
        <w:adjustRightInd w:val="0"/>
        <w:spacing w:after="0" w:line="240" w:lineRule="auto"/>
        <w:ind w:left="426" w:hanging="142"/>
        <w:jc w:val="both"/>
        <w:rPr>
          <w:rFonts w:asciiTheme="majorHAnsi" w:eastAsia="Times New Roman" w:hAnsiTheme="majorHAnsi" w:cs="Calibri"/>
          <w:color w:val="000000" w:themeColor="text1"/>
          <w:sz w:val="16"/>
          <w:szCs w:val="16"/>
          <w:lang w:val="es-ES_tradnl" w:eastAsia="es-PE"/>
        </w:rPr>
      </w:pPr>
      <w:r w:rsidRPr="00BF313D">
        <w:rPr>
          <w:rStyle w:val="Refdenotaalfinal"/>
          <w:rFonts w:asciiTheme="majorHAnsi"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 </w:t>
      </w:r>
      <w:r w:rsidRPr="00BF313D">
        <w:rPr>
          <w:rFonts w:asciiTheme="majorHAnsi" w:hAnsiTheme="majorHAnsi"/>
          <w:color w:val="000000" w:themeColor="text1"/>
          <w:sz w:val="16"/>
          <w:szCs w:val="16"/>
          <w:lang w:val="es-ES_tradnl"/>
        </w:rPr>
        <w:t xml:space="preserve">Los presupuestos filosóficos del Derecho Penal Contemporáneo, Conversaciones con </w:t>
      </w:r>
      <w:proofErr w:type="spellStart"/>
      <w:r w:rsidRPr="00BF313D">
        <w:rPr>
          <w:rFonts w:asciiTheme="majorHAnsi" w:hAnsiTheme="majorHAnsi"/>
          <w:color w:val="000000" w:themeColor="text1"/>
          <w:sz w:val="16"/>
          <w:szCs w:val="16"/>
          <w:lang w:val="es-ES_tradnl"/>
        </w:rPr>
        <w:t>Gunther</w:t>
      </w:r>
      <w:proofErr w:type="spellEnd"/>
      <w:r w:rsidRPr="00BF313D">
        <w:rPr>
          <w:rFonts w:asciiTheme="majorHAnsi" w:hAnsiTheme="majorHAnsi"/>
          <w:color w:val="000000" w:themeColor="text1"/>
          <w:sz w:val="16"/>
          <w:szCs w:val="16"/>
          <w:lang w:val="es-ES_tradnl"/>
        </w:rPr>
        <w:t xml:space="preserve"> </w:t>
      </w:r>
      <w:proofErr w:type="spellStart"/>
      <w:r w:rsidRPr="00BF313D">
        <w:rPr>
          <w:rFonts w:asciiTheme="majorHAnsi" w:hAnsiTheme="majorHAnsi"/>
          <w:color w:val="000000" w:themeColor="text1"/>
          <w:sz w:val="16"/>
          <w:szCs w:val="16"/>
          <w:lang w:val="es-ES_tradnl"/>
        </w:rPr>
        <w:t>Jakobs</w:t>
      </w:r>
      <w:proofErr w:type="spellEnd"/>
      <w:r w:rsidRPr="00BF313D">
        <w:rPr>
          <w:rFonts w:asciiTheme="majorHAnsi" w:hAnsiTheme="majorHAnsi"/>
          <w:color w:val="000000" w:themeColor="text1"/>
          <w:sz w:val="16"/>
          <w:szCs w:val="16"/>
          <w:lang w:val="es-ES_tradnl"/>
        </w:rPr>
        <w:t xml:space="preserve">. Esteban </w:t>
      </w:r>
      <w:proofErr w:type="spellStart"/>
      <w:r w:rsidRPr="00BF313D">
        <w:rPr>
          <w:rFonts w:asciiTheme="majorHAnsi" w:hAnsiTheme="majorHAnsi"/>
          <w:color w:val="000000" w:themeColor="text1"/>
          <w:sz w:val="16"/>
          <w:szCs w:val="16"/>
          <w:lang w:val="es-ES_tradnl"/>
        </w:rPr>
        <w:t>Mizrahi</w:t>
      </w:r>
      <w:proofErr w:type="spellEnd"/>
      <w:r w:rsidRPr="00BF313D">
        <w:rPr>
          <w:rFonts w:asciiTheme="majorHAnsi" w:hAnsiTheme="majorHAnsi"/>
          <w:color w:val="000000" w:themeColor="text1"/>
          <w:sz w:val="16"/>
          <w:szCs w:val="16"/>
          <w:lang w:val="es-ES_tradnl"/>
        </w:rPr>
        <w:t>.  Ed</w:t>
      </w:r>
      <w:r w:rsidRPr="00BF313D">
        <w:rPr>
          <w:rFonts w:asciiTheme="majorHAnsi" w:hAnsiTheme="majorHAnsi"/>
          <w:color w:val="000000" w:themeColor="text1"/>
          <w:sz w:val="16"/>
          <w:szCs w:val="16"/>
          <w:lang w:val="es-ES_tradnl"/>
        </w:rPr>
        <w:t>i</w:t>
      </w:r>
      <w:r w:rsidRPr="00BF313D">
        <w:rPr>
          <w:rFonts w:asciiTheme="majorHAnsi" w:hAnsiTheme="majorHAnsi"/>
          <w:color w:val="000000" w:themeColor="text1"/>
          <w:sz w:val="16"/>
          <w:szCs w:val="16"/>
          <w:lang w:val="es-ES_tradnl"/>
        </w:rPr>
        <w:t>ciones de la Universidad Nacional de la Matanza. Pág. 50.</w:t>
      </w:r>
    </w:p>
  </w:endnote>
  <w:endnote w:id="19">
    <w:p w14:paraId="2CBF6088" w14:textId="6EA7E841" w:rsidR="009548A2" w:rsidRPr="00BF313D" w:rsidRDefault="009548A2" w:rsidP="00760EBF">
      <w:pPr>
        <w:widowControl w:val="0"/>
        <w:autoSpaceDE w:val="0"/>
        <w:autoSpaceDN w:val="0"/>
        <w:adjustRightInd w:val="0"/>
        <w:spacing w:after="0" w:line="240" w:lineRule="auto"/>
        <w:ind w:left="426" w:hanging="142"/>
        <w:jc w:val="both"/>
        <w:rPr>
          <w:rFonts w:asciiTheme="majorHAnsi" w:eastAsia="Times New Roman" w:hAnsiTheme="majorHAnsi" w:cs="Calibri"/>
          <w:color w:val="000000" w:themeColor="text1"/>
          <w:sz w:val="16"/>
          <w:szCs w:val="16"/>
          <w:lang w:val="es-ES_tradnl" w:eastAsia="es-PE"/>
        </w:rPr>
      </w:pPr>
      <w:r w:rsidRPr="00BF313D">
        <w:rPr>
          <w:rStyle w:val="Refdenotaalfinal"/>
          <w:rFonts w:asciiTheme="majorHAnsi"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 </w:t>
      </w:r>
      <w:r w:rsidRPr="00BF313D">
        <w:rPr>
          <w:rFonts w:asciiTheme="majorHAnsi" w:hAnsiTheme="majorHAnsi"/>
          <w:color w:val="000000" w:themeColor="text1"/>
          <w:sz w:val="16"/>
          <w:szCs w:val="16"/>
          <w:lang w:val="es-ES_tradnl"/>
        </w:rPr>
        <w:t xml:space="preserve">Los presupuestos filosóficos del Derecho Penal Contemporáneo, Conversaciones con </w:t>
      </w:r>
      <w:proofErr w:type="spellStart"/>
      <w:r w:rsidRPr="00BF313D">
        <w:rPr>
          <w:rFonts w:asciiTheme="majorHAnsi" w:hAnsiTheme="majorHAnsi"/>
          <w:color w:val="000000" w:themeColor="text1"/>
          <w:sz w:val="16"/>
          <w:szCs w:val="16"/>
          <w:lang w:val="es-ES_tradnl"/>
        </w:rPr>
        <w:t>Gunther</w:t>
      </w:r>
      <w:proofErr w:type="spellEnd"/>
      <w:r w:rsidRPr="00BF313D">
        <w:rPr>
          <w:rFonts w:asciiTheme="majorHAnsi" w:hAnsiTheme="majorHAnsi"/>
          <w:color w:val="000000" w:themeColor="text1"/>
          <w:sz w:val="16"/>
          <w:szCs w:val="16"/>
          <w:lang w:val="es-ES_tradnl"/>
        </w:rPr>
        <w:t xml:space="preserve"> </w:t>
      </w:r>
      <w:proofErr w:type="spellStart"/>
      <w:r w:rsidRPr="00BF313D">
        <w:rPr>
          <w:rFonts w:asciiTheme="majorHAnsi" w:hAnsiTheme="majorHAnsi"/>
          <w:color w:val="000000" w:themeColor="text1"/>
          <w:sz w:val="16"/>
          <w:szCs w:val="16"/>
          <w:lang w:val="es-ES_tradnl"/>
        </w:rPr>
        <w:t>Jakobs</w:t>
      </w:r>
      <w:proofErr w:type="spellEnd"/>
      <w:r w:rsidRPr="00BF313D">
        <w:rPr>
          <w:rFonts w:asciiTheme="majorHAnsi" w:hAnsiTheme="majorHAnsi"/>
          <w:color w:val="000000" w:themeColor="text1"/>
          <w:sz w:val="16"/>
          <w:szCs w:val="16"/>
          <w:lang w:val="es-ES_tradnl"/>
        </w:rPr>
        <w:t xml:space="preserve">. Esteban </w:t>
      </w:r>
      <w:proofErr w:type="spellStart"/>
      <w:r w:rsidRPr="00BF313D">
        <w:rPr>
          <w:rFonts w:asciiTheme="majorHAnsi" w:hAnsiTheme="majorHAnsi"/>
          <w:color w:val="000000" w:themeColor="text1"/>
          <w:sz w:val="16"/>
          <w:szCs w:val="16"/>
          <w:lang w:val="es-ES_tradnl"/>
        </w:rPr>
        <w:t>Mizrahi</w:t>
      </w:r>
      <w:proofErr w:type="spellEnd"/>
      <w:r w:rsidRPr="00BF313D">
        <w:rPr>
          <w:rFonts w:asciiTheme="majorHAnsi" w:hAnsiTheme="majorHAnsi"/>
          <w:color w:val="000000" w:themeColor="text1"/>
          <w:sz w:val="16"/>
          <w:szCs w:val="16"/>
          <w:lang w:val="es-ES_tradnl"/>
        </w:rPr>
        <w:t>.  Ed</w:t>
      </w:r>
      <w:r w:rsidRPr="00BF313D">
        <w:rPr>
          <w:rFonts w:asciiTheme="majorHAnsi" w:hAnsiTheme="majorHAnsi"/>
          <w:color w:val="000000" w:themeColor="text1"/>
          <w:sz w:val="16"/>
          <w:szCs w:val="16"/>
          <w:lang w:val="es-ES_tradnl"/>
        </w:rPr>
        <w:t>i</w:t>
      </w:r>
      <w:r w:rsidRPr="00BF313D">
        <w:rPr>
          <w:rFonts w:asciiTheme="majorHAnsi" w:hAnsiTheme="majorHAnsi"/>
          <w:color w:val="000000" w:themeColor="text1"/>
          <w:sz w:val="16"/>
          <w:szCs w:val="16"/>
          <w:lang w:val="es-ES_tradnl"/>
        </w:rPr>
        <w:t>ciones de la Universidad Nacional de la Matanza. Pág. 50.</w:t>
      </w:r>
      <w:r>
        <w:rPr>
          <w:rFonts w:asciiTheme="majorHAnsi" w:hAnsiTheme="majorHAnsi"/>
          <w:color w:val="000000" w:themeColor="text1"/>
          <w:sz w:val="16"/>
          <w:szCs w:val="16"/>
          <w:lang w:val="es-ES_tradnl"/>
        </w:rPr>
        <w:t xml:space="preserve"> </w:t>
      </w:r>
    </w:p>
  </w:endnote>
  <w:endnote w:id="20">
    <w:p w14:paraId="44E71E64" w14:textId="32DA65B6" w:rsidR="009548A2" w:rsidRPr="00BF313D" w:rsidRDefault="009548A2" w:rsidP="00760EBF">
      <w:pPr>
        <w:pStyle w:val="Textonotaalfinal"/>
        <w:ind w:left="426" w:hanging="142"/>
        <w:jc w:val="both"/>
        <w:rPr>
          <w:rFonts w:asciiTheme="majorHAnsi" w:hAnsiTheme="majorHAnsi"/>
          <w:color w:val="000000" w:themeColor="text1"/>
          <w:sz w:val="16"/>
          <w:szCs w:val="16"/>
          <w:lang w:val="es-ES_tradnl"/>
        </w:rPr>
      </w:pPr>
      <w:r w:rsidRPr="00BF313D">
        <w:rPr>
          <w:rStyle w:val="Refdenotaalfinal"/>
          <w:rFonts w:asciiTheme="majorHAnsi" w:eastAsiaTheme="majorEastAsia" w:hAnsiTheme="majorHAnsi"/>
          <w:color w:val="000000" w:themeColor="text1"/>
          <w:sz w:val="16"/>
          <w:szCs w:val="16"/>
        </w:rPr>
        <w:endnoteRef/>
      </w:r>
      <w:r>
        <w:rPr>
          <w:rFonts w:asciiTheme="majorHAnsi" w:hAnsiTheme="majorHAnsi"/>
          <w:color w:val="000000" w:themeColor="text1"/>
          <w:sz w:val="16"/>
          <w:szCs w:val="16"/>
          <w:lang w:val="es-ES_tradnl"/>
        </w:rPr>
        <w:t xml:space="preserve"> </w:t>
      </w:r>
      <w:r w:rsidRPr="00BF313D">
        <w:rPr>
          <w:rFonts w:asciiTheme="majorHAnsi" w:hAnsiTheme="majorHAnsi"/>
          <w:color w:val="000000" w:themeColor="text1"/>
          <w:sz w:val="16"/>
          <w:szCs w:val="16"/>
          <w:lang w:val="es-ES_tradnl"/>
        </w:rPr>
        <w:t xml:space="preserve">José María Asencio Mellado. Cuya página web, o dirección electrónica se encuentra en la siguiente ruta: </w:t>
      </w:r>
      <w:hyperlink r:id="rId1" w:history="1">
        <w:r w:rsidRPr="00BF313D">
          <w:rPr>
            <w:rStyle w:val="Hipervnculo"/>
            <w:rFonts w:asciiTheme="majorHAnsi" w:eastAsiaTheme="majorEastAsia" w:hAnsiTheme="majorHAnsi"/>
            <w:color w:val="000000" w:themeColor="text1"/>
            <w:sz w:val="16"/>
            <w:szCs w:val="16"/>
            <w:u w:val="none"/>
            <w:lang w:val="es-ES_tradnl"/>
          </w:rPr>
          <w:t>http://www.incipp.org.pe/modulos/documentos/archivos/regulacionprisionpreventiva.pdf</w:t>
        </w:r>
      </w:hyperlink>
    </w:p>
  </w:endnote>
  <w:endnote w:id="21">
    <w:p w14:paraId="34F4D3BF" w14:textId="129D2E72" w:rsidR="009548A2" w:rsidRPr="00BF313D" w:rsidRDefault="009548A2" w:rsidP="00760EBF">
      <w:pPr>
        <w:shd w:val="clear" w:color="auto" w:fill="FFFFFF"/>
        <w:spacing w:after="0" w:line="240" w:lineRule="auto"/>
        <w:ind w:left="426" w:hanging="142"/>
        <w:jc w:val="both"/>
        <w:rPr>
          <w:rFonts w:asciiTheme="majorHAnsi" w:eastAsia="Times New Roman" w:hAnsiTheme="majorHAnsi" w:cs="Calibri"/>
          <w:color w:val="000000" w:themeColor="text1"/>
          <w:sz w:val="16"/>
          <w:szCs w:val="16"/>
          <w:lang w:val="es-ES_tradnl" w:eastAsia="es-PE"/>
        </w:rPr>
      </w:pPr>
      <w:r w:rsidRPr="00BF313D">
        <w:rPr>
          <w:rStyle w:val="Refdenotaalfinal"/>
          <w:rFonts w:asciiTheme="majorHAnsi"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Gabriel Chávez – Tafur. Pág. Web.:  </w:t>
      </w:r>
      <w:hyperlink r:id="rId2" w:history="1">
        <w:r w:rsidRPr="00BF313D">
          <w:rPr>
            <w:rStyle w:val="Hipervnculo"/>
            <w:rFonts w:asciiTheme="majorHAnsi" w:hAnsiTheme="majorHAnsi"/>
            <w:color w:val="000000" w:themeColor="text1"/>
            <w:sz w:val="16"/>
            <w:szCs w:val="16"/>
            <w:u w:val="none"/>
            <w:lang w:val="es-ES_tradnl"/>
          </w:rPr>
          <w:t>http://www.revistaideele.com/ideele/content/la-prisi%C3%B3n-preventiva-en-per%C3%BA-%C2%BFmedida-cautelar-o-anticipo-de-la-pena</w:t>
        </w:r>
      </w:hyperlink>
      <w:r w:rsidRPr="00BF313D">
        <w:rPr>
          <w:rStyle w:val="Hipervnculo"/>
          <w:rFonts w:asciiTheme="majorHAnsi" w:hAnsiTheme="majorHAnsi"/>
          <w:color w:val="000000" w:themeColor="text1"/>
          <w:sz w:val="16"/>
          <w:szCs w:val="16"/>
          <w:u w:val="none"/>
          <w:lang w:val="es-ES_tradnl"/>
        </w:rPr>
        <w:t>.</w:t>
      </w:r>
    </w:p>
  </w:endnote>
  <w:endnote w:id="22">
    <w:p w14:paraId="62BE1B80" w14:textId="330B73A7" w:rsidR="009548A2" w:rsidRPr="00BF313D" w:rsidRDefault="009548A2" w:rsidP="00760EBF">
      <w:pPr>
        <w:pStyle w:val="Textonotaalfinal"/>
        <w:ind w:left="426" w:hanging="142"/>
        <w:jc w:val="both"/>
        <w:rPr>
          <w:rFonts w:asciiTheme="majorHAnsi" w:hAnsiTheme="majorHAnsi" w:cs="Calibri"/>
          <w:i/>
          <w:color w:val="000000" w:themeColor="text1"/>
          <w:sz w:val="16"/>
          <w:szCs w:val="16"/>
          <w:lang w:val="es-ES_tradnl"/>
        </w:rPr>
      </w:pPr>
      <w:r w:rsidRPr="00BF313D">
        <w:rPr>
          <w:rStyle w:val="Refdenotaalfinal"/>
          <w:rFonts w:asciiTheme="majorHAnsi" w:eastAsiaTheme="majorEastAsia" w:hAnsiTheme="majorHAnsi"/>
          <w:color w:val="000000" w:themeColor="text1"/>
          <w:sz w:val="16"/>
          <w:szCs w:val="16"/>
        </w:rPr>
        <w:endnoteRef/>
      </w:r>
      <w:r w:rsidRPr="00BF313D">
        <w:rPr>
          <w:rFonts w:asciiTheme="majorHAnsi" w:hAnsiTheme="majorHAnsi" w:cs="Calibri"/>
          <w:color w:val="000000" w:themeColor="text1"/>
          <w:sz w:val="16"/>
          <w:szCs w:val="16"/>
          <w:lang w:val="es-ES_tradnl"/>
        </w:rPr>
        <w:t xml:space="preserve"> </w:t>
      </w:r>
      <w:r w:rsidRPr="00BF313D">
        <w:rPr>
          <w:rFonts w:asciiTheme="majorHAnsi" w:hAnsiTheme="majorHAnsi" w:cs="Calibri"/>
          <w:color w:val="000000" w:themeColor="text1"/>
          <w:sz w:val="16"/>
          <w:szCs w:val="16"/>
          <w:lang w:val="es-ES_tradnl"/>
        </w:rPr>
        <w:t xml:space="preserve">Este artículo ha sido publicado en el </w:t>
      </w:r>
      <w:r w:rsidRPr="00BF313D">
        <w:rPr>
          <w:rFonts w:asciiTheme="majorHAnsi" w:hAnsiTheme="majorHAnsi" w:cs="Calibri"/>
          <w:iCs/>
          <w:color w:val="000000" w:themeColor="text1"/>
          <w:sz w:val="16"/>
          <w:szCs w:val="16"/>
          <w:lang w:val="es-ES_tradnl"/>
        </w:rPr>
        <w:t xml:space="preserve">Manual del Código Procesal Penal. </w:t>
      </w:r>
      <w:proofErr w:type="spellStart"/>
      <w:r w:rsidRPr="00BF313D">
        <w:rPr>
          <w:rFonts w:asciiTheme="majorHAnsi" w:hAnsiTheme="majorHAnsi" w:cs="Calibri"/>
          <w:color w:val="000000" w:themeColor="text1"/>
          <w:sz w:val="16"/>
          <w:szCs w:val="16"/>
          <w:lang w:val="es-ES_tradnl"/>
        </w:rPr>
        <w:t>AAVV</w:t>
      </w:r>
      <w:proofErr w:type="spellEnd"/>
      <w:r w:rsidRPr="00BF313D">
        <w:rPr>
          <w:rFonts w:asciiTheme="majorHAnsi" w:hAnsiTheme="majorHAnsi" w:cs="Calibri"/>
          <w:color w:val="000000" w:themeColor="text1"/>
          <w:sz w:val="16"/>
          <w:szCs w:val="16"/>
          <w:lang w:val="es-ES_tradnl"/>
        </w:rPr>
        <w:t>. Gaceta Jurídica. 2011. 1 Juez Penal (P) de la Co</w:t>
      </w:r>
      <w:r w:rsidRPr="00BF313D">
        <w:rPr>
          <w:rFonts w:asciiTheme="majorHAnsi" w:hAnsiTheme="majorHAnsi" w:cs="Calibri"/>
          <w:color w:val="000000" w:themeColor="text1"/>
          <w:sz w:val="16"/>
          <w:szCs w:val="16"/>
          <w:lang w:val="es-ES_tradnl"/>
        </w:rPr>
        <w:t>r</w:t>
      </w:r>
      <w:r w:rsidRPr="00BF313D">
        <w:rPr>
          <w:rFonts w:asciiTheme="majorHAnsi" w:hAnsiTheme="majorHAnsi" w:cs="Calibri"/>
          <w:color w:val="000000" w:themeColor="text1"/>
          <w:sz w:val="16"/>
          <w:szCs w:val="16"/>
          <w:lang w:val="es-ES_tradnl"/>
        </w:rPr>
        <w:t>te Suprema de Justicia de la República del Perú. Profesor de Derecho Procesal Penal de las Maestrías de Derecho Penal y Pr</w:t>
      </w:r>
      <w:r w:rsidRPr="00BF313D">
        <w:rPr>
          <w:rFonts w:asciiTheme="majorHAnsi" w:hAnsiTheme="majorHAnsi" w:cs="Calibri"/>
          <w:color w:val="000000" w:themeColor="text1"/>
          <w:sz w:val="16"/>
          <w:szCs w:val="16"/>
          <w:lang w:val="es-ES_tradnl"/>
        </w:rPr>
        <w:t>o</w:t>
      </w:r>
      <w:r w:rsidRPr="00BF313D">
        <w:rPr>
          <w:rFonts w:asciiTheme="majorHAnsi" w:hAnsiTheme="majorHAnsi" w:cs="Calibri"/>
          <w:color w:val="000000" w:themeColor="text1"/>
          <w:sz w:val="16"/>
          <w:szCs w:val="16"/>
          <w:lang w:val="es-ES_tradnl"/>
        </w:rPr>
        <w:t>cesal de la Pontificia Universidad Católica del Perú, Universidad San Martín de Porres y Academia de la Magistratura. Doctor en Derecho. Magíster Penal. Autor del Manual del Nuevo Procesal Penal &amp; De Litigación Oral).</w:t>
      </w:r>
    </w:p>
  </w:endnote>
  <w:endnote w:id="23">
    <w:p w14:paraId="3231D64B" w14:textId="77777777" w:rsidR="009548A2" w:rsidRPr="00BF313D" w:rsidRDefault="009548A2" w:rsidP="00760EBF">
      <w:pPr>
        <w:pStyle w:val="Textonotaalfinal"/>
        <w:ind w:left="426" w:hanging="142"/>
        <w:jc w:val="both"/>
        <w:rPr>
          <w:rFonts w:asciiTheme="majorHAnsi" w:hAnsiTheme="majorHAnsi"/>
          <w:color w:val="000000" w:themeColor="text1"/>
          <w:sz w:val="16"/>
          <w:szCs w:val="16"/>
          <w:lang w:val="es-ES_tradnl"/>
        </w:rPr>
      </w:pPr>
      <w:r w:rsidRPr="00BF313D">
        <w:rPr>
          <w:rStyle w:val="Refdenotaalfinal"/>
          <w:rFonts w:asciiTheme="majorHAnsi" w:eastAsiaTheme="majorEastAsia"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 </w:t>
      </w:r>
      <w:r w:rsidRPr="00BF313D">
        <w:rPr>
          <w:rFonts w:asciiTheme="majorHAnsi" w:hAnsiTheme="majorHAnsi" w:cs="Calibri"/>
          <w:bCs/>
          <w:color w:val="000000" w:themeColor="text1"/>
          <w:sz w:val="16"/>
          <w:szCs w:val="16"/>
          <w:lang w:val="es-ES_tradnl"/>
        </w:rPr>
        <w:t>La prisión preventiva en el Perú. Estudio de 112 Audiencias en 7 Distritos Judiciales con el Nuevo Código Procesal Penal.- Ce</w:t>
      </w:r>
      <w:r w:rsidRPr="00BF313D">
        <w:rPr>
          <w:rFonts w:asciiTheme="majorHAnsi" w:hAnsiTheme="majorHAnsi" w:cs="Calibri"/>
          <w:bCs/>
          <w:color w:val="000000" w:themeColor="text1"/>
          <w:sz w:val="16"/>
          <w:szCs w:val="16"/>
          <w:lang w:val="es-ES_tradnl"/>
        </w:rPr>
        <w:t>n</w:t>
      </w:r>
      <w:r w:rsidRPr="00BF313D">
        <w:rPr>
          <w:rFonts w:asciiTheme="majorHAnsi" w:hAnsiTheme="majorHAnsi" w:cs="Calibri"/>
          <w:bCs/>
          <w:color w:val="000000" w:themeColor="text1"/>
          <w:sz w:val="16"/>
          <w:szCs w:val="16"/>
          <w:lang w:val="es-ES_tradnl"/>
        </w:rPr>
        <w:t>tro de Estudios de Justicia de las Américas – CEJA -Pág. 7.</w:t>
      </w:r>
    </w:p>
  </w:endnote>
  <w:endnote w:id="24">
    <w:p w14:paraId="600110B6" w14:textId="7A162A63" w:rsidR="009548A2" w:rsidRPr="00F424F1" w:rsidRDefault="009548A2" w:rsidP="00760EBF">
      <w:pPr>
        <w:autoSpaceDE w:val="0"/>
        <w:autoSpaceDN w:val="0"/>
        <w:adjustRightInd w:val="0"/>
        <w:spacing w:after="0" w:line="240" w:lineRule="auto"/>
        <w:ind w:left="426" w:hanging="142"/>
        <w:jc w:val="both"/>
        <w:rPr>
          <w:rFonts w:asciiTheme="majorHAnsi" w:hAnsiTheme="majorHAnsi" w:cs="Calibri"/>
          <w:color w:val="000000" w:themeColor="text1"/>
          <w:sz w:val="16"/>
          <w:szCs w:val="16"/>
          <w:lang w:val="es-ES_tradnl"/>
        </w:rPr>
      </w:pPr>
      <w:r w:rsidRPr="00BF313D">
        <w:rPr>
          <w:rStyle w:val="Refdenotaalfinal"/>
          <w:rFonts w:asciiTheme="majorHAnsi"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 </w:t>
      </w:r>
      <w:r w:rsidRPr="00BF313D">
        <w:rPr>
          <w:rFonts w:asciiTheme="majorHAnsi" w:hAnsiTheme="majorHAnsi" w:cs="Calibri"/>
          <w:color w:val="000000" w:themeColor="text1"/>
          <w:sz w:val="16"/>
          <w:szCs w:val="16"/>
          <w:lang w:val="es-ES_tradnl"/>
        </w:rPr>
        <w:t xml:space="preserve">Informe Nº 12/96).(Ana C. Calderón </w:t>
      </w:r>
      <w:proofErr w:type="spellStart"/>
      <w:r w:rsidRPr="00BF313D">
        <w:rPr>
          <w:rFonts w:asciiTheme="majorHAnsi" w:hAnsiTheme="majorHAnsi" w:cs="Calibri"/>
          <w:color w:val="000000" w:themeColor="text1"/>
          <w:sz w:val="16"/>
          <w:szCs w:val="16"/>
          <w:lang w:val="es-ES_tradnl"/>
        </w:rPr>
        <w:t>Sumarriva</w:t>
      </w:r>
      <w:proofErr w:type="spellEnd"/>
      <w:r w:rsidRPr="00BF313D">
        <w:rPr>
          <w:rFonts w:asciiTheme="majorHAnsi" w:hAnsiTheme="majorHAnsi" w:cs="Calibri"/>
          <w:color w:val="000000" w:themeColor="text1"/>
          <w:sz w:val="16"/>
          <w:szCs w:val="16"/>
          <w:lang w:val="es-ES_tradnl"/>
        </w:rPr>
        <w:t>. El Nuevo Sistema Procesal Penal – Análisis crítico. Edit</w:t>
      </w:r>
      <w:r w:rsidRPr="00BF313D">
        <w:rPr>
          <w:rFonts w:asciiTheme="majorHAnsi" w:hAnsiTheme="majorHAnsi" w:cs="Calibri"/>
          <w:color w:val="000000" w:themeColor="text1"/>
          <w:sz w:val="16"/>
          <w:szCs w:val="16"/>
          <w:lang w:val="es-ES_tradnl"/>
        </w:rPr>
        <w:t>o</w:t>
      </w:r>
      <w:r w:rsidRPr="00BF313D">
        <w:rPr>
          <w:rFonts w:asciiTheme="majorHAnsi" w:hAnsiTheme="majorHAnsi" w:cs="Calibri"/>
          <w:color w:val="000000" w:themeColor="text1"/>
          <w:sz w:val="16"/>
          <w:szCs w:val="16"/>
          <w:lang w:val="es-ES_tradnl"/>
        </w:rPr>
        <w:t xml:space="preserve">rial </w:t>
      </w:r>
      <w:proofErr w:type="spellStart"/>
      <w:r w:rsidRPr="00BF313D">
        <w:rPr>
          <w:rFonts w:asciiTheme="majorHAnsi" w:hAnsiTheme="majorHAnsi" w:cs="Calibri"/>
          <w:color w:val="000000" w:themeColor="text1"/>
          <w:sz w:val="16"/>
          <w:szCs w:val="16"/>
          <w:lang w:val="es-ES_tradnl"/>
        </w:rPr>
        <w:t>EGACAL</w:t>
      </w:r>
      <w:proofErr w:type="spellEnd"/>
      <w:r w:rsidRPr="00BF313D">
        <w:rPr>
          <w:rFonts w:asciiTheme="majorHAnsi" w:hAnsiTheme="majorHAnsi" w:cs="Calibri"/>
          <w:color w:val="000000" w:themeColor="text1"/>
          <w:sz w:val="16"/>
          <w:szCs w:val="16"/>
          <w:lang w:val="es-ES_tradnl"/>
        </w:rPr>
        <w:t>. Págs. 230, 231.</w:t>
      </w:r>
    </w:p>
  </w:endnote>
  <w:endnote w:id="25">
    <w:p w14:paraId="23EB0576" w14:textId="77777777" w:rsidR="009548A2" w:rsidRPr="00BF313D" w:rsidRDefault="009548A2" w:rsidP="00AA5806">
      <w:pPr>
        <w:widowControl w:val="0"/>
        <w:tabs>
          <w:tab w:val="left" w:pos="426"/>
        </w:tabs>
        <w:autoSpaceDE w:val="0"/>
        <w:autoSpaceDN w:val="0"/>
        <w:adjustRightInd w:val="0"/>
        <w:spacing w:after="0" w:line="240" w:lineRule="auto"/>
        <w:ind w:left="284"/>
        <w:jc w:val="both"/>
        <w:rPr>
          <w:rFonts w:asciiTheme="majorHAnsi" w:hAnsiTheme="majorHAnsi"/>
          <w:color w:val="000000" w:themeColor="text1"/>
          <w:sz w:val="16"/>
          <w:szCs w:val="16"/>
          <w:lang w:val="es-ES_tradnl"/>
        </w:rPr>
      </w:pPr>
      <w:r w:rsidRPr="00BF313D">
        <w:rPr>
          <w:rStyle w:val="Refdenotaalfinal"/>
          <w:rFonts w:asciiTheme="majorHAnsi"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 </w:t>
      </w:r>
      <w:r w:rsidRPr="00BF313D">
        <w:rPr>
          <w:rFonts w:asciiTheme="majorHAnsi" w:hAnsiTheme="majorHAnsi"/>
          <w:color w:val="000000" w:themeColor="text1"/>
          <w:sz w:val="16"/>
          <w:szCs w:val="16"/>
          <w:lang w:val="es-ES_tradnl"/>
        </w:rPr>
        <w:tab/>
      </w:r>
      <w:r w:rsidRPr="00BF313D">
        <w:rPr>
          <w:rFonts w:asciiTheme="majorHAnsi" w:hAnsiTheme="majorHAnsi"/>
          <w:color w:val="000000" w:themeColor="text1"/>
          <w:sz w:val="16"/>
          <w:szCs w:val="16"/>
          <w:lang w:val="es-ES_tradnl"/>
        </w:rPr>
        <w:t xml:space="preserve">El </w:t>
      </w:r>
      <w:r w:rsidRPr="00BF313D">
        <w:rPr>
          <w:rFonts w:asciiTheme="majorHAnsi" w:hAnsiTheme="majorHAnsi" w:cs="Calibri"/>
          <w:color w:val="000000" w:themeColor="text1"/>
          <w:sz w:val="16"/>
          <w:szCs w:val="16"/>
          <w:lang w:val="es-ES_tradnl"/>
        </w:rPr>
        <w:t>Concepto de Delito – Bentham</w:t>
      </w:r>
      <w:r w:rsidRPr="00BF313D">
        <w:rPr>
          <w:rFonts w:asciiTheme="majorHAnsi" w:hAnsiTheme="majorHAnsi"/>
          <w:color w:val="000000" w:themeColor="text1"/>
          <w:sz w:val="16"/>
          <w:szCs w:val="16"/>
        </w:rPr>
        <w:t xml:space="preserve">. </w:t>
      </w:r>
      <w:r w:rsidRPr="00BF313D">
        <w:rPr>
          <w:rFonts w:asciiTheme="majorHAnsi" w:hAnsiTheme="majorHAnsi"/>
          <w:color w:val="000000" w:themeColor="text1"/>
          <w:sz w:val="16"/>
          <w:szCs w:val="16"/>
        </w:rPr>
        <w:t>Pág. 228.</w:t>
      </w:r>
    </w:p>
  </w:endnote>
  <w:endnote w:id="26">
    <w:p w14:paraId="0A3D5690" w14:textId="25EF6944" w:rsidR="009548A2" w:rsidRPr="00BF313D" w:rsidRDefault="009548A2" w:rsidP="00DA2E2A">
      <w:pPr>
        <w:tabs>
          <w:tab w:val="left" w:pos="426"/>
        </w:tabs>
        <w:spacing w:after="0" w:line="240" w:lineRule="auto"/>
        <w:ind w:left="284"/>
        <w:jc w:val="both"/>
        <w:rPr>
          <w:rFonts w:asciiTheme="majorHAnsi" w:hAnsiTheme="majorHAnsi"/>
          <w:color w:val="000000" w:themeColor="text1"/>
          <w:sz w:val="16"/>
          <w:szCs w:val="16"/>
          <w:lang w:val="es-ES_tradnl"/>
        </w:rPr>
      </w:pPr>
      <w:r w:rsidRPr="00BF313D">
        <w:rPr>
          <w:rStyle w:val="Refdenotaalfinal"/>
          <w:rFonts w:asciiTheme="majorHAnsi" w:hAnsiTheme="majorHAnsi"/>
          <w:color w:val="000000" w:themeColor="text1"/>
          <w:sz w:val="16"/>
          <w:szCs w:val="16"/>
        </w:rPr>
        <w:endnoteRef/>
      </w:r>
      <w:r w:rsidRPr="00BF313D">
        <w:rPr>
          <w:rFonts w:asciiTheme="majorHAnsi" w:hAnsiTheme="majorHAnsi"/>
          <w:color w:val="000000" w:themeColor="text1"/>
          <w:sz w:val="16"/>
          <w:szCs w:val="16"/>
          <w:lang w:val="es-ES_tradnl"/>
        </w:rPr>
        <w:t xml:space="preserve"> </w:t>
      </w:r>
      <w:r>
        <w:rPr>
          <w:rFonts w:asciiTheme="majorHAnsi" w:hAnsiTheme="majorHAnsi"/>
          <w:color w:val="000000" w:themeColor="text1"/>
          <w:sz w:val="16"/>
          <w:szCs w:val="16"/>
          <w:lang w:val="es-ES_tradnl"/>
        </w:rPr>
        <w:t xml:space="preserve"> </w:t>
      </w:r>
      <w:r w:rsidRPr="00BF313D">
        <w:rPr>
          <w:rFonts w:asciiTheme="majorHAnsi" w:hAnsiTheme="majorHAnsi"/>
          <w:color w:val="000000" w:themeColor="text1"/>
          <w:sz w:val="16"/>
          <w:szCs w:val="16"/>
          <w:lang w:val="es-ES_tradnl"/>
        </w:rPr>
        <w:t>Jurisprudencia TC  - ¿Prórroga automática. Pág. 230.</w:t>
      </w:r>
    </w:p>
  </w:endnote>
  <w:endnote w:id="27">
    <w:p w14:paraId="6E2E8BDB" w14:textId="6DA36F36" w:rsidR="009548A2" w:rsidRPr="00BF313D" w:rsidRDefault="009548A2" w:rsidP="00DA2E2A">
      <w:pPr>
        <w:tabs>
          <w:tab w:val="left" w:pos="426"/>
        </w:tabs>
        <w:spacing w:after="0" w:line="240" w:lineRule="auto"/>
        <w:ind w:left="426" w:hanging="142"/>
        <w:jc w:val="both"/>
        <w:rPr>
          <w:rFonts w:asciiTheme="majorHAnsi" w:hAnsiTheme="majorHAnsi"/>
          <w:color w:val="000000" w:themeColor="text1"/>
          <w:sz w:val="16"/>
          <w:szCs w:val="16"/>
          <w:lang w:val="es-ES_tradnl"/>
        </w:rPr>
      </w:pPr>
      <w:r w:rsidRPr="00BF313D">
        <w:rPr>
          <w:rStyle w:val="Refdenotaalfinal"/>
          <w:rFonts w:asciiTheme="majorHAnsi" w:hAnsiTheme="majorHAnsi"/>
          <w:color w:val="000000" w:themeColor="text1"/>
          <w:sz w:val="16"/>
          <w:szCs w:val="16"/>
        </w:rPr>
        <w:endnoteRef/>
      </w:r>
      <w:r>
        <w:rPr>
          <w:rFonts w:asciiTheme="majorHAnsi" w:hAnsiTheme="majorHAnsi"/>
          <w:color w:val="000000" w:themeColor="text1"/>
          <w:sz w:val="16"/>
          <w:szCs w:val="16"/>
          <w:lang w:val="es-ES_tradnl"/>
        </w:rPr>
        <w:t xml:space="preserve"> </w:t>
      </w:r>
      <w:r w:rsidRPr="00BF313D">
        <w:rPr>
          <w:rFonts w:asciiTheme="majorHAnsi" w:hAnsiTheme="majorHAnsi"/>
          <w:color w:val="000000" w:themeColor="text1"/>
          <w:sz w:val="16"/>
          <w:szCs w:val="16"/>
          <w:lang w:val="es-ES_tradnl"/>
        </w:rPr>
        <w:t xml:space="preserve">La prognosis de la pena, teoría del fin del tiempo y </w:t>
      </w:r>
      <w:proofErr w:type="spellStart"/>
      <w:r w:rsidRPr="00BF313D">
        <w:rPr>
          <w:rFonts w:asciiTheme="majorHAnsi" w:hAnsiTheme="majorHAnsi"/>
          <w:color w:val="000000" w:themeColor="text1"/>
          <w:sz w:val="16"/>
          <w:szCs w:val="16"/>
          <w:lang w:val="es-ES_tradnl"/>
        </w:rPr>
        <w:t>Howskin</w:t>
      </w:r>
      <w:proofErr w:type="spellEnd"/>
      <w:r w:rsidRPr="00BF313D">
        <w:rPr>
          <w:rFonts w:asciiTheme="majorHAnsi" w:hAnsiTheme="majorHAnsi"/>
          <w:color w:val="000000" w:themeColor="text1"/>
          <w:sz w:val="16"/>
          <w:szCs w:val="16"/>
        </w:rPr>
        <w:t>. Pág. 252.</w:t>
      </w:r>
    </w:p>
  </w:endnote>
  <w:endnote w:id="28">
    <w:p w14:paraId="0AB83D95" w14:textId="4C23CEF4" w:rsidR="009548A2" w:rsidRPr="00BF313D" w:rsidRDefault="009548A2" w:rsidP="00AA5806">
      <w:pPr>
        <w:pStyle w:val="Textonotaalfinal"/>
        <w:tabs>
          <w:tab w:val="left" w:pos="426"/>
        </w:tabs>
        <w:ind w:left="284"/>
        <w:jc w:val="both"/>
        <w:rPr>
          <w:rFonts w:asciiTheme="majorHAnsi" w:hAnsiTheme="majorHAnsi"/>
          <w:color w:val="000000" w:themeColor="text1"/>
          <w:sz w:val="16"/>
          <w:szCs w:val="16"/>
          <w:lang w:val="es-ES_tradnl"/>
        </w:rPr>
      </w:pPr>
      <w:r w:rsidRPr="00BF313D">
        <w:rPr>
          <w:rStyle w:val="Refdenotaalfinal"/>
          <w:rFonts w:asciiTheme="majorHAnsi" w:eastAsiaTheme="majorEastAsia" w:hAnsiTheme="majorHAnsi"/>
          <w:color w:val="000000" w:themeColor="text1"/>
          <w:sz w:val="16"/>
          <w:szCs w:val="16"/>
        </w:rPr>
        <w:endnoteRef/>
      </w:r>
      <w:r>
        <w:rPr>
          <w:rFonts w:asciiTheme="majorHAnsi" w:hAnsiTheme="majorHAnsi"/>
          <w:color w:val="000000" w:themeColor="text1"/>
          <w:sz w:val="16"/>
          <w:szCs w:val="16"/>
          <w:lang w:val="es-ES_tradnl"/>
        </w:rPr>
        <w:t xml:space="preserve">  </w:t>
      </w:r>
      <w:r w:rsidRPr="00BF313D">
        <w:rPr>
          <w:rFonts w:asciiTheme="majorHAnsi" w:hAnsiTheme="majorHAnsi"/>
          <w:color w:val="000000" w:themeColor="text1"/>
          <w:sz w:val="16"/>
          <w:szCs w:val="16"/>
          <w:lang w:val="es-ES_tradnl"/>
        </w:rPr>
        <w:t>¿Yo, el delincuente? Pág. 303.</w:t>
      </w:r>
    </w:p>
    <w:p w14:paraId="591F3BB1" w14:textId="77777777" w:rsidR="009548A2" w:rsidRPr="00BF313D" w:rsidRDefault="009548A2" w:rsidP="00AA5806">
      <w:pPr>
        <w:pStyle w:val="Textonotaalfinal"/>
        <w:jc w:val="both"/>
        <w:rPr>
          <w:rFonts w:asciiTheme="majorHAnsi" w:hAnsiTheme="majorHAnsi"/>
          <w:color w:val="000000" w:themeColor="text1"/>
          <w:sz w:val="16"/>
          <w:szCs w:val="16"/>
          <w:lang w:val="es-ES_tradn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Footlight MT Light">
    <w:panose1 w:val="0204060206030A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Hobo Std">
    <w:panose1 w:val="020B0803040709020204"/>
    <w:charset w:val="00"/>
    <w:family w:val="auto"/>
    <w:pitch w:val="variable"/>
    <w:sig w:usb0="00000003" w:usb1="00000000" w:usb2="00000000" w:usb3="00000000" w:csb0="00000001" w:csb1="00000000"/>
  </w:font>
  <w:font w:name="Arial-Black">
    <w:altName w:val="Arial Black"/>
    <w:panose1 w:val="00000000000000000000"/>
    <w:charset w:val="4D"/>
    <w:family w:val="auto"/>
    <w:notTrueType/>
    <w:pitch w:val="default"/>
    <w:sig w:usb0="00000003" w:usb1="00000000" w:usb2="00000000" w:usb3="00000000" w:csb0="00000001" w:csb1="00000000"/>
  </w:font>
  <w:font w:name="TimesNewRomanPS-ItalicMT">
    <w:altName w:val="Times New Roman Italic"/>
    <w:panose1 w:val="00000000000000000000"/>
    <w:charset w:val="4D"/>
    <w:family w:val="auto"/>
    <w:notTrueType/>
    <w:pitch w:val="default"/>
    <w:sig w:usb0="00000003" w:usb1="00000000" w:usb2="00000000" w:usb3="00000000" w:csb0="00000001" w:csb1="00000000"/>
  </w:font>
  <w:font w:name="TimesNewRomanPS-BoldItalicMT">
    <w:altName w:val="Times New Roman"/>
    <w:panose1 w:val="00000000000000000000"/>
    <w:charset w:val="4D"/>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EC69F" w14:textId="77777777" w:rsidR="009548A2" w:rsidRDefault="009548A2" w:rsidP="006F3E2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12C6E42" w14:textId="77777777" w:rsidR="009548A2" w:rsidRDefault="009548A2">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F4EC0" w14:textId="77777777" w:rsidR="009548A2" w:rsidRPr="006F3E2B" w:rsidRDefault="009548A2" w:rsidP="005043F2">
    <w:pPr>
      <w:pStyle w:val="Piedepgina"/>
      <w:framePr w:wrap="around" w:vAnchor="text" w:hAnchor="margin" w:xAlign="center" w:y="1"/>
      <w:rPr>
        <w:rStyle w:val="Nmerodepgina"/>
        <w:sz w:val="20"/>
        <w:szCs w:val="20"/>
      </w:rPr>
    </w:pPr>
    <w:r w:rsidRPr="006F3E2B">
      <w:rPr>
        <w:rStyle w:val="Nmerodepgina"/>
        <w:sz w:val="20"/>
        <w:szCs w:val="20"/>
      </w:rPr>
      <w:fldChar w:fldCharType="begin"/>
    </w:r>
    <w:r w:rsidRPr="006F3E2B">
      <w:rPr>
        <w:rStyle w:val="Nmerodepgina"/>
        <w:sz w:val="20"/>
        <w:szCs w:val="20"/>
      </w:rPr>
      <w:instrText xml:space="preserve">PAGE  </w:instrText>
    </w:r>
    <w:r w:rsidRPr="006F3E2B">
      <w:rPr>
        <w:rStyle w:val="Nmerodepgina"/>
        <w:sz w:val="20"/>
        <w:szCs w:val="20"/>
      </w:rPr>
      <w:fldChar w:fldCharType="separate"/>
    </w:r>
    <w:r w:rsidR="00816C28">
      <w:rPr>
        <w:rStyle w:val="Nmerodepgina"/>
        <w:noProof/>
        <w:sz w:val="20"/>
        <w:szCs w:val="20"/>
      </w:rPr>
      <w:t>2</w:t>
    </w:r>
    <w:r w:rsidRPr="006F3E2B">
      <w:rPr>
        <w:rStyle w:val="Nmerodepgina"/>
        <w:sz w:val="20"/>
        <w:szCs w:val="20"/>
      </w:rPr>
      <w:fldChar w:fldCharType="end"/>
    </w:r>
  </w:p>
  <w:p w14:paraId="6D5A51C1" w14:textId="77777777" w:rsidR="009548A2" w:rsidRDefault="009548A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6DCB1" w14:textId="77777777" w:rsidR="009548A2" w:rsidRDefault="009548A2" w:rsidP="00FE5478">
      <w:pPr>
        <w:spacing w:after="0" w:line="240" w:lineRule="auto"/>
      </w:pPr>
      <w:r>
        <w:separator/>
      </w:r>
    </w:p>
  </w:footnote>
  <w:footnote w:type="continuationSeparator" w:id="0">
    <w:p w14:paraId="070EE2B9" w14:textId="77777777" w:rsidR="009548A2" w:rsidRDefault="009548A2" w:rsidP="00FE547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9131D" w14:textId="77777777" w:rsidR="009548A2" w:rsidRDefault="009548A2">
    <w:pPr>
      <w:pStyle w:val="Encabezado"/>
    </w:pPr>
    <w:sdt>
      <w:sdtPr>
        <w:id w:val="-1847863702"/>
        <w:temporary/>
        <w:showingPlcHdr/>
      </w:sdtPr>
      <w:sdtContent>
        <w:r>
          <w:rPr>
            <w:lang w:val="es-ES"/>
          </w:rPr>
          <w:t>[Escriba texto]</w:t>
        </w:r>
      </w:sdtContent>
    </w:sdt>
    <w:r>
      <w:ptab w:relativeTo="margin" w:alignment="center" w:leader="none"/>
    </w:r>
    <w:sdt>
      <w:sdtPr>
        <w:id w:val="415449291"/>
        <w:temporary/>
        <w:showingPlcHdr/>
      </w:sdtPr>
      <w:sdtContent>
        <w:r>
          <w:rPr>
            <w:lang w:val="es-ES"/>
          </w:rPr>
          <w:t>[Escriba texto]</w:t>
        </w:r>
      </w:sdtContent>
    </w:sdt>
    <w:r>
      <w:ptab w:relativeTo="margin" w:alignment="right" w:leader="none"/>
    </w:r>
    <w:sdt>
      <w:sdtPr>
        <w:id w:val="-291838215"/>
        <w:temporary/>
        <w:showingPlcHdr/>
      </w:sdtPr>
      <w:sdtContent>
        <w:r>
          <w:rPr>
            <w:lang w:val="es-ES"/>
          </w:rPr>
          <w:t>[Escriba texto]</w:t>
        </w:r>
      </w:sdtContent>
    </w:sdt>
  </w:p>
  <w:p w14:paraId="6FED9B9B" w14:textId="77777777" w:rsidR="009548A2" w:rsidRDefault="009548A2">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1CDAD" w14:textId="52C0098C" w:rsidR="009548A2" w:rsidRPr="0066082C" w:rsidRDefault="00816C28" w:rsidP="00816C28">
    <w:pPr>
      <w:pStyle w:val="Encabezado"/>
      <w:pBdr>
        <w:bottom w:val="single" w:sz="4" w:space="1" w:color="auto"/>
      </w:pBdr>
      <w:tabs>
        <w:tab w:val="clear" w:pos="4419"/>
        <w:tab w:val="right" w:pos="8647"/>
      </w:tabs>
      <w:ind w:right="13"/>
      <w:jc w:val="both"/>
      <w:rPr>
        <w:rFonts w:asciiTheme="majorHAnsi" w:hAnsiTheme="majorHAnsi"/>
        <w:i/>
        <w:sz w:val="18"/>
        <w:szCs w:val="18"/>
      </w:rPr>
    </w:pPr>
    <w:r>
      <w:rPr>
        <w:rFonts w:asciiTheme="majorHAnsi" w:hAnsiTheme="majorHAnsi"/>
        <w:i/>
        <w:sz w:val="18"/>
        <w:szCs w:val="18"/>
      </w:rPr>
      <w:t>¿</w:t>
    </w:r>
    <w:r w:rsidR="009548A2" w:rsidRPr="0066082C">
      <w:rPr>
        <w:rFonts w:asciiTheme="majorHAnsi" w:hAnsiTheme="majorHAnsi"/>
        <w:i/>
        <w:sz w:val="18"/>
        <w:szCs w:val="18"/>
      </w:rPr>
      <w:t>E</w:t>
    </w:r>
    <w:r>
      <w:rPr>
        <w:rFonts w:asciiTheme="majorHAnsi" w:hAnsiTheme="majorHAnsi"/>
        <w:i/>
        <w:sz w:val="18"/>
        <w:szCs w:val="18"/>
      </w:rPr>
      <w:t xml:space="preserve">s el Juez un delincuente per se? – A propóisto de la PRISIÓN PREVENTIVA </w:t>
    </w:r>
    <w:r>
      <w:rPr>
        <w:rFonts w:asciiTheme="majorHAnsi" w:hAnsiTheme="majorHAnsi"/>
        <w:i/>
        <w:sz w:val="18"/>
        <w:szCs w:val="18"/>
      </w:rPr>
      <w:tab/>
      <w:t>Alex R. Zambrano Torres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9A9"/>
    <w:multiLevelType w:val="hybridMultilevel"/>
    <w:tmpl w:val="7B70D502"/>
    <w:lvl w:ilvl="0" w:tplc="29CE35AC">
      <w:start w:val="2"/>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nsid w:val="0161192E"/>
    <w:multiLevelType w:val="hybridMultilevel"/>
    <w:tmpl w:val="980687BC"/>
    <w:lvl w:ilvl="0" w:tplc="B25AA256">
      <w:start w:val="1"/>
      <w:numFmt w:val="lowerLetter"/>
      <w:lvlText w:val="%1)"/>
      <w:lvlJc w:val="left"/>
      <w:pPr>
        <w:ind w:left="927" w:hanging="360"/>
      </w:pPr>
      <w:rPr>
        <w:rFonts w:ascii="Arial" w:eastAsiaTheme="minorHAnsi" w:hAnsi="Arial" w:cs="Arial"/>
        <w:b/>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
    <w:nsid w:val="08F4318D"/>
    <w:multiLevelType w:val="hybridMultilevel"/>
    <w:tmpl w:val="B5BC7172"/>
    <w:lvl w:ilvl="0" w:tplc="BA389D58">
      <w:start w:val="1"/>
      <w:numFmt w:val="lowerLetter"/>
      <w:lvlText w:val="%1)"/>
      <w:lvlJc w:val="left"/>
      <w:pPr>
        <w:ind w:left="1211" w:hanging="360"/>
      </w:pPr>
      <w:rPr>
        <w:rFonts w:ascii="Arial" w:eastAsiaTheme="minorHAnsi" w:hAnsi="Arial" w:cs="Arial"/>
        <w:b/>
      </w:rPr>
    </w:lvl>
    <w:lvl w:ilvl="1" w:tplc="280A0003" w:tentative="1">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3">
    <w:nsid w:val="0B6C50F9"/>
    <w:multiLevelType w:val="hybridMultilevel"/>
    <w:tmpl w:val="0C381034"/>
    <w:lvl w:ilvl="0" w:tplc="1FA41864">
      <w:start w:val="2"/>
      <w:numFmt w:val="lowerLetter"/>
      <w:lvlText w:val="%1)"/>
      <w:lvlJc w:val="left"/>
      <w:pPr>
        <w:ind w:left="960" w:hanging="360"/>
      </w:pPr>
      <w:rPr>
        <w:rFonts w:hint="default"/>
      </w:rPr>
    </w:lvl>
    <w:lvl w:ilvl="1" w:tplc="280A0019" w:tentative="1">
      <w:start w:val="1"/>
      <w:numFmt w:val="lowerLetter"/>
      <w:lvlText w:val="%2."/>
      <w:lvlJc w:val="left"/>
      <w:pPr>
        <w:ind w:left="1680" w:hanging="360"/>
      </w:pPr>
    </w:lvl>
    <w:lvl w:ilvl="2" w:tplc="280A001B" w:tentative="1">
      <w:start w:val="1"/>
      <w:numFmt w:val="lowerRoman"/>
      <w:lvlText w:val="%3."/>
      <w:lvlJc w:val="right"/>
      <w:pPr>
        <w:ind w:left="2400" w:hanging="180"/>
      </w:pPr>
    </w:lvl>
    <w:lvl w:ilvl="3" w:tplc="280A000F" w:tentative="1">
      <w:start w:val="1"/>
      <w:numFmt w:val="decimal"/>
      <w:lvlText w:val="%4."/>
      <w:lvlJc w:val="left"/>
      <w:pPr>
        <w:ind w:left="3120" w:hanging="360"/>
      </w:pPr>
    </w:lvl>
    <w:lvl w:ilvl="4" w:tplc="280A0019" w:tentative="1">
      <w:start w:val="1"/>
      <w:numFmt w:val="lowerLetter"/>
      <w:lvlText w:val="%5."/>
      <w:lvlJc w:val="left"/>
      <w:pPr>
        <w:ind w:left="3840" w:hanging="360"/>
      </w:pPr>
    </w:lvl>
    <w:lvl w:ilvl="5" w:tplc="280A001B" w:tentative="1">
      <w:start w:val="1"/>
      <w:numFmt w:val="lowerRoman"/>
      <w:lvlText w:val="%6."/>
      <w:lvlJc w:val="right"/>
      <w:pPr>
        <w:ind w:left="4560" w:hanging="180"/>
      </w:pPr>
    </w:lvl>
    <w:lvl w:ilvl="6" w:tplc="280A000F" w:tentative="1">
      <w:start w:val="1"/>
      <w:numFmt w:val="decimal"/>
      <w:lvlText w:val="%7."/>
      <w:lvlJc w:val="left"/>
      <w:pPr>
        <w:ind w:left="5280" w:hanging="360"/>
      </w:pPr>
    </w:lvl>
    <w:lvl w:ilvl="7" w:tplc="280A0019" w:tentative="1">
      <w:start w:val="1"/>
      <w:numFmt w:val="lowerLetter"/>
      <w:lvlText w:val="%8."/>
      <w:lvlJc w:val="left"/>
      <w:pPr>
        <w:ind w:left="6000" w:hanging="360"/>
      </w:pPr>
    </w:lvl>
    <w:lvl w:ilvl="8" w:tplc="280A001B" w:tentative="1">
      <w:start w:val="1"/>
      <w:numFmt w:val="lowerRoman"/>
      <w:lvlText w:val="%9."/>
      <w:lvlJc w:val="right"/>
      <w:pPr>
        <w:ind w:left="6720" w:hanging="180"/>
      </w:pPr>
    </w:lvl>
  </w:abstractNum>
  <w:abstractNum w:abstractNumId="4">
    <w:nsid w:val="207C5A93"/>
    <w:multiLevelType w:val="hybridMultilevel"/>
    <w:tmpl w:val="E43A2A46"/>
    <w:lvl w:ilvl="0" w:tplc="2836299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242B4003"/>
    <w:multiLevelType w:val="hybridMultilevel"/>
    <w:tmpl w:val="FF16AF3E"/>
    <w:lvl w:ilvl="0" w:tplc="5B6248F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25515E8F"/>
    <w:multiLevelType w:val="hybridMultilevel"/>
    <w:tmpl w:val="46188346"/>
    <w:lvl w:ilvl="0" w:tplc="2A5C5786">
      <w:start w:val="1"/>
      <w:numFmt w:val="lowerLetter"/>
      <w:lvlText w:val="%1)"/>
      <w:lvlJc w:val="left"/>
      <w:pPr>
        <w:ind w:left="2010" w:hanging="360"/>
      </w:pPr>
      <w:rPr>
        <w:rFonts w:hint="default"/>
      </w:rPr>
    </w:lvl>
    <w:lvl w:ilvl="1" w:tplc="280A0019" w:tentative="1">
      <w:start w:val="1"/>
      <w:numFmt w:val="lowerLetter"/>
      <w:lvlText w:val="%2."/>
      <w:lvlJc w:val="left"/>
      <w:pPr>
        <w:ind w:left="2730" w:hanging="360"/>
      </w:pPr>
    </w:lvl>
    <w:lvl w:ilvl="2" w:tplc="280A001B" w:tentative="1">
      <w:start w:val="1"/>
      <w:numFmt w:val="lowerRoman"/>
      <w:lvlText w:val="%3."/>
      <w:lvlJc w:val="right"/>
      <w:pPr>
        <w:ind w:left="3450" w:hanging="180"/>
      </w:pPr>
    </w:lvl>
    <w:lvl w:ilvl="3" w:tplc="280A000F" w:tentative="1">
      <w:start w:val="1"/>
      <w:numFmt w:val="decimal"/>
      <w:lvlText w:val="%4."/>
      <w:lvlJc w:val="left"/>
      <w:pPr>
        <w:ind w:left="4170" w:hanging="360"/>
      </w:pPr>
    </w:lvl>
    <w:lvl w:ilvl="4" w:tplc="280A0019" w:tentative="1">
      <w:start w:val="1"/>
      <w:numFmt w:val="lowerLetter"/>
      <w:lvlText w:val="%5."/>
      <w:lvlJc w:val="left"/>
      <w:pPr>
        <w:ind w:left="4890" w:hanging="360"/>
      </w:pPr>
    </w:lvl>
    <w:lvl w:ilvl="5" w:tplc="280A001B" w:tentative="1">
      <w:start w:val="1"/>
      <w:numFmt w:val="lowerRoman"/>
      <w:lvlText w:val="%6."/>
      <w:lvlJc w:val="right"/>
      <w:pPr>
        <w:ind w:left="5610" w:hanging="180"/>
      </w:pPr>
    </w:lvl>
    <w:lvl w:ilvl="6" w:tplc="280A000F" w:tentative="1">
      <w:start w:val="1"/>
      <w:numFmt w:val="decimal"/>
      <w:lvlText w:val="%7."/>
      <w:lvlJc w:val="left"/>
      <w:pPr>
        <w:ind w:left="6330" w:hanging="360"/>
      </w:pPr>
    </w:lvl>
    <w:lvl w:ilvl="7" w:tplc="280A0019" w:tentative="1">
      <w:start w:val="1"/>
      <w:numFmt w:val="lowerLetter"/>
      <w:lvlText w:val="%8."/>
      <w:lvlJc w:val="left"/>
      <w:pPr>
        <w:ind w:left="7050" w:hanging="360"/>
      </w:pPr>
    </w:lvl>
    <w:lvl w:ilvl="8" w:tplc="280A001B" w:tentative="1">
      <w:start w:val="1"/>
      <w:numFmt w:val="lowerRoman"/>
      <w:lvlText w:val="%9."/>
      <w:lvlJc w:val="right"/>
      <w:pPr>
        <w:ind w:left="7770" w:hanging="180"/>
      </w:pPr>
    </w:lvl>
  </w:abstractNum>
  <w:abstractNum w:abstractNumId="7">
    <w:nsid w:val="267935C0"/>
    <w:multiLevelType w:val="hybridMultilevel"/>
    <w:tmpl w:val="42D2E7B6"/>
    <w:lvl w:ilvl="0" w:tplc="D27C6276">
      <w:start w:val="1"/>
      <w:numFmt w:val="lowerLetter"/>
      <w:lvlText w:val="%1)"/>
      <w:lvlJc w:val="left"/>
      <w:pPr>
        <w:ind w:left="720" w:hanging="360"/>
      </w:pPr>
      <w:rPr>
        <w:rFonts w:ascii="Arial" w:eastAsiaTheme="minorHAnsi" w:hAnsi="Arial"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27D25BDA"/>
    <w:multiLevelType w:val="hybridMultilevel"/>
    <w:tmpl w:val="DD96770E"/>
    <w:lvl w:ilvl="0" w:tplc="F22645B0">
      <w:start w:val="1"/>
      <w:numFmt w:val="lowerLetter"/>
      <w:lvlText w:val="%1)"/>
      <w:lvlJc w:val="left"/>
      <w:pPr>
        <w:ind w:left="720" w:hanging="360"/>
      </w:pPr>
      <w:rPr>
        <w:rFonts w:hint="default"/>
        <w:color w:val="04050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2B4F29E3"/>
    <w:multiLevelType w:val="hybridMultilevel"/>
    <w:tmpl w:val="B1987FF2"/>
    <w:lvl w:ilvl="0" w:tplc="095E9682">
      <w:start w:val="1"/>
      <w:numFmt w:val="lowerLetter"/>
      <w:lvlText w:val="%1)"/>
      <w:lvlJc w:val="left"/>
      <w:pPr>
        <w:ind w:left="927" w:hanging="360"/>
      </w:pPr>
      <w:rPr>
        <w:rFonts w:hint="default"/>
        <w:b/>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0">
    <w:nsid w:val="2B8A0A0E"/>
    <w:multiLevelType w:val="hybridMultilevel"/>
    <w:tmpl w:val="52AE409A"/>
    <w:lvl w:ilvl="0" w:tplc="B6AC5ECA">
      <w:start w:val="1"/>
      <w:numFmt w:val="lowerLetter"/>
      <w:lvlText w:val="%1)"/>
      <w:lvlJc w:val="left"/>
      <w:pPr>
        <w:ind w:left="36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2CF26FA5"/>
    <w:multiLevelType w:val="hybridMultilevel"/>
    <w:tmpl w:val="7B22294C"/>
    <w:lvl w:ilvl="0" w:tplc="9C36544C">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2E0958F0"/>
    <w:multiLevelType w:val="hybridMultilevel"/>
    <w:tmpl w:val="93C43F2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314729AD"/>
    <w:multiLevelType w:val="hybridMultilevel"/>
    <w:tmpl w:val="2D6CDF2A"/>
    <w:lvl w:ilvl="0" w:tplc="280A000B">
      <w:start w:val="1"/>
      <w:numFmt w:val="bullet"/>
      <w:lvlText w:val=""/>
      <w:lvlJc w:val="left"/>
      <w:pPr>
        <w:ind w:left="1674" w:hanging="360"/>
      </w:pPr>
      <w:rPr>
        <w:rFonts w:ascii="Wingdings" w:hAnsi="Wingdings" w:hint="default"/>
      </w:rPr>
    </w:lvl>
    <w:lvl w:ilvl="1" w:tplc="280A0003" w:tentative="1">
      <w:start w:val="1"/>
      <w:numFmt w:val="bullet"/>
      <w:lvlText w:val="o"/>
      <w:lvlJc w:val="left"/>
      <w:pPr>
        <w:ind w:left="2394" w:hanging="360"/>
      </w:pPr>
      <w:rPr>
        <w:rFonts w:ascii="Courier New" w:hAnsi="Courier New" w:cs="Courier New" w:hint="default"/>
      </w:rPr>
    </w:lvl>
    <w:lvl w:ilvl="2" w:tplc="280A0005" w:tentative="1">
      <w:start w:val="1"/>
      <w:numFmt w:val="bullet"/>
      <w:lvlText w:val=""/>
      <w:lvlJc w:val="left"/>
      <w:pPr>
        <w:ind w:left="3114" w:hanging="360"/>
      </w:pPr>
      <w:rPr>
        <w:rFonts w:ascii="Wingdings" w:hAnsi="Wingdings" w:hint="default"/>
      </w:rPr>
    </w:lvl>
    <w:lvl w:ilvl="3" w:tplc="280A0001" w:tentative="1">
      <w:start w:val="1"/>
      <w:numFmt w:val="bullet"/>
      <w:lvlText w:val=""/>
      <w:lvlJc w:val="left"/>
      <w:pPr>
        <w:ind w:left="3834" w:hanging="360"/>
      </w:pPr>
      <w:rPr>
        <w:rFonts w:ascii="Symbol" w:hAnsi="Symbol" w:hint="default"/>
      </w:rPr>
    </w:lvl>
    <w:lvl w:ilvl="4" w:tplc="280A0003" w:tentative="1">
      <w:start w:val="1"/>
      <w:numFmt w:val="bullet"/>
      <w:lvlText w:val="o"/>
      <w:lvlJc w:val="left"/>
      <w:pPr>
        <w:ind w:left="4554" w:hanging="360"/>
      </w:pPr>
      <w:rPr>
        <w:rFonts w:ascii="Courier New" w:hAnsi="Courier New" w:cs="Courier New" w:hint="default"/>
      </w:rPr>
    </w:lvl>
    <w:lvl w:ilvl="5" w:tplc="280A0005" w:tentative="1">
      <w:start w:val="1"/>
      <w:numFmt w:val="bullet"/>
      <w:lvlText w:val=""/>
      <w:lvlJc w:val="left"/>
      <w:pPr>
        <w:ind w:left="5274" w:hanging="360"/>
      </w:pPr>
      <w:rPr>
        <w:rFonts w:ascii="Wingdings" w:hAnsi="Wingdings" w:hint="default"/>
      </w:rPr>
    </w:lvl>
    <w:lvl w:ilvl="6" w:tplc="280A0001" w:tentative="1">
      <w:start w:val="1"/>
      <w:numFmt w:val="bullet"/>
      <w:lvlText w:val=""/>
      <w:lvlJc w:val="left"/>
      <w:pPr>
        <w:ind w:left="5994" w:hanging="360"/>
      </w:pPr>
      <w:rPr>
        <w:rFonts w:ascii="Symbol" w:hAnsi="Symbol" w:hint="default"/>
      </w:rPr>
    </w:lvl>
    <w:lvl w:ilvl="7" w:tplc="280A0003" w:tentative="1">
      <w:start w:val="1"/>
      <w:numFmt w:val="bullet"/>
      <w:lvlText w:val="o"/>
      <w:lvlJc w:val="left"/>
      <w:pPr>
        <w:ind w:left="6714" w:hanging="360"/>
      </w:pPr>
      <w:rPr>
        <w:rFonts w:ascii="Courier New" w:hAnsi="Courier New" w:cs="Courier New" w:hint="default"/>
      </w:rPr>
    </w:lvl>
    <w:lvl w:ilvl="8" w:tplc="280A0005" w:tentative="1">
      <w:start w:val="1"/>
      <w:numFmt w:val="bullet"/>
      <w:lvlText w:val=""/>
      <w:lvlJc w:val="left"/>
      <w:pPr>
        <w:ind w:left="7434" w:hanging="360"/>
      </w:pPr>
      <w:rPr>
        <w:rFonts w:ascii="Wingdings" w:hAnsi="Wingdings" w:hint="default"/>
      </w:rPr>
    </w:lvl>
  </w:abstractNum>
  <w:abstractNum w:abstractNumId="14">
    <w:nsid w:val="321F0667"/>
    <w:multiLevelType w:val="hybridMultilevel"/>
    <w:tmpl w:val="78A258C6"/>
    <w:lvl w:ilvl="0" w:tplc="08E0CFB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36D24BE4"/>
    <w:multiLevelType w:val="hybridMultilevel"/>
    <w:tmpl w:val="1B76FA9C"/>
    <w:lvl w:ilvl="0" w:tplc="280A0017">
      <w:start w:val="38"/>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3EDE00D3"/>
    <w:multiLevelType w:val="hybridMultilevel"/>
    <w:tmpl w:val="9922350E"/>
    <w:lvl w:ilvl="0" w:tplc="E38AB892">
      <w:start w:val="1"/>
      <w:numFmt w:val="lowerLetter"/>
      <w:lvlText w:val="%1)"/>
      <w:lvlJc w:val="left"/>
      <w:pPr>
        <w:ind w:left="930" w:hanging="360"/>
      </w:pPr>
      <w:rPr>
        <w:rFonts w:hint="default"/>
        <w:b/>
      </w:rPr>
    </w:lvl>
    <w:lvl w:ilvl="1" w:tplc="280A0019" w:tentative="1">
      <w:start w:val="1"/>
      <w:numFmt w:val="lowerLetter"/>
      <w:lvlText w:val="%2."/>
      <w:lvlJc w:val="left"/>
      <w:pPr>
        <w:ind w:left="1650" w:hanging="360"/>
      </w:pPr>
    </w:lvl>
    <w:lvl w:ilvl="2" w:tplc="280A001B" w:tentative="1">
      <w:start w:val="1"/>
      <w:numFmt w:val="lowerRoman"/>
      <w:lvlText w:val="%3."/>
      <w:lvlJc w:val="right"/>
      <w:pPr>
        <w:ind w:left="2370" w:hanging="180"/>
      </w:pPr>
    </w:lvl>
    <w:lvl w:ilvl="3" w:tplc="280A000F" w:tentative="1">
      <w:start w:val="1"/>
      <w:numFmt w:val="decimal"/>
      <w:lvlText w:val="%4."/>
      <w:lvlJc w:val="left"/>
      <w:pPr>
        <w:ind w:left="3090" w:hanging="360"/>
      </w:pPr>
    </w:lvl>
    <w:lvl w:ilvl="4" w:tplc="280A0019" w:tentative="1">
      <w:start w:val="1"/>
      <w:numFmt w:val="lowerLetter"/>
      <w:lvlText w:val="%5."/>
      <w:lvlJc w:val="left"/>
      <w:pPr>
        <w:ind w:left="3810" w:hanging="360"/>
      </w:pPr>
    </w:lvl>
    <w:lvl w:ilvl="5" w:tplc="280A001B" w:tentative="1">
      <w:start w:val="1"/>
      <w:numFmt w:val="lowerRoman"/>
      <w:lvlText w:val="%6."/>
      <w:lvlJc w:val="right"/>
      <w:pPr>
        <w:ind w:left="4530" w:hanging="180"/>
      </w:pPr>
    </w:lvl>
    <w:lvl w:ilvl="6" w:tplc="280A000F" w:tentative="1">
      <w:start w:val="1"/>
      <w:numFmt w:val="decimal"/>
      <w:lvlText w:val="%7."/>
      <w:lvlJc w:val="left"/>
      <w:pPr>
        <w:ind w:left="5250" w:hanging="360"/>
      </w:pPr>
    </w:lvl>
    <w:lvl w:ilvl="7" w:tplc="280A0019" w:tentative="1">
      <w:start w:val="1"/>
      <w:numFmt w:val="lowerLetter"/>
      <w:lvlText w:val="%8."/>
      <w:lvlJc w:val="left"/>
      <w:pPr>
        <w:ind w:left="5970" w:hanging="360"/>
      </w:pPr>
    </w:lvl>
    <w:lvl w:ilvl="8" w:tplc="280A001B" w:tentative="1">
      <w:start w:val="1"/>
      <w:numFmt w:val="lowerRoman"/>
      <w:lvlText w:val="%9."/>
      <w:lvlJc w:val="right"/>
      <w:pPr>
        <w:ind w:left="6690" w:hanging="180"/>
      </w:pPr>
    </w:lvl>
  </w:abstractNum>
  <w:abstractNum w:abstractNumId="17">
    <w:nsid w:val="40291E78"/>
    <w:multiLevelType w:val="hybridMultilevel"/>
    <w:tmpl w:val="311450A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4084547D"/>
    <w:multiLevelType w:val="hybridMultilevel"/>
    <w:tmpl w:val="5984836E"/>
    <w:lvl w:ilvl="0" w:tplc="706EC5EA">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424E622C"/>
    <w:multiLevelType w:val="hybridMultilevel"/>
    <w:tmpl w:val="9C445DB2"/>
    <w:lvl w:ilvl="0" w:tplc="280A000B">
      <w:start w:val="1"/>
      <w:numFmt w:val="bullet"/>
      <w:lvlText w:val=""/>
      <w:lvlJc w:val="left"/>
      <w:pPr>
        <w:ind w:left="1306" w:hanging="360"/>
      </w:pPr>
      <w:rPr>
        <w:rFonts w:ascii="Wingdings" w:hAnsi="Wingdings" w:hint="default"/>
      </w:rPr>
    </w:lvl>
    <w:lvl w:ilvl="1" w:tplc="280A0003" w:tentative="1">
      <w:start w:val="1"/>
      <w:numFmt w:val="bullet"/>
      <w:lvlText w:val="o"/>
      <w:lvlJc w:val="left"/>
      <w:pPr>
        <w:ind w:left="2026" w:hanging="360"/>
      </w:pPr>
      <w:rPr>
        <w:rFonts w:ascii="Courier New" w:hAnsi="Courier New" w:cs="Courier New" w:hint="default"/>
      </w:rPr>
    </w:lvl>
    <w:lvl w:ilvl="2" w:tplc="280A0005" w:tentative="1">
      <w:start w:val="1"/>
      <w:numFmt w:val="bullet"/>
      <w:lvlText w:val=""/>
      <w:lvlJc w:val="left"/>
      <w:pPr>
        <w:ind w:left="2746" w:hanging="360"/>
      </w:pPr>
      <w:rPr>
        <w:rFonts w:ascii="Wingdings" w:hAnsi="Wingdings" w:hint="default"/>
      </w:rPr>
    </w:lvl>
    <w:lvl w:ilvl="3" w:tplc="280A0001" w:tentative="1">
      <w:start w:val="1"/>
      <w:numFmt w:val="bullet"/>
      <w:lvlText w:val=""/>
      <w:lvlJc w:val="left"/>
      <w:pPr>
        <w:ind w:left="3466" w:hanging="360"/>
      </w:pPr>
      <w:rPr>
        <w:rFonts w:ascii="Symbol" w:hAnsi="Symbol" w:hint="default"/>
      </w:rPr>
    </w:lvl>
    <w:lvl w:ilvl="4" w:tplc="280A0003" w:tentative="1">
      <w:start w:val="1"/>
      <w:numFmt w:val="bullet"/>
      <w:lvlText w:val="o"/>
      <w:lvlJc w:val="left"/>
      <w:pPr>
        <w:ind w:left="4186" w:hanging="360"/>
      </w:pPr>
      <w:rPr>
        <w:rFonts w:ascii="Courier New" w:hAnsi="Courier New" w:cs="Courier New" w:hint="default"/>
      </w:rPr>
    </w:lvl>
    <w:lvl w:ilvl="5" w:tplc="280A0005" w:tentative="1">
      <w:start w:val="1"/>
      <w:numFmt w:val="bullet"/>
      <w:lvlText w:val=""/>
      <w:lvlJc w:val="left"/>
      <w:pPr>
        <w:ind w:left="4906" w:hanging="360"/>
      </w:pPr>
      <w:rPr>
        <w:rFonts w:ascii="Wingdings" w:hAnsi="Wingdings" w:hint="default"/>
      </w:rPr>
    </w:lvl>
    <w:lvl w:ilvl="6" w:tplc="280A0001" w:tentative="1">
      <w:start w:val="1"/>
      <w:numFmt w:val="bullet"/>
      <w:lvlText w:val=""/>
      <w:lvlJc w:val="left"/>
      <w:pPr>
        <w:ind w:left="5626" w:hanging="360"/>
      </w:pPr>
      <w:rPr>
        <w:rFonts w:ascii="Symbol" w:hAnsi="Symbol" w:hint="default"/>
      </w:rPr>
    </w:lvl>
    <w:lvl w:ilvl="7" w:tplc="280A0003" w:tentative="1">
      <w:start w:val="1"/>
      <w:numFmt w:val="bullet"/>
      <w:lvlText w:val="o"/>
      <w:lvlJc w:val="left"/>
      <w:pPr>
        <w:ind w:left="6346" w:hanging="360"/>
      </w:pPr>
      <w:rPr>
        <w:rFonts w:ascii="Courier New" w:hAnsi="Courier New" w:cs="Courier New" w:hint="default"/>
      </w:rPr>
    </w:lvl>
    <w:lvl w:ilvl="8" w:tplc="280A0005" w:tentative="1">
      <w:start w:val="1"/>
      <w:numFmt w:val="bullet"/>
      <w:lvlText w:val=""/>
      <w:lvlJc w:val="left"/>
      <w:pPr>
        <w:ind w:left="7066" w:hanging="360"/>
      </w:pPr>
      <w:rPr>
        <w:rFonts w:ascii="Wingdings" w:hAnsi="Wingdings" w:hint="default"/>
      </w:rPr>
    </w:lvl>
  </w:abstractNum>
  <w:abstractNum w:abstractNumId="20">
    <w:nsid w:val="52E43356"/>
    <w:multiLevelType w:val="hybridMultilevel"/>
    <w:tmpl w:val="0CEC0F42"/>
    <w:lvl w:ilvl="0" w:tplc="B562EA0E">
      <w:start w:val="1"/>
      <w:numFmt w:val="lowerLetter"/>
      <w:lvlText w:val="%1)"/>
      <w:lvlJc w:val="left"/>
      <w:pPr>
        <w:ind w:left="960" w:hanging="360"/>
      </w:pPr>
      <w:rPr>
        <w:rFonts w:hint="default"/>
        <w:b/>
      </w:rPr>
    </w:lvl>
    <w:lvl w:ilvl="1" w:tplc="280A0019" w:tentative="1">
      <w:start w:val="1"/>
      <w:numFmt w:val="lowerLetter"/>
      <w:lvlText w:val="%2."/>
      <w:lvlJc w:val="left"/>
      <w:pPr>
        <w:ind w:left="1680" w:hanging="360"/>
      </w:pPr>
    </w:lvl>
    <w:lvl w:ilvl="2" w:tplc="280A001B" w:tentative="1">
      <w:start w:val="1"/>
      <w:numFmt w:val="lowerRoman"/>
      <w:lvlText w:val="%3."/>
      <w:lvlJc w:val="right"/>
      <w:pPr>
        <w:ind w:left="2400" w:hanging="180"/>
      </w:pPr>
    </w:lvl>
    <w:lvl w:ilvl="3" w:tplc="280A000F" w:tentative="1">
      <w:start w:val="1"/>
      <w:numFmt w:val="decimal"/>
      <w:lvlText w:val="%4."/>
      <w:lvlJc w:val="left"/>
      <w:pPr>
        <w:ind w:left="3120" w:hanging="360"/>
      </w:pPr>
    </w:lvl>
    <w:lvl w:ilvl="4" w:tplc="280A0019" w:tentative="1">
      <w:start w:val="1"/>
      <w:numFmt w:val="lowerLetter"/>
      <w:lvlText w:val="%5."/>
      <w:lvlJc w:val="left"/>
      <w:pPr>
        <w:ind w:left="3840" w:hanging="360"/>
      </w:pPr>
    </w:lvl>
    <w:lvl w:ilvl="5" w:tplc="280A001B" w:tentative="1">
      <w:start w:val="1"/>
      <w:numFmt w:val="lowerRoman"/>
      <w:lvlText w:val="%6."/>
      <w:lvlJc w:val="right"/>
      <w:pPr>
        <w:ind w:left="4560" w:hanging="180"/>
      </w:pPr>
    </w:lvl>
    <w:lvl w:ilvl="6" w:tplc="280A000F" w:tentative="1">
      <w:start w:val="1"/>
      <w:numFmt w:val="decimal"/>
      <w:lvlText w:val="%7."/>
      <w:lvlJc w:val="left"/>
      <w:pPr>
        <w:ind w:left="5280" w:hanging="360"/>
      </w:pPr>
    </w:lvl>
    <w:lvl w:ilvl="7" w:tplc="280A0019" w:tentative="1">
      <w:start w:val="1"/>
      <w:numFmt w:val="lowerLetter"/>
      <w:lvlText w:val="%8."/>
      <w:lvlJc w:val="left"/>
      <w:pPr>
        <w:ind w:left="6000" w:hanging="360"/>
      </w:pPr>
    </w:lvl>
    <w:lvl w:ilvl="8" w:tplc="280A001B" w:tentative="1">
      <w:start w:val="1"/>
      <w:numFmt w:val="lowerRoman"/>
      <w:lvlText w:val="%9."/>
      <w:lvlJc w:val="right"/>
      <w:pPr>
        <w:ind w:left="6720" w:hanging="180"/>
      </w:pPr>
    </w:lvl>
  </w:abstractNum>
  <w:abstractNum w:abstractNumId="21">
    <w:nsid w:val="54062090"/>
    <w:multiLevelType w:val="hybridMultilevel"/>
    <w:tmpl w:val="33F49374"/>
    <w:lvl w:ilvl="0" w:tplc="488ED56C">
      <w:start w:val="1"/>
      <w:numFmt w:val="decimal"/>
      <w:lvlText w:val="%1."/>
      <w:lvlJc w:val="left"/>
      <w:pPr>
        <w:ind w:left="720" w:hanging="360"/>
      </w:pPr>
      <w:rPr>
        <w:rFonts w:ascii="Arial" w:eastAsiaTheme="minorHAnsi" w:hAnsi="Arial" w:cs="Arial" w:hint="default"/>
        <w:b/>
        <w:color w:val="080910"/>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nsid w:val="5959683D"/>
    <w:multiLevelType w:val="hybridMultilevel"/>
    <w:tmpl w:val="EF9E0380"/>
    <w:lvl w:ilvl="0" w:tplc="7D84C00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5B3E1467"/>
    <w:multiLevelType w:val="hybridMultilevel"/>
    <w:tmpl w:val="63AC38C0"/>
    <w:lvl w:ilvl="0" w:tplc="9F6EBC1A">
      <w:start w:val="1"/>
      <w:numFmt w:val="lowerLetter"/>
      <w:lvlText w:val="%1)"/>
      <w:lvlJc w:val="left"/>
      <w:pPr>
        <w:ind w:left="780" w:hanging="360"/>
      </w:pPr>
      <w:rPr>
        <w:rFonts w:hint="default"/>
        <w:b/>
      </w:rPr>
    </w:lvl>
    <w:lvl w:ilvl="1" w:tplc="280A0019" w:tentative="1">
      <w:start w:val="1"/>
      <w:numFmt w:val="lowerLetter"/>
      <w:lvlText w:val="%2."/>
      <w:lvlJc w:val="left"/>
      <w:pPr>
        <w:ind w:left="1500" w:hanging="360"/>
      </w:pPr>
    </w:lvl>
    <w:lvl w:ilvl="2" w:tplc="280A001B" w:tentative="1">
      <w:start w:val="1"/>
      <w:numFmt w:val="lowerRoman"/>
      <w:lvlText w:val="%3."/>
      <w:lvlJc w:val="right"/>
      <w:pPr>
        <w:ind w:left="2220" w:hanging="180"/>
      </w:pPr>
    </w:lvl>
    <w:lvl w:ilvl="3" w:tplc="280A000F" w:tentative="1">
      <w:start w:val="1"/>
      <w:numFmt w:val="decimal"/>
      <w:lvlText w:val="%4."/>
      <w:lvlJc w:val="left"/>
      <w:pPr>
        <w:ind w:left="2940" w:hanging="360"/>
      </w:pPr>
    </w:lvl>
    <w:lvl w:ilvl="4" w:tplc="280A0019" w:tentative="1">
      <w:start w:val="1"/>
      <w:numFmt w:val="lowerLetter"/>
      <w:lvlText w:val="%5."/>
      <w:lvlJc w:val="left"/>
      <w:pPr>
        <w:ind w:left="3660" w:hanging="360"/>
      </w:pPr>
    </w:lvl>
    <w:lvl w:ilvl="5" w:tplc="280A001B" w:tentative="1">
      <w:start w:val="1"/>
      <w:numFmt w:val="lowerRoman"/>
      <w:lvlText w:val="%6."/>
      <w:lvlJc w:val="right"/>
      <w:pPr>
        <w:ind w:left="4380" w:hanging="180"/>
      </w:pPr>
    </w:lvl>
    <w:lvl w:ilvl="6" w:tplc="280A000F" w:tentative="1">
      <w:start w:val="1"/>
      <w:numFmt w:val="decimal"/>
      <w:lvlText w:val="%7."/>
      <w:lvlJc w:val="left"/>
      <w:pPr>
        <w:ind w:left="5100" w:hanging="360"/>
      </w:pPr>
    </w:lvl>
    <w:lvl w:ilvl="7" w:tplc="280A0019" w:tentative="1">
      <w:start w:val="1"/>
      <w:numFmt w:val="lowerLetter"/>
      <w:lvlText w:val="%8."/>
      <w:lvlJc w:val="left"/>
      <w:pPr>
        <w:ind w:left="5820" w:hanging="360"/>
      </w:pPr>
    </w:lvl>
    <w:lvl w:ilvl="8" w:tplc="280A001B" w:tentative="1">
      <w:start w:val="1"/>
      <w:numFmt w:val="lowerRoman"/>
      <w:lvlText w:val="%9."/>
      <w:lvlJc w:val="right"/>
      <w:pPr>
        <w:ind w:left="6540" w:hanging="180"/>
      </w:pPr>
    </w:lvl>
  </w:abstractNum>
  <w:abstractNum w:abstractNumId="24">
    <w:nsid w:val="5EF93454"/>
    <w:multiLevelType w:val="hybridMultilevel"/>
    <w:tmpl w:val="9922350E"/>
    <w:lvl w:ilvl="0" w:tplc="E38AB892">
      <w:start w:val="1"/>
      <w:numFmt w:val="lowerLetter"/>
      <w:lvlText w:val="%1)"/>
      <w:lvlJc w:val="left"/>
      <w:pPr>
        <w:ind w:left="930" w:hanging="360"/>
      </w:pPr>
      <w:rPr>
        <w:rFonts w:hint="default"/>
        <w:b/>
      </w:rPr>
    </w:lvl>
    <w:lvl w:ilvl="1" w:tplc="280A0019" w:tentative="1">
      <w:start w:val="1"/>
      <w:numFmt w:val="lowerLetter"/>
      <w:lvlText w:val="%2."/>
      <w:lvlJc w:val="left"/>
      <w:pPr>
        <w:ind w:left="1650" w:hanging="360"/>
      </w:pPr>
    </w:lvl>
    <w:lvl w:ilvl="2" w:tplc="280A001B" w:tentative="1">
      <w:start w:val="1"/>
      <w:numFmt w:val="lowerRoman"/>
      <w:lvlText w:val="%3."/>
      <w:lvlJc w:val="right"/>
      <w:pPr>
        <w:ind w:left="2370" w:hanging="180"/>
      </w:pPr>
    </w:lvl>
    <w:lvl w:ilvl="3" w:tplc="280A000F" w:tentative="1">
      <w:start w:val="1"/>
      <w:numFmt w:val="decimal"/>
      <w:lvlText w:val="%4."/>
      <w:lvlJc w:val="left"/>
      <w:pPr>
        <w:ind w:left="3090" w:hanging="360"/>
      </w:pPr>
    </w:lvl>
    <w:lvl w:ilvl="4" w:tplc="280A0019" w:tentative="1">
      <w:start w:val="1"/>
      <w:numFmt w:val="lowerLetter"/>
      <w:lvlText w:val="%5."/>
      <w:lvlJc w:val="left"/>
      <w:pPr>
        <w:ind w:left="3810" w:hanging="360"/>
      </w:pPr>
    </w:lvl>
    <w:lvl w:ilvl="5" w:tplc="280A001B" w:tentative="1">
      <w:start w:val="1"/>
      <w:numFmt w:val="lowerRoman"/>
      <w:lvlText w:val="%6."/>
      <w:lvlJc w:val="right"/>
      <w:pPr>
        <w:ind w:left="4530" w:hanging="180"/>
      </w:pPr>
    </w:lvl>
    <w:lvl w:ilvl="6" w:tplc="280A000F" w:tentative="1">
      <w:start w:val="1"/>
      <w:numFmt w:val="decimal"/>
      <w:lvlText w:val="%7."/>
      <w:lvlJc w:val="left"/>
      <w:pPr>
        <w:ind w:left="5250" w:hanging="360"/>
      </w:pPr>
    </w:lvl>
    <w:lvl w:ilvl="7" w:tplc="280A0019" w:tentative="1">
      <w:start w:val="1"/>
      <w:numFmt w:val="lowerLetter"/>
      <w:lvlText w:val="%8."/>
      <w:lvlJc w:val="left"/>
      <w:pPr>
        <w:ind w:left="5970" w:hanging="360"/>
      </w:pPr>
    </w:lvl>
    <w:lvl w:ilvl="8" w:tplc="280A001B" w:tentative="1">
      <w:start w:val="1"/>
      <w:numFmt w:val="lowerRoman"/>
      <w:lvlText w:val="%9."/>
      <w:lvlJc w:val="right"/>
      <w:pPr>
        <w:ind w:left="6690" w:hanging="180"/>
      </w:pPr>
    </w:lvl>
  </w:abstractNum>
  <w:abstractNum w:abstractNumId="25">
    <w:nsid w:val="600D0F01"/>
    <w:multiLevelType w:val="hybridMultilevel"/>
    <w:tmpl w:val="B82CE602"/>
    <w:lvl w:ilvl="0" w:tplc="617431B8">
      <w:start w:val="1"/>
      <w:numFmt w:val="decimal"/>
      <w:lvlText w:val="%1."/>
      <w:lvlJc w:val="left"/>
      <w:pPr>
        <w:ind w:left="1636" w:hanging="360"/>
      </w:pPr>
      <w:rPr>
        <w:rFonts w:hint="default"/>
        <w:b/>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26">
    <w:nsid w:val="60183AE1"/>
    <w:multiLevelType w:val="hybridMultilevel"/>
    <w:tmpl w:val="54A80C58"/>
    <w:lvl w:ilvl="0" w:tplc="A05438DA">
      <w:start w:val="19"/>
      <w:numFmt w:val="lowerLetter"/>
      <w:lvlText w:val="%1)"/>
      <w:lvlJc w:val="left"/>
      <w:pPr>
        <w:ind w:left="960" w:hanging="360"/>
      </w:pPr>
      <w:rPr>
        <w:rFonts w:hint="default"/>
      </w:rPr>
    </w:lvl>
    <w:lvl w:ilvl="1" w:tplc="280A0019" w:tentative="1">
      <w:start w:val="1"/>
      <w:numFmt w:val="lowerLetter"/>
      <w:lvlText w:val="%2."/>
      <w:lvlJc w:val="left"/>
      <w:pPr>
        <w:ind w:left="1680" w:hanging="360"/>
      </w:pPr>
    </w:lvl>
    <w:lvl w:ilvl="2" w:tplc="280A001B" w:tentative="1">
      <w:start w:val="1"/>
      <w:numFmt w:val="lowerRoman"/>
      <w:lvlText w:val="%3."/>
      <w:lvlJc w:val="right"/>
      <w:pPr>
        <w:ind w:left="2400" w:hanging="180"/>
      </w:pPr>
    </w:lvl>
    <w:lvl w:ilvl="3" w:tplc="280A000F" w:tentative="1">
      <w:start w:val="1"/>
      <w:numFmt w:val="decimal"/>
      <w:lvlText w:val="%4."/>
      <w:lvlJc w:val="left"/>
      <w:pPr>
        <w:ind w:left="3120" w:hanging="360"/>
      </w:pPr>
    </w:lvl>
    <w:lvl w:ilvl="4" w:tplc="280A0019" w:tentative="1">
      <w:start w:val="1"/>
      <w:numFmt w:val="lowerLetter"/>
      <w:lvlText w:val="%5."/>
      <w:lvlJc w:val="left"/>
      <w:pPr>
        <w:ind w:left="3840" w:hanging="360"/>
      </w:pPr>
    </w:lvl>
    <w:lvl w:ilvl="5" w:tplc="280A001B" w:tentative="1">
      <w:start w:val="1"/>
      <w:numFmt w:val="lowerRoman"/>
      <w:lvlText w:val="%6."/>
      <w:lvlJc w:val="right"/>
      <w:pPr>
        <w:ind w:left="4560" w:hanging="180"/>
      </w:pPr>
    </w:lvl>
    <w:lvl w:ilvl="6" w:tplc="280A000F" w:tentative="1">
      <w:start w:val="1"/>
      <w:numFmt w:val="decimal"/>
      <w:lvlText w:val="%7."/>
      <w:lvlJc w:val="left"/>
      <w:pPr>
        <w:ind w:left="5280" w:hanging="360"/>
      </w:pPr>
    </w:lvl>
    <w:lvl w:ilvl="7" w:tplc="280A0019" w:tentative="1">
      <w:start w:val="1"/>
      <w:numFmt w:val="lowerLetter"/>
      <w:lvlText w:val="%8."/>
      <w:lvlJc w:val="left"/>
      <w:pPr>
        <w:ind w:left="6000" w:hanging="360"/>
      </w:pPr>
    </w:lvl>
    <w:lvl w:ilvl="8" w:tplc="280A001B" w:tentative="1">
      <w:start w:val="1"/>
      <w:numFmt w:val="lowerRoman"/>
      <w:lvlText w:val="%9."/>
      <w:lvlJc w:val="right"/>
      <w:pPr>
        <w:ind w:left="6720" w:hanging="180"/>
      </w:pPr>
    </w:lvl>
  </w:abstractNum>
  <w:abstractNum w:abstractNumId="27">
    <w:nsid w:val="657509BE"/>
    <w:multiLevelType w:val="hybridMultilevel"/>
    <w:tmpl w:val="5630DED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nsid w:val="6A3127EE"/>
    <w:multiLevelType w:val="hybridMultilevel"/>
    <w:tmpl w:val="FF16AF3E"/>
    <w:lvl w:ilvl="0" w:tplc="5B6248F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nsid w:val="72532F1D"/>
    <w:multiLevelType w:val="hybridMultilevel"/>
    <w:tmpl w:val="0BECA874"/>
    <w:lvl w:ilvl="0" w:tplc="F9BC38E0">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nsid w:val="72B61095"/>
    <w:multiLevelType w:val="hybridMultilevel"/>
    <w:tmpl w:val="D452D84E"/>
    <w:lvl w:ilvl="0" w:tplc="4FD613B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nsid w:val="76E575DA"/>
    <w:multiLevelType w:val="hybridMultilevel"/>
    <w:tmpl w:val="42A8AD86"/>
    <w:lvl w:ilvl="0" w:tplc="68B2FCE6">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nsid w:val="79726961"/>
    <w:multiLevelType w:val="hybridMultilevel"/>
    <w:tmpl w:val="0CEC0F42"/>
    <w:lvl w:ilvl="0" w:tplc="B562EA0E">
      <w:start w:val="1"/>
      <w:numFmt w:val="lowerLetter"/>
      <w:lvlText w:val="%1)"/>
      <w:lvlJc w:val="left"/>
      <w:pPr>
        <w:ind w:left="960" w:hanging="360"/>
      </w:pPr>
      <w:rPr>
        <w:rFonts w:hint="default"/>
        <w:b/>
      </w:rPr>
    </w:lvl>
    <w:lvl w:ilvl="1" w:tplc="280A0019" w:tentative="1">
      <w:start w:val="1"/>
      <w:numFmt w:val="lowerLetter"/>
      <w:lvlText w:val="%2."/>
      <w:lvlJc w:val="left"/>
      <w:pPr>
        <w:ind w:left="1680" w:hanging="360"/>
      </w:pPr>
    </w:lvl>
    <w:lvl w:ilvl="2" w:tplc="280A001B" w:tentative="1">
      <w:start w:val="1"/>
      <w:numFmt w:val="lowerRoman"/>
      <w:lvlText w:val="%3."/>
      <w:lvlJc w:val="right"/>
      <w:pPr>
        <w:ind w:left="2400" w:hanging="180"/>
      </w:pPr>
    </w:lvl>
    <w:lvl w:ilvl="3" w:tplc="280A000F" w:tentative="1">
      <w:start w:val="1"/>
      <w:numFmt w:val="decimal"/>
      <w:lvlText w:val="%4."/>
      <w:lvlJc w:val="left"/>
      <w:pPr>
        <w:ind w:left="3120" w:hanging="360"/>
      </w:pPr>
    </w:lvl>
    <w:lvl w:ilvl="4" w:tplc="280A0019" w:tentative="1">
      <w:start w:val="1"/>
      <w:numFmt w:val="lowerLetter"/>
      <w:lvlText w:val="%5."/>
      <w:lvlJc w:val="left"/>
      <w:pPr>
        <w:ind w:left="3840" w:hanging="360"/>
      </w:pPr>
    </w:lvl>
    <w:lvl w:ilvl="5" w:tplc="280A001B" w:tentative="1">
      <w:start w:val="1"/>
      <w:numFmt w:val="lowerRoman"/>
      <w:lvlText w:val="%6."/>
      <w:lvlJc w:val="right"/>
      <w:pPr>
        <w:ind w:left="4560" w:hanging="180"/>
      </w:pPr>
    </w:lvl>
    <w:lvl w:ilvl="6" w:tplc="280A000F" w:tentative="1">
      <w:start w:val="1"/>
      <w:numFmt w:val="decimal"/>
      <w:lvlText w:val="%7."/>
      <w:lvlJc w:val="left"/>
      <w:pPr>
        <w:ind w:left="5280" w:hanging="360"/>
      </w:pPr>
    </w:lvl>
    <w:lvl w:ilvl="7" w:tplc="280A0019" w:tentative="1">
      <w:start w:val="1"/>
      <w:numFmt w:val="lowerLetter"/>
      <w:lvlText w:val="%8."/>
      <w:lvlJc w:val="left"/>
      <w:pPr>
        <w:ind w:left="6000" w:hanging="360"/>
      </w:pPr>
    </w:lvl>
    <w:lvl w:ilvl="8" w:tplc="280A001B" w:tentative="1">
      <w:start w:val="1"/>
      <w:numFmt w:val="lowerRoman"/>
      <w:lvlText w:val="%9."/>
      <w:lvlJc w:val="right"/>
      <w:pPr>
        <w:ind w:left="6720" w:hanging="180"/>
      </w:pPr>
    </w:lvl>
  </w:abstractNum>
  <w:abstractNum w:abstractNumId="33">
    <w:nsid w:val="7A6139A9"/>
    <w:multiLevelType w:val="hybridMultilevel"/>
    <w:tmpl w:val="C68201A0"/>
    <w:lvl w:ilvl="0" w:tplc="042E9E7E">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30"/>
  </w:num>
  <w:num w:numId="4">
    <w:abstractNumId w:val="8"/>
  </w:num>
  <w:num w:numId="5">
    <w:abstractNumId w:val="4"/>
  </w:num>
  <w:num w:numId="6">
    <w:abstractNumId w:val="10"/>
  </w:num>
  <w:num w:numId="7">
    <w:abstractNumId w:val="14"/>
  </w:num>
  <w:num w:numId="8">
    <w:abstractNumId w:val="17"/>
  </w:num>
  <w:num w:numId="9">
    <w:abstractNumId w:val="5"/>
  </w:num>
  <w:num w:numId="10">
    <w:abstractNumId w:val="9"/>
  </w:num>
  <w:num w:numId="11">
    <w:abstractNumId w:val="1"/>
  </w:num>
  <w:num w:numId="12">
    <w:abstractNumId w:val="27"/>
  </w:num>
  <w:num w:numId="13">
    <w:abstractNumId w:val="7"/>
  </w:num>
  <w:num w:numId="14">
    <w:abstractNumId w:val="26"/>
  </w:num>
  <w:num w:numId="15">
    <w:abstractNumId w:val="0"/>
  </w:num>
  <w:num w:numId="16">
    <w:abstractNumId w:val="3"/>
  </w:num>
  <w:num w:numId="17">
    <w:abstractNumId w:val="16"/>
  </w:num>
  <w:num w:numId="18">
    <w:abstractNumId w:val="32"/>
  </w:num>
  <w:num w:numId="19">
    <w:abstractNumId w:val="13"/>
  </w:num>
  <w:num w:numId="20">
    <w:abstractNumId w:val="11"/>
  </w:num>
  <w:num w:numId="21">
    <w:abstractNumId w:val="29"/>
  </w:num>
  <w:num w:numId="22">
    <w:abstractNumId w:val="12"/>
  </w:num>
  <w:num w:numId="23">
    <w:abstractNumId w:val="2"/>
  </w:num>
  <w:num w:numId="24">
    <w:abstractNumId w:val="23"/>
  </w:num>
  <w:num w:numId="25">
    <w:abstractNumId w:val="22"/>
  </w:num>
  <w:num w:numId="26">
    <w:abstractNumId w:val="28"/>
  </w:num>
  <w:num w:numId="27">
    <w:abstractNumId w:val="15"/>
  </w:num>
  <w:num w:numId="28">
    <w:abstractNumId w:val="19"/>
  </w:num>
  <w:num w:numId="29">
    <w:abstractNumId w:val="25"/>
  </w:num>
  <w:num w:numId="30">
    <w:abstractNumId w:val="24"/>
  </w:num>
  <w:num w:numId="31">
    <w:abstractNumId w:val="20"/>
  </w:num>
  <w:num w:numId="32">
    <w:abstractNumId w:val="31"/>
  </w:num>
  <w:num w:numId="33">
    <w:abstractNumId w:val="2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isplayBackgroundShape/>
  <w:mirrorMargins/>
  <w:proofState w:spelling="clean" w:grammar="clean"/>
  <w:defaultTabStop w:val="708"/>
  <w:autoHyphenation/>
  <w:hyphenationZone w:val="425"/>
  <w:doNotHyphenateCaps/>
  <w:characterSpacingControl w:val="doNotCompress"/>
  <w:savePreviewPicture/>
  <w:hdrShapeDefaults>
    <o:shapedefaults v:ext="edit" spidmax="2052">
      <o:colormenu v:ext="edit" fillcolor="none"/>
    </o:shapedefaults>
  </w:hdrShapeDefaults>
  <w:footnotePr>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ADB"/>
    <w:rsid w:val="00002CF2"/>
    <w:rsid w:val="0000427E"/>
    <w:rsid w:val="00004FAA"/>
    <w:rsid w:val="00007459"/>
    <w:rsid w:val="00007F36"/>
    <w:rsid w:val="0001030A"/>
    <w:rsid w:val="0001085A"/>
    <w:rsid w:val="00010967"/>
    <w:rsid w:val="00014CF0"/>
    <w:rsid w:val="0001649E"/>
    <w:rsid w:val="000211A0"/>
    <w:rsid w:val="00022255"/>
    <w:rsid w:val="00022D09"/>
    <w:rsid w:val="00024D5E"/>
    <w:rsid w:val="00025C8B"/>
    <w:rsid w:val="0003016E"/>
    <w:rsid w:val="00030D4B"/>
    <w:rsid w:val="000348E4"/>
    <w:rsid w:val="000369EF"/>
    <w:rsid w:val="000378C3"/>
    <w:rsid w:val="00037F68"/>
    <w:rsid w:val="00042FD9"/>
    <w:rsid w:val="000436BD"/>
    <w:rsid w:val="00045DBC"/>
    <w:rsid w:val="00047840"/>
    <w:rsid w:val="000550F2"/>
    <w:rsid w:val="000559CE"/>
    <w:rsid w:val="00060959"/>
    <w:rsid w:val="00060A78"/>
    <w:rsid w:val="0006138F"/>
    <w:rsid w:val="00061C64"/>
    <w:rsid w:val="00061D68"/>
    <w:rsid w:val="00062341"/>
    <w:rsid w:val="000627C5"/>
    <w:rsid w:val="00063B63"/>
    <w:rsid w:val="00064388"/>
    <w:rsid w:val="00064710"/>
    <w:rsid w:val="00066446"/>
    <w:rsid w:val="0007016C"/>
    <w:rsid w:val="00070D02"/>
    <w:rsid w:val="00072B09"/>
    <w:rsid w:val="00074C61"/>
    <w:rsid w:val="0007570B"/>
    <w:rsid w:val="00076BB7"/>
    <w:rsid w:val="00076FA9"/>
    <w:rsid w:val="0008048B"/>
    <w:rsid w:val="00082A7A"/>
    <w:rsid w:val="00085995"/>
    <w:rsid w:val="00091619"/>
    <w:rsid w:val="000936BE"/>
    <w:rsid w:val="00093A6C"/>
    <w:rsid w:val="00093EC0"/>
    <w:rsid w:val="00093FA5"/>
    <w:rsid w:val="00094E56"/>
    <w:rsid w:val="000950A8"/>
    <w:rsid w:val="000A0A9D"/>
    <w:rsid w:val="000A24C7"/>
    <w:rsid w:val="000A5FD8"/>
    <w:rsid w:val="000B032E"/>
    <w:rsid w:val="000B46AC"/>
    <w:rsid w:val="000B5F97"/>
    <w:rsid w:val="000B6269"/>
    <w:rsid w:val="000B6436"/>
    <w:rsid w:val="000C1460"/>
    <w:rsid w:val="000C2095"/>
    <w:rsid w:val="000C20FD"/>
    <w:rsid w:val="000C2E0B"/>
    <w:rsid w:val="000C32D7"/>
    <w:rsid w:val="000C4281"/>
    <w:rsid w:val="000C4841"/>
    <w:rsid w:val="000C52B1"/>
    <w:rsid w:val="000C69C4"/>
    <w:rsid w:val="000D48EE"/>
    <w:rsid w:val="000D5BFC"/>
    <w:rsid w:val="000D62C2"/>
    <w:rsid w:val="000E4F4F"/>
    <w:rsid w:val="000E601E"/>
    <w:rsid w:val="000F47A0"/>
    <w:rsid w:val="000F6E07"/>
    <w:rsid w:val="00100207"/>
    <w:rsid w:val="001052EB"/>
    <w:rsid w:val="00116807"/>
    <w:rsid w:val="00121035"/>
    <w:rsid w:val="001223A9"/>
    <w:rsid w:val="001251A5"/>
    <w:rsid w:val="00127B28"/>
    <w:rsid w:val="00131F5D"/>
    <w:rsid w:val="001330CE"/>
    <w:rsid w:val="001342FB"/>
    <w:rsid w:val="001348DA"/>
    <w:rsid w:val="00141ABB"/>
    <w:rsid w:val="001469DB"/>
    <w:rsid w:val="00150262"/>
    <w:rsid w:val="00150EA3"/>
    <w:rsid w:val="001533AD"/>
    <w:rsid w:val="001562CA"/>
    <w:rsid w:val="00173C2A"/>
    <w:rsid w:val="001762F4"/>
    <w:rsid w:val="0017759F"/>
    <w:rsid w:val="0018260C"/>
    <w:rsid w:val="001832C7"/>
    <w:rsid w:val="001868EE"/>
    <w:rsid w:val="001873F0"/>
    <w:rsid w:val="00191019"/>
    <w:rsid w:val="00191C31"/>
    <w:rsid w:val="00193ADB"/>
    <w:rsid w:val="001944CE"/>
    <w:rsid w:val="00194BC9"/>
    <w:rsid w:val="00197472"/>
    <w:rsid w:val="001A0275"/>
    <w:rsid w:val="001A278E"/>
    <w:rsid w:val="001B0E77"/>
    <w:rsid w:val="001C0FD2"/>
    <w:rsid w:val="001D2D24"/>
    <w:rsid w:val="001D61F8"/>
    <w:rsid w:val="001E39F2"/>
    <w:rsid w:val="001E435E"/>
    <w:rsid w:val="001E5217"/>
    <w:rsid w:val="001E5BFF"/>
    <w:rsid w:val="001E6280"/>
    <w:rsid w:val="001F2B81"/>
    <w:rsid w:val="001F6BCB"/>
    <w:rsid w:val="001F795A"/>
    <w:rsid w:val="002049B7"/>
    <w:rsid w:val="0022082F"/>
    <w:rsid w:val="00220909"/>
    <w:rsid w:val="0022194B"/>
    <w:rsid w:val="0022282C"/>
    <w:rsid w:val="00224A70"/>
    <w:rsid w:val="00225A2B"/>
    <w:rsid w:val="0022611F"/>
    <w:rsid w:val="00226626"/>
    <w:rsid w:val="00226D25"/>
    <w:rsid w:val="00227350"/>
    <w:rsid w:val="002303A0"/>
    <w:rsid w:val="00232D60"/>
    <w:rsid w:val="00240CDD"/>
    <w:rsid w:val="0024110C"/>
    <w:rsid w:val="002411BB"/>
    <w:rsid w:val="00242A7B"/>
    <w:rsid w:val="002435AF"/>
    <w:rsid w:val="00244C1D"/>
    <w:rsid w:val="00245458"/>
    <w:rsid w:val="00245D77"/>
    <w:rsid w:val="00246424"/>
    <w:rsid w:val="00247EDE"/>
    <w:rsid w:val="00253899"/>
    <w:rsid w:val="002571EB"/>
    <w:rsid w:val="0026017C"/>
    <w:rsid w:val="0026076A"/>
    <w:rsid w:val="002615BC"/>
    <w:rsid w:val="002618D1"/>
    <w:rsid w:val="00262292"/>
    <w:rsid w:val="00266665"/>
    <w:rsid w:val="00271714"/>
    <w:rsid w:val="002752A1"/>
    <w:rsid w:val="00276202"/>
    <w:rsid w:val="002766EA"/>
    <w:rsid w:val="00281ED7"/>
    <w:rsid w:val="002876CC"/>
    <w:rsid w:val="00290CEB"/>
    <w:rsid w:val="00292A71"/>
    <w:rsid w:val="00293892"/>
    <w:rsid w:val="0029471F"/>
    <w:rsid w:val="00296538"/>
    <w:rsid w:val="00297719"/>
    <w:rsid w:val="00297A94"/>
    <w:rsid w:val="002A30CA"/>
    <w:rsid w:val="002A3C1C"/>
    <w:rsid w:val="002A49D0"/>
    <w:rsid w:val="002B390E"/>
    <w:rsid w:val="002C10BD"/>
    <w:rsid w:val="002C1CA5"/>
    <w:rsid w:val="002C4467"/>
    <w:rsid w:val="002C4AB4"/>
    <w:rsid w:val="002C5D3C"/>
    <w:rsid w:val="002D10EB"/>
    <w:rsid w:val="002D3C2A"/>
    <w:rsid w:val="002D7411"/>
    <w:rsid w:val="002E0211"/>
    <w:rsid w:val="002E0562"/>
    <w:rsid w:val="002E1ED5"/>
    <w:rsid w:val="002E37C9"/>
    <w:rsid w:val="002E586A"/>
    <w:rsid w:val="002F176E"/>
    <w:rsid w:val="002F3C0D"/>
    <w:rsid w:val="002F3FB6"/>
    <w:rsid w:val="002F4DAA"/>
    <w:rsid w:val="002F4EDD"/>
    <w:rsid w:val="002F517E"/>
    <w:rsid w:val="002F6286"/>
    <w:rsid w:val="002F6CD0"/>
    <w:rsid w:val="00300A99"/>
    <w:rsid w:val="0030165B"/>
    <w:rsid w:val="00301F97"/>
    <w:rsid w:val="00302D79"/>
    <w:rsid w:val="0030450C"/>
    <w:rsid w:val="00306CF1"/>
    <w:rsid w:val="00306F67"/>
    <w:rsid w:val="00307B7D"/>
    <w:rsid w:val="0031207A"/>
    <w:rsid w:val="00315FCD"/>
    <w:rsid w:val="00325DBF"/>
    <w:rsid w:val="00325E8E"/>
    <w:rsid w:val="003272AF"/>
    <w:rsid w:val="003273C7"/>
    <w:rsid w:val="00330392"/>
    <w:rsid w:val="003314E4"/>
    <w:rsid w:val="00336FB6"/>
    <w:rsid w:val="00342A99"/>
    <w:rsid w:val="00343BAA"/>
    <w:rsid w:val="003502D5"/>
    <w:rsid w:val="003510DF"/>
    <w:rsid w:val="00351CCD"/>
    <w:rsid w:val="00351E0D"/>
    <w:rsid w:val="003542B6"/>
    <w:rsid w:val="00362A79"/>
    <w:rsid w:val="00363374"/>
    <w:rsid w:val="003642BF"/>
    <w:rsid w:val="0036600A"/>
    <w:rsid w:val="003710D7"/>
    <w:rsid w:val="003740B9"/>
    <w:rsid w:val="0037479D"/>
    <w:rsid w:val="003774FC"/>
    <w:rsid w:val="00377ED1"/>
    <w:rsid w:val="003807A4"/>
    <w:rsid w:val="0038127A"/>
    <w:rsid w:val="003827E1"/>
    <w:rsid w:val="00384749"/>
    <w:rsid w:val="003861E0"/>
    <w:rsid w:val="0038664A"/>
    <w:rsid w:val="00392C29"/>
    <w:rsid w:val="00396AA6"/>
    <w:rsid w:val="003A002C"/>
    <w:rsid w:val="003A21CC"/>
    <w:rsid w:val="003A2866"/>
    <w:rsid w:val="003A4C50"/>
    <w:rsid w:val="003A654C"/>
    <w:rsid w:val="003B1173"/>
    <w:rsid w:val="003B185A"/>
    <w:rsid w:val="003B5D75"/>
    <w:rsid w:val="003B69E5"/>
    <w:rsid w:val="003C0202"/>
    <w:rsid w:val="003C202A"/>
    <w:rsid w:val="003C37BD"/>
    <w:rsid w:val="003C3A3C"/>
    <w:rsid w:val="003C3CC3"/>
    <w:rsid w:val="003C6565"/>
    <w:rsid w:val="003D0EAA"/>
    <w:rsid w:val="003D1A66"/>
    <w:rsid w:val="003D3C2F"/>
    <w:rsid w:val="003D41BA"/>
    <w:rsid w:val="003D57A5"/>
    <w:rsid w:val="003D5B40"/>
    <w:rsid w:val="003D61C7"/>
    <w:rsid w:val="003D774A"/>
    <w:rsid w:val="003E0973"/>
    <w:rsid w:val="003E2961"/>
    <w:rsid w:val="003E48AD"/>
    <w:rsid w:val="003E49B8"/>
    <w:rsid w:val="003E7C39"/>
    <w:rsid w:val="003F7D8B"/>
    <w:rsid w:val="00402522"/>
    <w:rsid w:val="004030F8"/>
    <w:rsid w:val="00403873"/>
    <w:rsid w:val="004044EE"/>
    <w:rsid w:val="0040710A"/>
    <w:rsid w:val="004075EC"/>
    <w:rsid w:val="00410718"/>
    <w:rsid w:val="004128B6"/>
    <w:rsid w:val="00415CB4"/>
    <w:rsid w:val="00417CFC"/>
    <w:rsid w:val="00417DAB"/>
    <w:rsid w:val="00421CFD"/>
    <w:rsid w:val="00425C52"/>
    <w:rsid w:val="00426FDA"/>
    <w:rsid w:val="00432931"/>
    <w:rsid w:val="00432CFE"/>
    <w:rsid w:val="00434A34"/>
    <w:rsid w:val="00435444"/>
    <w:rsid w:val="0043793E"/>
    <w:rsid w:val="004419F5"/>
    <w:rsid w:val="00442675"/>
    <w:rsid w:val="00442EDE"/>
    <w:rsid w:val="00443850"/>
    <w:rsid w:val="004448E9"/>
    <w:rsid w:val="004449E2"/>
    <w:rsid w:val="00446E44"/>
    <w:rsid w:val="00447139"/>
    <w:rsid w:val="004474B9"/>
    <w:rsid w:val="00450F2A"/>
    <w:rsid w:val="004524AC"/>
    <w:rsid w:val="0045461D"/>
    <w:rsid w:val="00460245"/>
    <w:rsid w:val="00460F00"/>
    <w:rsid w:val="004625D4"/>
    <w:rsid w:val="00464DDD"/>
    <w:rsid w:val="004711CD"/>
    <w:rsid w:val="00471D96"/>
    <w:rsid w:val="00473D17"/>
    <w:rsid w:val="004812A4"/>
    <w:rsid w:val="0048204B"/>
    <w:rsid w:val="00484074"/>
    <w:rsid w:val="00484B68"/>
    <w:rsid w:val="00484E73"/>
    <w:rsid w:val="00485280"/>
    <w:rsid w:val="00486EE2"/>
    <w:rsid w:val="0049057C"/>
    <w:rsid w:val="00495572"/>
    <w:rsid w:val="00497875"/>
    <w:rsid w:val="004A05F6"/>
    <w:rsid w:val="004A088F"/>
    <w:rsid w:val="004A17AB"/>
    <w:rsid w:val="004A2A45"/>
    <w:rsid w:val="004A3913"/>
    <w:rsid w:val="004A74E3"/>
    <w:rsid w:val="004A763C"/>
    <w:rsid w:val="004B073E"/>
    <w:rsid w:val="004B0B3D"/>
    <w:rsid w:val="004B47BF"/>
    <w:rsid w:val="004B5017"/>
    <w:rsid w:val="004B50E9"/>
    <w:rsid w:val="004B7DA5"/>
    <w:rsid w:val="004C3855"/>
    <w:rsid w:val="004C51DD"/>
    <w:rsid w:val="004C52B5"/>
    <w:rsid w:val="004D04DC"/>
    <w:rsid w:val="004D0FEC"/>
    <w:rsid w:val="004D1BBB"/>
    <w:rsid w:val="004D1EE3"/>
    <w:rsid w:val="004D3A04"/>
    <w:rsid w:val="004E23C4"/>
    <w:rsid w:val="004E4A32"/>
    <w:rsid w:val="004E56EA"/>
    <w:rsid w:val="004E59B7"/>
    <w:rsid w:val="004F61E8"/>
    <w:rsid w:val="005043F2"/>
    <w:rsid w:val="0050503D"/>
    <w:rsid w:val="005062CE"/>
    <w:rsid w:val="005153B0"/>
    <w:rsid w:val="00515E91"/>
    <w:rsid w:val="00520E4F"/>
    <w:rsid w:val="005214A4"/>
    <w:rsid w:val="005219F1"/>
    <w:rsid w:val="00522759"/>
    <w:rsid w:val="00523738"/>
    <w:rsid w:val="005237C2"/>
    <w:rsid w:val="00524929"/>
    <w:rsid w:val="005254E6"/>
    <w:rsid w:val="00525704"/>
    <w:rsid w:val="005275B9"/>
    <w:rsid w:val="00532177"/>
    <w:rsid w:val="00532C62"/>
    <w:rsid w:val="0053413E"/>
    <w:rsid w:val="00535C07"/>
    <w:rsid w:val="00541EEA"/>
    <w:rsid w:val="00542DB3"/>
    <w:rsid w:val="00543E04"/>
    <w:rsid w:val="005451F4"/>
    <w:rsid w:val="00546043"/>
    <w:rsid w:val="005504AE"/>
    <w:rsid w:val="005523F7"/>
    <w:rsid w:val="005534B9"/>
    <w:rsid w:val="00557E25"/>
    <w:rsid w:val="00557E63"/>
    <w:rsid w:val="00557FE4"/>
    <w:rsid w:val="005600F6"/>
    <w:rsid w:val="005621C5"/>
    <w:rsid w:val="0056596F"/>
    <w:rsid w:val="0056744F"/>
    <w:rsid w:val="00571D81"/>
    <w:rsid w:val="005722EA"/>
    <w:rsid w:val="005724E4"/>
    <w:rsid w:val="00573147"/>
    <w:rsid w:val="005733EF"/>
    <w:rsid w:val="005740D5"/>
    <w:rsid w:val="00575994"/>
    <w:rsid w:val="005768B9"/>
    <w:rsid w:val="0058402D"/>
    <w:rsid w:val="005865B2"/>
    <w:rsid w:val="00590283"/>
    <w:rsid w:val="00593555"/>
    <w:rsid w:val="00595305"/>
    <w:rsid w:val="005971E2"/>
    <w:rsid w:val="00597CF5"/>
    <w:rsid w:val="005A0A58"/>
    <w:rsid w:val="005A1DF6"/>
    <w:rsid w:val="005A1F0C"/>
    <w:rsid w:val="005A2FA0"/>
    <w:rsid w:val="005A5489"/>
    <w:rsid w:val="005A668F"/>
    <w:rsid w:val="005A7168"/>
    <w:rsid w:val="005B0676"/>
    <w:rsid w:val="005B43F1"/>
    <w:rsid w:val="005B482E"/>
    <w:rsid w:val="005B5907"/>
    <w:rsid w:val="005B5CA0"/>
    <w:rsid w:val="005B70A1"/>
    <w:rsid w:val="005B7140"/>
    <w:rsid w:val="005B7D62"/>
    <w:rsid w:val="005C39DD"/>
    <w:rsid w:val="005C75EA"/>
    <w:rsid w:val="005D0065"/>
    <w:rsid w:val="005D02FA"/>
    <w:rsid w:val="005D1288"/>
    <w:rsid w:val="005D2162"/>
    <w:rsid w:val="005D44ED"/>
    <w:rsid w:val="005D7101"/>
    <w:rsid w:val="005D727E"/>
    <w:rsid w:val="005E01CC"/>
    <w:rsid w:val="005E35DE"/>
    <w:rsid w:val="005E37B0"/>
    <w:rsid w:val="005E411B"/>
    <w:rsid w:val="005F02FA"/>
    <w:rsid w:val="005F0D42"/>
    <w:rsid w:val="005F25B0"/>
    <w:rsid w:val="005F2A27"/>
    <w:rsid w:val="005F373C"/>
    <w:rsid w:val="005F603E"/>
    <w:rsid w:val="005F7CB9"/>
    <w:rsid w:val="00602831"/>
    <w:rsid w:val="00603681"/>
    <w:rsid w:val="00603BA0"/>
    <w:rsid w:val="006103BE"/>
    <w:rsid w:val="006107ED"/>
    <w:rsid w:val="0061109D"/>
    <w:rsid w:val="006112FD"/>
    <w:rsid w:val="00611457"/>
    <w:rsid w:val="0061274C"/>
    <w:rsid w:val="0061346D"/>
    <w:rsid w:val="00614E36"/>
    <w:rsid w:val="00616D55"/>
    <w:rsid w:val="006170D1"/>
    <w:rsid w:val="006205DA"/>
    <w:rsid w:val="00623147"/>
    <w:rsid w:val="0062549B"/>
    <w:rsid w:val="00630946"/>
    <w:rsid w:val="00631591"/>
    <w:rsid w:val="00631615"/>
    <w:rsid w:val="006318C4"/>
    <w:rsid w:val="00633B7F"/>
    <w:rsid w:val="00633D81"/>
    <w:rsid w:val="00636824"/>
    <w:rsid w:val="00642790"/>
    <w:rsid w:val="006446DF"/>
    <w:rsid w:val="0065032E"/>
    <w:rsid w:val="006504FE"/>
    <w:rsid w:val="00650782"/>
    <w:rsid w:val="0065149C"/>
    <w:rsid w:val="006522EB"/>
    <w:rsid w:val="0066055A"/>
    <w:rsid w:val="0066082C"/>
    <w:rsid w:val="00662021"/>
    <w:rsid w:val="00662B96"/>
    <w:rsid w:val="00663164"/>
    <w:rsid w:val="00664592"/>
    <w:rsid w:val="0066461C"/>
    <w:rsid w:val="006704DB"/>
    <w:rsid w:val="00674937"/>
    <w:rsid w:val="00674D18"/>
    <w:rsid w:val="006751C8"/>
    <w:rsid w:val="006754C2"/>
    <w:rsid w:val="00681D42"/>
    <w:rsid w:val="006828A0"/>
    <w:rsid w:val="00683476"/>
    <w:rsid w:val="00683728"/>
    <w:rsid w:val="006855F9"/>
    <w:rsid w:val="00686C52"/>
    <w:rsid w:val="00690D41"/>
    <w:rsid w:val="00691CE0"/>
    <w:rsid w:val="006941E1"/>
    <w:rsid w:val="00694AFF"/>
    <w:rsid w:val="00697A5B"/>
    <w:rsid w:val="00697D9C"/>
    <w:rsid w:val="006A0F29"/>
    <w:rsid w:val="006A3987"/>
    <w:rsid w:val="006A523B"/>
    <w:rsid w:val="006A7760"/>
    <w:rsid w:val="006B23DE"/>
    <w:rsid w:val="006B3DBD"/>
    <w:rsid w:val="006B5197"/>
    <w:rsid w:val="006B5C7A"/>
    <w:rsid w:val="006B6489"/>
    <w:rsid w:val="006B77E7"/>
    <w:rsid w:val="006B7E71"/>
    <w:rsid w:val="006C289C"/>
    <w:rsid w:val="006C4528"/>
    <w:rsid w:val="006C5011"/>
    <w:rsid w:val="006C5AC3"/>
    <w:rsid w:val="006C617F"/>
    <w:rsid w:val="006D4720"/>
    <w:rsid w:val="006D6D24"/>
    <w:rsid w:val="006E2E49"/>
    <w:rsid w:val="006E33A3"/>
    <w:rsid w:val="006E50E6"/>
    <w:rsid w:val="006E69F3"/>
    <w:rsid w:val="006F0CC5"/>
    <w:rsid w:val="006F0D3B"/>
    <w:rsid w:val="006F2E3C"/>
    <w:rsid w:val="006F3D82"/>
    <w:rsid w:val="006F3E2B"/>
    <w:rsid w:val="006F53EB"/>
    <w:rsid w:val="006F5D21"/>
    <w:rsid w:val="006F5FF0"/>
    <w:rsid w:val="006F61FD"/>
    <w:rsid w:val="00701B81"/>
    <w:rsid w:val="00703D15"/>
    <w:rsid w:val="00704025"/>
    <w:rsid w:val="007105E8"/>
    <w:rsid w:val="00710CEE"/>
    <w:rsid w:val="00710D06"/>
    <w:rsid w:val="00712EB4"/>
    <w:rsid w:val="00713959"/>
    <w:rsid w:val="00714FCA"/>
    <w:rsid w:val="00715523"/>
    <w:rsid w:val="0072010E"/>
    <w:rsid w:val="007207D5"/>
    <w:rsid w:val="0072171D"/>
    <w:rsid w:val="007226E4"/>
    <w:rsid w:val="00723F72"/>
    <w:rsid w:val="0072411E"/>
    <w:rsid w:val="00725360"/>
    <w:rsid w:val="00725560"/>
    <w:rsid w:val="0072572C"/>
    <w:rsid w:val="00725AC9"/>
    <w:rsid w:val="007266F5"/>
    <w:rsid w:val="007337C3"/>
    <w:rsid w:val="00735C0E"/>
    <w:rsid w:val="00736B2E"/>
    <w:rsid w:val="00737788"/>
    <w:rsid w:val="007403A8"/>
    <w:rsid w:val="00741511"/>
    <w:rsid w:val="007419C4"/>
    <w:rsid w:val="00751B5B"/>
    <w:rsid w:val="00752708"/>
    <w:rsid w:val="00752B40"/>
    <w:rsid w:val="00753C60"/>
    <w:rsid w:val="00754635"/>
    <w:rsid w:val="007577F2"/>
    <w:rsid w:val="00760EBF"/>
    <w:rsid w:val="007622A5"/>
    <w:rsid w:val="0076373C"/>
    <w:rsid w:val="00772AD1"/>
    <w:rsid w:val="007739AC"/>
    <w:rsid w:val="007805FF"/>
    <w:rsid w:val="007813D0"/>
    <w:rsid w:val="007832E6"/>
    <w:rsid w:val="00790646"/>
    <w:rsid w:val="0079106A"/>
    <w:rsid w:val="007911B0"/>
    <w:rsid w:val="00792D26"/>
    <w:rsid w:val="007956DB"/>
    <w:rsid w:val="00795EC2"/>
    <w:rsid w:val="00797924"/>
    <w:rsid w:val="007A0AD6"/>
    <w:rsid w:val="007A408C"/>
    <w:rsid w:val="007A6194"/>
    <w:rsid w:val="007A6B84"/>
    <w:rsid w:val="007B08CE"/>
    <w:rsid w:val="007B3362"/>
    <w:rsid w:val="007B5978"/>
    <w:rsid w:val="007B5FB8"/>
    <w:rsid w:val="007B6735"/>
    <w:rsid w:val="007C1BA7"/>
    <w:rsid w:val="007C3A3F"/>
    <w:rsid w:val="007C3B9B"/>
    <w:rsid w:val="007C476D"/>
    <w:rsid w:val="007C4A8B"/>
    <w:rsid w:val="007C4B6E"/>
    <w:rsid w:val="007C55E7"/>
    <w:rsid w:val="007C6406"/>
    <w:rsid w:val="007C7DA9"/>
    <w:rsid w:val="007D064C"/>
    <w:rsid w:val="007D2892"/>
    <w:rsid w:val="007D37DA"/>
    <w:rsid w:val="007D6433"/>
    <w:rsid w:val="007D68E1"/>
    <w:rsid w:val="007E029B"/>
    <w:rsid w:val="007E1D01"/>
    <w:rsid w:val="007E2097"/>
    <w:rsid w:val="007E6524"/>
    <w:rsid w:val="007E7C94"/>
    <w:rsid w:val="007F1C5D"/>
    <w:rsid w:val="007F2F60"/>
    <w:rsid w:val="007F368E"/>
    <w:rsid w:val="007F3AD7"/>
    <w:rsid w:val="007F5ECE"/>
    <w:rsid w:val="007F688B"/>
    <w:rsid w:val="008000A5"/>
    <w:rsid w:val="008018B7"/>
    <w:rsid w:val="00804E32"/>
    <w:rsid w:val="00807BDD"/>
    <w:rsid w:val="00812418"/>
    <w:rsid w:val="008159A3"/>
    <w:rsid w:val="00816C28"/>
    <w:rsid w:val="00816D8C"/>
    <w:rsid w:val="00817F85"/>
    <w:rsid w:val="00821345"/>
    <w:rsid w:val="008326F5"/>
    <w:rsid w:val="008334B8"/>
    <w:rsid w:val="0083524A"/>
    <w:rsid w:val="00835412"/>
    <w:rsid w:val="00835F54"/>
    <w:rsid w:val="00837B1B"/>
    <w:rsid w:val="00840A1E"/>
    <w:rsid w:val="00842255"/>
    <w:rsid w:val="008435EE"/>
    <w:rsid w:val="00844A1B"/>
    <w:rsid w:val="00844D41"/>
    <w:rsid w:val="00847112"/>
    <w:rsid w:val="00850FCB"/>
    <w:rsid w:val="00861FFC"/>
    <w:rsid w:val="00864523"/>
    <w:rsid w:val="00866FFD"/>
    <w:rsid w:val="00867048"/>
    <w:rsid w:val="00867DA5"/>
    <w:rsid w:val="0087184E"/>
    <w:rsid w:val="00871C46"/>
    <w:rsid w:val="00871F00"/>
    <w:rsid w:val="008720F2"/>
    <w:rsid w:val="008721CB"/>
    <w:rsid w:val="008730E9"/>
    <w:rsid w:val="00873779"/>
    <w:rsid w:val="00873CF0"/>
    <w:rsid w:val="0087405D"/>
    <w:rsid w:val="008752AA"/>
    <w:rsid w:val="00875755"/>
    <w:rsid w:val="00876A14"/>
    <w:rsid w:val="00896268"/>
    <w:rsid w:val="00896DEA"/>
    <w:rsid w:val="008A03E9"/>
    <w:rsid w:val="008A0972"/>
    <w:rsid w:val="008A25A1"/>
    <w:rsid w:val="008A3256"/>
    <w:rsid w:val="008A3D81"/>
    <w:rsid w:val="008A40ED"/>
    <w:rsid w:val="008A410F"/>
    <w:rsid w:val="008A6A59"/>
    <w:rsid w:val="008A6FF2"/>
    <w:rsid w:val="008A7504"/>
    <w:rsid w:val="008A7E51"/>
    <w:rsid w:val="008B096F"/>
    <w:rsid w:val="008B25DA"/>
    <w:rsid w:val="008B3E4D"/>
    <w:rsid w:val="008B69C3"/>
    <w:rsid w:val="008C145B"/>
    <w:rsid w:val="008C2CBC"/>
    <w:rsid w:val="008C46F5"/>
    <w:rsid w:val="008C502E"/>
    <w:rsid w:val="008C7D68"/>
    <w:rsid w:val="008D41FF"/>
    <w:rsid w:val="008D7128"/>
    <w:rsid w:val="008D7BE5"/>
    <w:rsid w:val="008E1837"/>
    <w:rsid w:val="008E3F41"/>
    <w:rsid w:val="008E4702"/>
    <w:rsid w:val="008E5157"/>
    <w:rsid w:val="008F27E8"/>
    <w:rsid w:val="008F3E80"/>
    <w:rsid w:val="00900000"/>
    <w:rsid w:val="009026CC"/>
    <w:rsid w:val="009038B0"/>
    <w:rsid w:val="0090581B"/>
    <w:rsid w:val="00905890"/>
    <w:rsid w:val="009066FD"/>
    <w:rsid w:val="00906992"/>
    <w:rsid w:val="00907C5B"/>
    <w:rsid w:val="00912840"/>
    <w:rsid w:val="00916D62"/>
    <w:rsid w:val="009211F9"/>
    <w:rsid w:val="0092223A"/>
    <w:rsid w:val="00926700"/>
    <w:rsid w:val="00927284"/>
    <w:rsid w:val="009276B0"/>
    <w:rsid w:val="00930341"/>
    <w:rsid w:val="00934917"/>
    <w:rsid w:val="00935E53"/>
    <w:rsid w:val="009368C5"/>
    <w:rsid w:val="00943251"/>
    <w:rsid w:val="00944C36"/>
    <w:rsid w:val="00944D33"/>
    <w:rsid w:val="00946F82"/>
    <w:rsid w:val="00953F93"/>
    <w:rsid w:val="009548A2"/>
    <w:rsid w:val="00957632"/>
    <w:rsid w:val="00960119"/>
    <w:rsid w:val="0096024B"/>
    <w:rsid w:val="00960F50"/>
    <w:rsid w:val="009627A0"/>
    <w:rsid w:val="00966201"/>
    <w:rsid w:val="0096701B"/>
    <w:rsid w:val="00967152"/>
    <w:rsid w:val="009703B4"/>
    <w:rsid w:val="0097041B"/>
    <w:rsid w:val="009728F4"/>
    <w:rsid w:val="0097322E"/>
    <w:rsid w:val="00973359"/>
    <w:rsid w:val="00973860"/>
    <w:rsid w:val="00975EDE"/>
    <w:rsid w:val="00981B12"/>
    <w:rsid w:val="00983ABD"/>
    <w:rsid w:val="0098531B"/>
    <w:rsid w:val="00985934"/>
    <w:rsid w:val="00990236"/>
    <w:rsid w:val="0099044C"/>
    <w:rsid w:val="009A12AF"/>
    <w:rsid w:val="009A234D"/>
    <w:rsid w:val="009A43CC"/>
    <w:rsid w:val="009B0DE4"/>
    <w:rsid w:val="009B5DA1"/>
    <w:rsid w:val="009B75BD"/>
    <w:rsid w:val="009B7CD5"/>
    <w:rsid w:val="009C5BC7"/>
    <w:rsid w:val="009C6095"/>
    <w:rsid w:val="009C70F2"/>
    <w:rsid w:val="009C726A"/>
    <w:rsid w:val="009D22E0"/>
    <w:rsid w:val="009D3487"/>
    <w:rsid w:val="009D34D0"/>
    <w:rsid w:val="009D5906"/>
    <w:rsid w:val="009D5CCD"/>
    <w:rsid w:val="009D70BC"/>
    <w:rsid w:val="009E1C72"/>
    <w:rsid w:val="009E3E2F"/>
    <w:rsid w:val="009E5FE0"/>
    <w:rsid w:val="009E6AB5"/>
    <w:rsid w:val="009F070C"/>
    <w:rsid w:val="009F09F9"/>
    <w:rsid w:val="009F183D"/>
    <w:rsid w:val="009F2045"/>
    <w:rsid w:val="009F2F3A"/>
    <w:rsid w:val="009F3A3B"/>
    <w:rsid w:val="00A0123E"/>
    <w:rsid w:val="00A0533D"/>
    <w:rsid w:val="00A10704"/>
    <w:rsid w:val="00A12C90"/>
    <w:rsid w:val="00A1322D"/>
    <w:rsid w:val="00A14899"/>
    <w:rsid w:val="00A201B4"/>
    <w:rsid w:val="00A221E8"/>
    <w:rsid w:val="00A23126"/>
    <w:rsid w:val="00A36345"/>
    <w:rsid w:val="00A368BD"/>
    <w:rsid w:val="00A37859"/>
    <w:rsid w:val="00A40832"/>
    <w:rsid w:val="00A411F2"/>
    <w:rsid w:val="00A412EE"/>
    <w:rsid w:val="00A438A4"/>
    <w:rsid w:val="00A459C9"/>
    <w:rsid w:val="00A472DD"/>
    <w:rsid w:val="00A52B0B"/>
    <w:rsid w:val="00A52D5C"/>
    <w:rsid w:val="00A54165"/>
    <w:rsid w:val="00A5538E"/>
    <w:rsid w:val="00A611CD"/>
    <w:rsid w:val="00A62DBB"/>
    <w:rsid w:val="00A62E23"/>
    <w:rsid w:val="00A6791D"/>
    <w:rsid w:val="00A67E59"/>
    <w:rsid w:val="00A70294"/>
    <w:rsid w:val="00A714EF"/>
    <w:rsid w:val="00A71B60"/>
    <w:rsid w:val="00A73EAA"/>
    <w:rsid w:val="00A748DF"/>
    <w:rsid w:val="00A7689C"/>
    <w:rsid w:val="00A77DD7"/>
    <w:rsid w:val="00A8587D"/>
    <w:rsid w:val="00A87397"/>
    <w:rsid w:val="00A87933"/>
    <w:rsid w:val="00A90C61"/>
    <w:rsid w:val="00A91666"/>
    <w:rsid w:val="00A92192"/>
    <w:rsid w:val="00A92D44"/>
    <w:rsid w:val="00A93792"/>
    <w:rsid w:val="00AA0470"/>
    <w:rsid w:val="00AA245C"/>
    <w:rsid w:val="00AA2BD0"/>
    <w:rsid w:val="00AA5806"/>
    <w:rsid w:val="00AB1D1D"/>
    <w:rsid w:val="00AB22F4"/>
    <w:rsid w:val="00AB48B6"/>
    <w:rsid w:val="00AB6942"/>
    <w:rsid w:val="00AB799B"/>
    <w:rsid w:val="00AC15B9"/>
    <w:rsid w:val="00AC27F1"/>
    <w:rsid w:val="00AC5A54"/>
    <w:rsid w:val="00AC671F"/>
    <w:rsid w:val="00AC798A"/>
    <w:rsid w:val="00AD0E50"/>
    <w:rsid w:val="00AD20EF"/>
    <w:rsid w:val="00AD2E66"/>
    <w:rsid w:val="00AD59D7"/>
    <w:rsid w:val="00AD68E8"/>
    <w:rsid w:val="00AE1758"/>
    <w:rsid w:val="00AE34F0"/>
    <w:rsid w:val="00AE39CB"/>
    <w:rsid w:val="00AE6FAD"/>
    <w:rsid w:val="00AE7F67"/>
    <w:rsid w:val="00AF071E"/>
    <w:rsid w:val="00AF1A89"/>
    <w:rsid w:val="00AF6E99"/>
    <w:rsid w:val="00B00182"/>
    <w:rsid w:val="00B00268"/>
    <w:rsid w:val="00B010C9"/>
    <w:rsid w:val="00B01BF2"/>
    <w:rsid w:val="00B022A3"/>
    <w:rsid w:val="00B04E84"/>
    <w:rsid w:val="00B04FCD"/>
    <w:rsid w:val="00B062F8"/>
    <w:rsid w:val="00B07923"/>
    <w:rsid w:val="00B102B0"/>
    <w:rsid w:val="00B10565"/>
    <w:rsid w:val="00B11654"/>
    <w:rsid w:val="00B14035"/>
    <w:rsid w:val="00B14767"/>
    <w:rsid w:val="00B21EB9"/>
    <w:rsid w:val="00B23849"/>
    <w:rsid w:val="00B254A4"/>
    <w:rsid w:val="00B26BDA"/>
    <w:rsid w:val="00B271D0"/>
    <w:rsid w:val="00B32D8D"/>
    <w:rsid w:val="00B36A96"/>
    <w:rsid w:val="00B40B17"/>
    <w:rsid w:val="00B4336E"/>
    <w:rsid w:val="00B46779"/>
    <w:rsid w:val="00B510FF"/>
    <w:rsid w:val="00B51F5B"/>
    <w:rsid w:val="00B53EF1"/>
    <w:rsid w:val="00B603D8"/>
    <w:rsid w:val="00B67A7E"/>
    <w:rsid w:val="00B724E0"/>
    <w:rsid w:val="00B72FB4"/>
    <w:rsid w:val="00B77C1F"/>
    <w:rsid w:val="00B801B6"/>
    <w:rsid w:val="00B807EB"/>
    <w:rsid w:val="00B81E7A"/>
    <w:rsid w:val="00B82818"/>
    <w:rsid w:val="00B82F4E"/>
    <w:rsid w:val="00B839CF"/>
    <w:rsid w:val="00B857F6"/>
    <w:rsid w:val="00B86FAF"/>
    <w:rsid w:val="00B90966"/>
    <w:rsid w:val="00B90D7B"/>
    <w:rsid w:val="00B91243"/>
    <w:rsid w:val="00B95610"/>
    <w:rsid w:val="00BA05B6"/>
    <w:rsid w:val="00BA113A"/>
    <w:rsid w:val="00BA1F28"/>
    <w:rsid w:val="00BA3181"/>
    <w:rsid w:val="00BA62A9"/>
    <w:rsid w:val="00BB47BA"/>
    <w:rsid w:val="00BB6277"/>
    <w:rsid w:val="00BB74AE"/>
    <w:rsid w:val="00BC3BB5"/>
    <w:rsid w:val="00BC45DA"/>
    <w:rsid w:val="00BD0A5A"/>
    <w:rsid w:val="00BD1551"/>
    <w:rsid w:val="00BD2AF7"/>
    <w:rsid w:val="00BE02FA"/>
    <w:rsid w:val="00BE0A4C"/>
    <w:rsid w:val="00BE36DE"/>
    <w:rsid w:val="00BE40AF"/>
    <w:rsid w:val="00BE5A40"/>
    <w:rsid w:val="00BF0D68"/>
    <w:rsid w:val="00BF25D2"/>
    <w:rsid w:val="00BF2861"/>
    <w:rsid w:val="00BF313D"/>
    <w:rsid w:val="00BF3993"/>
    <w:rsid w:val="00BF3AF4"/>
    <w:rsid w:val="00BF6366"/>
    <w:rsid w:val="00BF7A4F"/>
    <w:rsid w:val="00C0015B"/>
    <w:rsid w:val="00C007EB"/>
    <w:rsid w:val="00C04766"/>
    <w:rsid w:val="00C04C13"/>
    <w:rsid w:val="00C04D44"/>
    <w:rsid w:val="00C05B2C"/>
    <w:rsid w:val="00C06CA6"/>
    <w:rsid w:val="00C10604"/>
    <w:rsid w:val="00C134DF"/>
    <w:rsid w:val="00C16234"/>
    <w:rsid w:val="00C1694E"/>
    <w:rsid w:val="00C17467"/>
    <w:rsid w:val="00C21525"/>
    <w:rsid w:val="00C239E1"/>
    <w:rsid w:val="00C23CFD"/>
    <w:rsid w:val="00C23E2D"/>
    <w:rsid w:val="00C33879"/>
    <w:rsid w:val="00C35771"/>
    <w:rsid w:val="00C36061"/>
    <w:rsid w:val="00C402EF"/>
    <w:rsid w:val="00C407A2"/>
    <w:rsid w:val="00C42E3D"/>
    <w:rsid w:val="00C511B0"/>
    <w:rsid w:val="00C603D9"/>
    <w:rsid w:val="00C6162C"/>
    <w:rsid w:val="00C61BF9"/>
    <w:rsid w:val="00C61CD8"/>
    <w:rsid w:val="00C61D0B"/>
    <w:rsid w:val="00C62BA9"/>
    <w:rsid w:val="00C63399"/>
    <w:rsid w:val="00C63763"/>
    <w:rsid w:val="00C63AD8"/>
    <w:rsid w:val="00C7081F"/>
    <w:rsid w:val="00C719CA"/>
    <w:rsid w:val="00C7453C"/>
    <w:rsid w:val="00C76074"/>
    <w:rsid w:val="00C768C0"/>
    <w:rsid w:val="00C77455"/>
    <w:rsid w:val="00C80A52"/>
    <w:rsid w:val="00C80F5A"/>
    <w:rsid w:val="00C81D91"/>
    <w:rsid w:val="00C82EF5"/>
    <w:rsid w:val="00C85826"/>
    <w:rsid w:val="00C86693"/>
    <w:rsid w:val="00C87976"/>
    <w:rsid w:val="00C90488"/>
    <w:rsid w:val="00C91F11"/>
    <w:rsid w:val="00C9262F"/>
    <w:rsid w:val="00C931DF"/>
    <w:rsid w:val="00C9686C"/>
    <w:rsid w:val="00C96F15"/>
    <w:rsid w:val="00C976F9"/>
    <w:rsid w:val="00CA0ABC"/>
    <w:rsid w:val="00CA185F"/>
    <w:rsid w:val="00CA1F52"/>
    <w:rsid w:val="00CA359A"/>
    <w:rsid w:val="00CA617E"/>
    <w:rsid w:val="00CB1B8C"/>
    <w:rsid w:val="00CB344F"/>
    <w:rsid w:val="00CC06C4"/>
    <w:rsid w:val="00CC2211"/>
    <w:rsid w:val="00CC2490"/>
    <w:rsid w:val="00CC35E2"/>
    <w:rsid w:val="00CC69EF"/>
    <w:rsid w:val="00CC7EF9"/>
    <w:rsid w:val="00CD0D1E"/>
    <w:rsid w:val="00CD5BDF"/>
    <w:rsid w:val="00CD7414"/>
    <w:rsid w:val="00CE0048"/>
    <w:rsid w:val="00CE2D88"/>
    <w:rsid w:val="00CE35FB"/>
    <w:rsid w:val="00CE397F"/>
    <w:rsid w:val="00CE455F"/>
    <w:rsid w:val="00CE7ACD"/>
    <w:rsid w:val="00CE7BB7"/>
    <w:rsid w:val="00CF1791"/>
    <w:rsid w:val="00CF246B"/>
    <w:rsid w:val="00CF429D"/>
    <w:rsid w:val="00CF5063"/>
    <w:rsid w:val="00CF674E"/>
    <w:rsid w:val="00D00837"/>
    <w:rsid w:val="00D01C13"/>
    <w:rsid w:val="00D021A5"/>
    <w:rsid w:val="00D105DA"/>
    <w:rsid w:val="00D10822"/>
    <w:rsid w:val="00D1159C"/>
    <w:rsid w:val="00D11C89"/>
    <w:rsid w:val="00D13E31"/>
    <w:rsid w:val="00D16909"/>
    <w:rsid w:val="00D203EE"/>
    <w:rsid w:val="00D20D79"/>
    <w:rsid w:val="00D217D1"/>
    <w:rsid w:val="00D25529"/>
    <w:rsid w:val="00D26380"/>
    <w:rsid w:val="00D269A4"/>
    <w:rsid w:val="00D27C49"/>
    <w:rsid w:val="00D307F3"/>
    <w:rsid w:val="00D30EB4"/>
    <w:rsid w:val="00D312B6"/>
    <w:rsid w:val="00D32129"/>
    <w:rsid w:val="00D350F3"/>
    <w:rsid w:val="00D35B58"/>
    <w:rsid w:val="00D3617E"/>
    <w:rsid w:val="00D37560"/>
    <w:rsid w:val="00D411A6"/>
    <w:rsid w:val="00D44AE0"/>
    <w:rsid w:val="00D44F26"/>
    <w:rsid w:val="00D451F1"/>
    <w:rsid w:val="00D4590C"/>
    <w:rsid w:val="00D47007"/>
    <w:rsid w:val="00D52BE9"/>
    <w:rsid w:val="00D54EFF"/>
    <w:rsid w:val="00D61473"/>
    <w:rsid w:val="00D6442E"/>
    <w:rsid w:val="00D66227"/>
    <w:rsid w:val="00D67CE8"/>
    <w:rsid w:val="00D72D8A"/>
    <w:rsid w:val="00D7362C"/>
    <w:rsid w:val="00D73BC3"/>
    <w:rsid w:val="00D740D2"/>
    <w:rsid w:val="00D75393"/>
    <w:rsid w:val="00D765CF"/>
    <w:rsid w:val="00D7722E"/>
    <w:rsid w:val="00D80566"/>
    <w:rsid w:val="00D814D1"/>
    <w:rsid w:val="00D81778"/>
    <w:rsid w:val="00D81C9B"/>
    <w:rsid w:val="00D835A1"/>
    <w:rsid w:val="00D83CC8"/>
    <w:rsid w:val="00D8501C"/>
    <w:rsid w:val="00D8574E"/>
    <w:rsid w:val="00D9246E"/>
    <w:rsid w:val="00D942CA"/>
    <w:rsid w:val="00D97C55"/>
    <w:rsid w:val="00DA14C2"/>
    <w:rsid w:val="00DA2B97"/>
    <w:rsid w:val="00DA2E2A"/>
    <w:rsid w:val="00DA3EE5"/>
    <w:rsid w:val="00DA6DC1"/>
    <w:rsid w:val="00DB0081"/>
    <w:rsid w:val="00DB569C"/>
    <w:rsid w:val="00DB6CCC"/>
    <w:rsid w:val="00DB703A"/>
    <w:rsid w:val="00DB7096"/>
    <w:rsid w:val="00DC0885"/>
    <w:rsid w:val="00DC1356"/>
    <w:rsid w:val="00DC1BB8"/>
    <w:rsid w:val="00DC314C"/>
    <w:rsid w:val="00DC34A0"/>
    <w:rsid w:val="00DC41B8"/>
    <w:rsid w:val="00DC6846"/>
    <w:rsid w:val="00DD0CA7"/>
    <w:rsid w:val="00DD1E79"/>
    <w:rsid w:val="00DD21DF"/>
    <w:rsid w:val="00DD5122"/>
    <w:rsid w:val="00DD694B"/>
    <w:rsid w:val="00DE552F"/>
    <w:rsid w:val="00DE564E"/>
    <w:rsid w:val="00DF01E1"/>
    <w:rsid w:val="00DF31A7"/>
    <w:rsid w:val="00DF783C"/>
    <w:rsid w:val="00E05442"/>
    <w:rsid w:val="00E05DDA"/>
    <w:rsid w:val="00E10B3E"/>
    <w:rsid w:val="00E10E0A"/>
    <w:rsid w:val="00E11D6B"/>
    <w:rsid w:val="00E13DE9"/>
    <w:rsid w:val="00E14EC1"/>
    <w:rsid w:val="00E16337"/>
    <w:rsid w:val="00E23456"/>
    <w:rsid w:val="00E237CF"/>
    <w:rsid w:val="00E2487F"/>
    <w:rsid w:val="00E26F34"/>
    <w:rsid w:val="00E30107"/>
    <w:rsid w:val="00E30ADC"/>
    <w:rsid w:val="00E30C44"/>
    <w:rsid w:val="00E31460"/>
    <w:rsid w:val="00E32266"/>
    <w:rsid w:val="00E32A62"/>
    <w:rsid w:val="00E36A2B"/>
    <w:rsid w:val="00E3735D"/>
    <w:rsid w:val="00E40249"/>
    <w:rsid w:val="00E40FAE"/>
    <w:rsid w:val="00E41F2D"/>
    <w:rsid w:val="00E43217"/>
    <w:rsid w:val="00E45581"/>
    <w:rsid w:val="00E50C43"/>
    <w:rsid w:val="00E53080"/>
    <w:rsid w:val="00E5409E"/>
    <w:rsid w:val="00E57F17"/>
    <w:rsid w:val="00E6256D"/>
    <w:rsid w:val="00E625FE"/>
    <w:rsid w:val="00E64F22"/>
    <w:rsid w:val="00E66451"/>
    <w:rsid w:val="00E66EBA"/>
    <w:rsid w:val="00E72507"/>
    <w:rsid w:val="00E72DDB"/>
    <w:rsid w:val="00E741DE"/>
    <w:rsid w:val="00E81079"/>
    <w:rsid w:val="00E813FA"/>
    <w:rsid w:val="00E829F2"/>
    <w:rsid w:val="00E82CD5"/>
    <w:rsid w:val="00E8318B"/>
    <w:rsid w:val="00E859AF"/>
    <w:rsid w:val="00E86EAA"/>
    <w:rsid w:val="00E91039"/>
    <w:rsid w:val="00E9482F"/>
    <w:rsid w:val="00E95300"/>
    <w:rsid w:val="00EA1941"/>
    <w:rsid w:val="00EA2B54"/>
    <w:rsid w:val="00EA56C4"/>
    <w:rsid w:val="00EB1216"/>
    <w:rsid w:val="00EC025F"/>
    <w:rsid w:val="00EC1BA2"/>
    <w:rsid w:val="00EC2B5E"/>
    <w:rsid w:val="00EC5056"/>
    <w:rsid w:val="00EC5F10"/>
    <w:rsid w:val="00ED0D89"/>
    <w:rsid w:val="00ED4090"/>
    <w:rsid w:val="00ED41CD"/>
    <w:rsid w:val="00ED4C92"/>
    <w:rsid w:val="00ED5ABD"/>
    <w:rsid w:val="00ED75E0"/>
    <w:rsid w:val="00EE07EC"/>
    <w:rsid w:val="00EE15B6"/>
    <w:rsid w:val="00EE5265"/>
    <w:rsid w:val="00EE53F9"/>
    <w:rsid w:val="00EE55B4"/>
    <w:rsid w:val="00EF4246"/>
    <w:rsid w:val="00EF4986"/>
    <w:rsid w:val="00EF4D66"/>
    <w:rsid w:val="00F01120"/>
    <w:rsid w:val="00F0238A"/>
    <w:rsid w:val="00F02A6F"/>
    <w:rsid w:val="00F03014"/>
    <w:rsid w:val="00F06EB7"/>
    <w:rsid w:val="00F11084"/>
    <w:rsid w:val="00F158E0"/>
    <w:rsid w:val="00F2209E"/>
    <w:rsid w:val="00F26357"/>
    <w:rsid w:val="00F27365"/>
    <w:rsid w:val="00F27ED3"/>
    <w:rsid w:val="00F301C8"/>
    <w:rsid w:val="00F30A27"/>
    <w:rsid w:val="00F31953"/>
    <w:rsid w:val="00F34D71"/>
    <w:rsid w:val="00F37F77"/>
    <w:rsid w:val="00F421FE"/>
    <w:rsid w:val="00F424F1"/>
    <w:rsid w:val="00F46CD4"/>
    <w:rsid w:val="00F47BC2"/>
    <w:rsid w:val="00F54A96"/>
    <w:rsid w:val="00F562ED"/>
    <w:rsid w:val="00F5704A"/>
    <w:rsid w:val="00F57338"/>
    <w:rsid w:val="00F57ACA"/>
    <w:rsid w:val="00F606AC"/>
    <w:rsid w:val="00F61CD1"/>
    <w:rsid w:val="00F65DA0"/>
    <w:rsid w:val="00F72AF9"/>
    <w:rsid w:val="00F73919"/>
    <w:rsid w:val="00F757DF"/>
    <w:rsid w:val="00F80012"/>
    <w:rsid w:val="00F80592"/>
    <w:rsid w:val="00F82801"/>
    <w:rsid w:val="00F844AF"/>
    <w:rsid w:val="00F85D06"/>
    <w:rsid w:val="00F86377"/>
    <w:rsid w:val="00F877EF"/>
    <w:rsid w:val="00F90478"/>
    <w:rsid w:val="00F94E02"/>
    <w:rsid w:val="00F9528B"/>
    <w:rsid w:val="00F95952"/>
    <w:rsid w:val="00F96F09"/>
    <w:rsid w:val="00F971E4"/>
    <w:rsid w:val="00FA13E8"/>
    <w:rsid w:val="00FA2D82"/>
    <w:rsid w:val="00FA3A3E"/>
    <w:rsid w:val="00FA5CD5"/>
    <w:rsid w:val="00FA7DA6"/>
    <w:rsid w:val="00FB25A3"/>
    <w:rsid w:val="00FB317C"/>
    <w:rsid w:val="00FB34D6"/>
    <w:rsid w:val="00FB6640"/>
    <w:rsid w:val="00FC0113"/>
    <w:rsid w:val="00FC1D6B"/>
    <w:rsid w:val="00FC2B01"/>
    <w:rsid w:val="00FC5F46"/>
    <w:rsid w:val="00FC7F22"/>
    <w:rsid w:val="00FD1893"/>
    <w:rsid w:val="00FD6594"/>
    <w:rsid w:val="00FE1CC7"/>
    <w:rsid w:val="00FE2096"/>
    <w:rsid w:val="00FE2F60"/>
    <w:rsid w:val="00FE5478"/>
    <w:rsid w:val="00FE6092"/>
    <w:rsid w:val="00FE656C"/>
    <w:rsid w:val="00FE7B64"/>
    <w:rsid w:val="00FF160E"/>
    <w:rsid w:val="00FF2F29"/>
    <w:rsid w:val="00FF352B"/>
    <w:rsid w:val="00FF3B7C"/>
    <w:rsid w:val="00FF6A6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enu v:ext="edit" fillcolor="none"/>
    </o:shapedefaults>
    <o:shapelayout v:ext="edit">
      <o:idmap v:ext="edit" data="2"/>
    </o:shapelayout>
  </w:shapeDefaults>
  <w:decimalSymbol w:val="."/>
  <w:listSeparator w:val=","/>
  <w14:docId w14:val="5BD938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ADB"/>
    <w:pPr>
      <w:spacing w:after="200" w:line="276" w:lineRule="auto"/>
    </w:pPr>
    <w:rPr>
      <w:rFonts w:eastAsiaTheme="minorHAnsi"/>
      <w:sz w:val="22"/>
      <w:szCs w:val="22"/>
      <w:lang w:val="es-PE" w:eastAsia="en-US"/>
    </w:rPr>
  </w:style>
  <w:style w:type="paragraph" w:styleId="Ttulo1">
    <w:name w:val="heading 1"/>
    <w:basedOn w:val="Normal"/>
    <w:next w:val="Normal"/>
    <w:link w:val="Ttulo1Car"/>
    <w:uiPriority w:val="9"/>
    <w:qFormat/>
    <w:rsid w:val="00193A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qFormat/>
    <w:rsid w:val="00193ADB"/>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unhideWhenUsed/>
    <w:qFormat/>
    <w:rsid w:val="00070D0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070D0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070D0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FE5478"/>
    <w:pPr>
      <w:keepNext/>
      <w:keepLines/>
      <w:spacing w:before="200" w:after="0" w:line="240" w:lineRule="auto"/>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070D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FE5478"/>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qFormat/>
    <w:rsid w:val="00FE5478"/>
    <w:pPr>
      <w:keepNext/>
      <w:widowControl w:val="0"/>
      <w:overflowPunct w:val="0"/>
      <w:autoSpaceDE w:val="0"/>
      <w:autoSpaceDN w:val="0"/>
      <w:adjustRightInd w:val="0"/>
      <w:spacing w:after="0" w:line="240" w:lineRule="auto"/>
      <w:jc w:val="both"/>
      <w:textAlignment w:val="baseline"/>
      <w:outlineLvl w:val="8"/>
    </w:pPr>
    <w:rPr>
      <w:rFonts w:ascii="Courier New" w:eastAsia="Times New Roman" w:hAnsi="Courier New" w:cs="Times New Roman"/>
      <w:b/>
      <w:color w:val="FF00FF"/>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3ADB"/>
    <w:rPr>
      <w:rFonts w:asciiTheme="majorHAnsi" w:eastAsiaTheme="majorEastAsia" w:hAnsiTheme="majorHAnsi" w:cstheme="majorBidi"/>
      <w:b/>
      <w:bCs/>
      <w:color w:val="365F91" w:themeColor="accent1" w:themeShade="BF"/>
      <w:sz w:val="28"/>
      <w:szCs w:val="28"/>
      <w:lang w:val="es-PE" w:eastAsia="en-US"/>
    </w:rPr>
  </w:style>
  <w:style w:type="character" w:customStyle="1" w:styleId="Ttulo2Car">
    <w:name w:val="Título 2 Car"/>
    <w:basedOn w:val="Fuentedeprrafopredeter"/>
    <w:link w:val="Ttulo2"/>
    <w:rsid w:val="00193ADB"/>
    <w:rPr>
      <w:rFonts w:ascii="Times New Roman" w:eastAsia="Times New Roman" w:hAnsi="Times New Roman" w:cs="Times New Roman"/>
      <w:b/>
      <w:bCs/>
      <w:sz w:val="36"/>
      <w:szCs w:val="36"/>
      <w:lang w:val="es-PE" w:eastAsia="es-PE"/>
    </w:rPr>
  </w:style>
  <w:style w:type="paragraph" w:customStyle="1" w:styleId="Ningnestilodeprrafo">
    <w:name w:val="[Ningún estilo de párrafo]"/>
    <w:rsid w:val="00193AD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Refdenotaalpie">
    <w:name w:val="footnote reference"/>
    <w:basedOn w:val="Fuentedeprrafopredeter"/>
    <w:rsid w:val="00070D02"/>
    <w:rPr>
      <w:rFonts w:ascii="TimesNewRomanPSMT" w:hAnsi="TimesNewRomanPSMT" w:cs="TimesNewRomanPSMT"/>
      <w:color w:val="000000"/>
      <w:sz w:val="20"/>
      <w:szCs w:val="20"/>
      <w:lang w:val="es-ES_tradnl"/>
    </w:rPr>
  </w:style>
  <w:style w:type="character" w:customStyle="1" w:styleId="Ttulo3Car">
    <w:name w:val="Título 3 Car"/>
    <w:basedOn w:val="Fuentedeprrafopredeter"/>
    <w:link w:val="Ttulo3"/>
    <w:uiPriority w:val="9"/>
    <w:rsid w:val="00070D02"/>
    <w:rPr>
      <w:rFonts w:asciiTheme="majorHAnsi" w:eastAsiaTheme="majorEastAsia" w:hAnsiTheme="majorHAnsi" w:cstheme="majorBidi"/>
      <w:b/>
      <w:bCs/>
      <w:color w:val="4F81BD" w:themeColor="accent1"/>
      <w:sz w:val="22"/>
      <w:szCs w:val="22"/>
      <w:lang w:val="es-PE" w:eastAsia="en-US"/>
    </w:rPr>
  </w:style>
  <w:style w:type="character" w:customStyle="1" w:styleId="Ttulo4Car">
    <w:name w:val="Título 4 Car"/>
    <w:basedOn w:val="Fuentedeprrafopredeter"/>
    <w:link w:val="Ttulo4"/>
    <w:uiPriority w:val="9"/>
    <w:rsid w:val="00070D02"/>
    <w:rPr>
      <w:rFonts w:asciiTheme="majorHAnsi" w:eastAsiaTheme="majorEastAsia" w:hAnsiTheme="majorHAnsi" w:cstheme="majorBidi"/>
      <w:b/>
      <w:bCs/>
      <w:i/>
      <w:iCs/>
      <w:color w:val="4F81BD" w:themeColor="accent1"/>
      <w:sz w:val="22"/>
      <w:szCs w:val="22"/>
      <w:lang w:val="es-PE" w:eastAsia="en-US"/>
    </w:rPr>
  </w:style>
  <w:style w:type="character" w:customStyle="1" w:styleId="Ttulo5Car">
    <w:name w:val="Título 5 Car"/>
    <w:basedOn w:val="Fuentedeprrafopredeter"/>
    <w:link w:val="Ttulo5"/>
    <w:rsid w:val="00070D02"/>
    <w:rPr>
      <w:rFonts w:asciiTheme="majorHAnsi" w:eastAsiaTheme="majorEastAsia" w:hAnsiTheme="majorHAnsi" w:cstheme="majorBidi"/>
      <w:color w:val="243F60" w:themeColor="accent1" w:themeShade="7F"/>
      <w:sz w:val="22"/>
      <w:szCs w:val="22"/>
      <w:lang w:val="es-PE" w:eastAsia="en-US"/>
    </w:rPr>
  </w:style>
  <w:style w:type="character" w:customStyle="1" w:styleId="Ttulo7Car">
    <w:name w:val="Título 7 Car"/>
    <w:basedOn w:val="Fuentedeprrafopredeter"/>
    <w:link w:val="Ttulo7"/>
    <w:uiPriority w:val="9"/>
    <w:rsid w:val="00070D02"/>
    <w:rPr>
      <w:rFonts w:asciiTheme="majorHAnsi" w:eastAsiaTheme="majorEastAsia" w:hAnsiTheme="majorHAnsi" w:cstheme="majorBidi"/>
      <w:i/>
      <w:iCs/>
      <w:color w:val="404040" w:themeColor="text1" w:themeTint="BF"/>
      <w:sz w:val="22"/>
      <w:szCs w:val="22"/>
      <w:lang w:val="es-PE" w:eastAsia="en-US"/>
    </w:rPr>
  </w:style>
  <w:style w:type="paragraph" w:customStyle="1" w:styleId="Textoindependiente2">
    <w:name w:val="Texto independiente 2"/>
    <w:basedOn w:val="Normal"/>
    <w:uiPriority w:val="99"/>
    <w:rsid w:val="00070D02"/>
    <w:pPr>
      <w:widowControl w:val="0"/>
      <w:autoSpaceDE w:val="0"/>
      <w:autoSpaceDN w:val="0"/>
      <w:adjustRightInd w:val="0"/>
      <w:spacing w:after="0" w:line="288" w:lineRule="auto"/>
      <w:jc w:val="right"/>
      <w:textAlignment w:val="center"/>
    </w:pPr>
    <w:rPr>
      <w:rFonts w:ascii="TimesNewRomanPSMT" w:eastAsiaTheme="minorEastAsia" w:hAnsi="TimesNewRomanPSMT" w:cs="TimesNewRomanPSMT"/>
      <w:b/>
      <w:bCs/>
      <w:color w:val="000000"/>
      <w:sz w:val="24"/>
      <w:szCs w:val="24"/>
      <w:lang w:val="es-ES_tradnl" w:eastAsia="es-ES"/>
    </w:rPr>
  </w:style>
  <w:style w:type="paragraph" w:customStyle="1" w:styleId="Textoindependiente3">
    <w:name w:val="Texto independiente 3"/>
    <w:basedOn w:val="Normal"/>
    <w:uiPriority w:val="99"/>
    <w:rsid w:val="00070D02"/>
    <w:pPr>
      <w:widowControl w:val="0"/>
      <w:autoSpaceDE w:val="0"/>
      <w:autoSpaceDN w:val="0"/>
      <w:adjustRightInd w:val="0"/>
      <w:spacing w:after="0" w:line="288" w:lineRule="auto"/>
      <w:jc w:val="both"/>
      <w:textAlignment w:val="center"/>
    </w:pPr>
    <w:rPr>
      <w:rFonts w:ascii="TimesNewRomanPSMT" w:eastAsiaTheme="minorEastAsia" w:hAnsi="TimesNewRomanPSMT" w:cs="TimesNewRomanPSMT"/>
      <w:color w:val="000000"/>
      <w:sz w:val="28"/>
      <w:szCs w:val="28"/>
      <w:lang w:val="es-ES_tradnl" w:eastAsia="es-ES"/>
    </w:rPr>
  </w:style>
  <w:style w:type="paragraph" w:styleId="Textodecuerpo">
    <w:name w:val="Body Text"/>
    <w:basedOn w:val="Normal"/>
    <w:link w:val="TextodecuerpoCar"/>
    <w:uiPriority w:val="99"/>
    <w:rsid w:val="00070D02"/>
    <w:pPr>
      <w:widowControl w:val="0"/>
      <w:autoSpaceDE w:val="0"/>
      <w:autoSpaceDN w:val="0"/>
      <w:adjustRightInd w:val="0"/>
      <w:spacing w:after="0" w:line="288" w:lineRule="auto"/>
      <w:textAlignment w:val="center"/>
    </w:pPr>
    <w:rPr>
      <w:rFonts w:ascii="TimesNewRomanPSMT" w:eastAsiaTheme="minorEastAsia" w:hAnsi="TimesNewRomanPSMT" w:cs="TimesNewRomanPSMT"/>
      <w:color w:val="000000"/>
      <w:sz w:val="24"/>
      <w:szCs w:val="24"/>
      <w:lang w:val="es-ES_tradnl" w:eastAsia="es-ES"/>
    </w:rPr>
  </w:style>
  <w:style w:type="character" w:customStyle="1" w:styleId="TextodecuerpoCar">
    <w:name w:val="Texto de cuerpo Car"/>
    <w:basedOn w:val="Fuentedeprrafopredeter"/>
    <w:link w:val="Textodecuerpo"/>
    <w:uiPriority w:val="99"/>
    <w:rsid w:val="00070D02"/>
    <w:rPr>
      <w:rFonts w:ascii="TimesNewRomanPSMT" w:hAnsi="TimesNewRomanPSMT" w:cs="TimesNewRomanPSMT"/>
      <w:color w:val="000000"/>
    </w:rPr>
  </w:style>
  <w:style w:type="paragraph" w:styleId="Ttulo">
    <w:name w:val="Title"/>
    <w:aliases w:val=" Car"/>
    <w:basedOn w:val="Normal"/>
    <w:link w:val="TtuloCar"/>
    <w:qFormat/>
    <w:rsid w:val="002049B7"/>
    <w:pPr>
      <w:widowControl w:val="0"/>
      <w:autoSpaceDE w:val="0"/>
      <w:autoSpaceDN w:val="0"/>
      <w:adjustRightInd w:val="0"/>
      <w:spacing w:after="0" w:line="288" w:lineRule="auto"/>
      <w:jc w:val="center"/>
      <w:textAlignment w:val="center"/>
    </w:pPr>
    <w:rPr>
      <w:rFonts w:ascii="TimesNewRomanPS-BoldMT" w:eastAsiaTheme="minorEastAsia" w:hAnsi="TimesNewRomanPS-BoldMT" w:cs="TimesNewRomanPS-BoldMT"/>
      <w:b/>
      <w:bCs/>
      <w:color w:val="000000"/>
      <w:sz w:val="24"/>
      <w:szCs w:val="24"/>
      <w:lang w:val="es-ES_tradnl" w:eastAsia="es-ES"/>
    </w:rPr>
  </w:style>
  <w:style w:type="character" w:customStyle="1" w:styleId="TtuloCar">
    <w:name w:val="Título Car"/>
    <w:aliases w:val=" Car Car"/>
    <w:basedOn w:val="Fuentedeprrafopredeter"/>
    <w:link w:val="Ttulo"/>
    <w:rsid w:val="002049B7"/>
    <w:rPr>
      <w:rFonts w:ascii="TimesNewRomanPS-BoldMT" w:hAnsi="TimesNewRomanPS-BoldMT" w:cs="TimesNewRomanPS-BoldMT"/>
      <w:b/>
      <w:bCs/>
      <w:color w:val="000000"/>
    </w:rPr>
  </w:style>
  <w:style w:type="paragraph" w:styleId="Subttulo">
    <w:name w:val="Subtitle"/>
    <w:basedOn w:val="Normal"/>
    <w:link w:val="SubttuloCar"/>
    <w:uiPriority w:val="99"/>
    <w:qFormat/>
    <w:rsid w:val="002049B7"/>
    <w:pPr>
      <w:widowControl w:val="0"/>
      <w:autoSpaceDE w:val="0"/>
      <w:autoSpaceDN w:val="0"/>
      <w:adjustRightInd w:val="0"/>
      <w:spacing w:after="0" w:line="288" w:lineRule="auto"/>
      <w:jc w:val="right"/>
      <w:textAlignment w:val="center"/>
    </w:pPr>
    <w:rPr>
      <w:rFonts w:ascii="TimesNewRomanPS-BoldMT" w:eastAsiaTheme="minorEastAsia" w:hAnsi="TimesNewRomanPS-BoldMT" w:cs="TimesNewRomanPS-BoldMT"/>
      <w:b/>
      <w:bCs/>
      <w:color w:val="000000"/>
      <w:sz w:val="20"/>
      <w:szCs w:val="20"/>
      <w:lang w:val="es-ES_tradnl" w:eastAsia="es-ES"/>
    </w:rPr>
  </w:style>
  <w:style w:type="character" w:customStyle="1" w:styleId="SubttuloCar">
    <w:name w:val="Subtítulo Car"/>
    <w:basedOn w:val="Fuentedeprrafopredeter"/>
    <w:link w:val="Subttulo"/>
    <w:uiPriority w:val="99"/>
    <w:rsid w:val="002049B7"/>
    <w:rPr>
      <w:rFonts w:ascii="TimesNewRomanPS-BoldMT" w:hAnsi="TimesNewRomanPS-BoldMT" w:cs="TimesNewRomanPS-BoldMT"/>
      <w:b/>
      <w:bCs/>
      <w:color w:val="000000"/>
      <w:sz w:val="20"/>
      <w:szCs w:val="20"/>
    </w:rPr>
  </w:style>
  <w:style w:type="character" w:styleId="Hipervnculo">
    <w:name w:val="Hyperlink"/>
    <w:basedOn w:val="Fuentedeprrafopredeter"/>
    <w:uiPriority w:val="99"/>
    <w:unhideWhenUsed/>
    <w:rsid w:val="00100207"/>
    <w:rPr>
      <w:color w:val="0000FF" w:themeColor="hyperlink"/>
      <w:u w:val="single"/>
    </w:rPr>
  </w:style>
  <w:style w:type="character" w:customStyle="1" w:styleId="Ttulo6Car">
    <w:name w:val="Título 6 Car"/>
    <w:basedOn w:val="Fuentedeprrafopredeter"/>
    <w:link w:val="Ttulo6"/>
    <w:uiPriority w:val="9"/>
    <w:rsid w:val="00FE5478"/>
    <w:rPr>
      <w:rFonts w:asciiTheme="majorHAnsi" w:eastAsiaTheme="majorEastAsia" w:hAnsiTheme="majorHAnsi" w:cstheme="majorBidi"/>
      <w:i/>
      <w:iCs/>
      <w:color w:val="243F60" w:themeColor="accent1" w:themeShade="7F"/>
      <w:sz w:val="22"/>
      <w:szCs w:val="22"/>
      <w:lang w:val="es-PE" w:eastAsia="en-US"/>
    </w:rPr>
  </w:style>
  <w:style w:type="character" w:customStyle="1" w:styleId="Ttulo8Car">
    <w:name w:val="Título 8 Car"/>
    <w:basedOn w:val="Fuentedeprrafopredeter"/>
    <w:link w:val="Ttulo8"/>
    <w:uiPriority w:val="9"/>
    <w:rsid w:val="00FE5478"/>
    <w:rPr>
      <w:rFonts w:asciiTheme="majorHAnsi" w:eastAsiaTheme="majorEastAsia" w:hAnsiTheme="majorHAnsi" w:cstheme="majorBidi"/>
      <w:color w:val="404040" w:themeColor="text1" w:themeTint="BF"/>
      <w:sz w:val="20"/>
      <w:szCs w:val="20"/>
      <w:lang w:val="es-PE" w:eastAsia="en-US"/>
    </w:rPr>
  </w:style>
  <w:style w:type="character" w:customStyle="1" w:styleId="Ttulo9Car">
    <w:name w:val="Título 9 Car"/>
    <w:basedOn w:val="Fuentedeprrafopredeter"/>
    <w:link w:val="Ttulo9"/>
    <w:rsid w:val="00FE5478"/>
    <w:rPr>
      <w:rFonts w:ascii="Courier New" w:eastAsia="Times New Roman" w:hAnsi="Courier New" w:cs="Times New Roman"/>
      <w:b/>
      <w:color w:val="FF00FF"/>
      <w:szCs w:val="20"/>
      <w:lang w:val="es-ES"/>
    </w:rPr>
  </w:style>
  <w:style w:type="character" w:styleId="Textoennegrita">
    <w:name w:val="Strong"/>
    <w:basedOn w:val="Fuentedeprrafopredeter"/>
    <w:qFormat/>
    <w:rsid w:val="00FE5478"/>
    <w:rPr>
      <w:b/>
      <w:bCs/>
    </w:rPr>
  </w:style>
  <w:style w:type="character" w:customStyle="1" w:styleId="apple-converted-space">
    <w:name w:val="apple-converted-space"/>
    <w:basedOn w:val="Fuentedeprrafopredeter"/>
    <w:rsid w:val="00FE5478"/>
  </w:style>
  <w:style w:type="paragraph" w:styleId="Textodeglobo">
    <w:name w:val="Balloon Text"/>
    <w:basedOn w:val="Normal"/>
    <w:link w:val="TextodegloboCar"/>
    <w:uiPriority w:val="99"/>
    <w:semiHidden/>
    <w:unhideWhenUsed/>
    <w:rsid w:val="00FE54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5478"/>
    <w:rPr>
      <w:rFonts w:ascii="Tahoma" w:eastAsiaTheme="minorHAnsi" w:hAnsi="Tahoma" w:cs="Tahoma"/>
      <w:sz w:val="16"/>
      <w:szCs w:val="16"/>
      <w:lang w:val="es-PE" w:eastAsia="en-US"/>
    </w:rPr>
  </w:style>
  <w:style w:type="paragraph" w:styleId="NormalWeb">
    <w:name w:val="Normal (Web)"/>
    <w:basedOn w:val="Normal"/>
    <w:unhideWhenUsed/>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counter">
    <w:name w:val="addthis_counter"/>
    <w:basedOn w:val="Normal"/>
    <w:rsid w:val="00FE5478"/>
    <w:pPr>
      <w:spacing w:before="100" w:beforeAutospacing="1" w:after="100" w:afterAutospacing="1" w:line="240" w:lineRule="auto"/>
    </w:pPr>
    <w:rPr>
      <w:rFonts w:ascii="Times New Roman" w:eastAsia="Times New Roman" w:hAnsi="Times New Roman" w:cs="Times New Roman"/>
      <w:b/>
      <w:bCs/>
      <w:color w:val="FFFFFF"/>
      <w:sz w:val="24"/>
      <w:szCs w:val="24"/>
      <w:lang w:eastAsia="es-PE"/>
    </w:rPr>
  </w:style>
  <w:style w:type="paragraph" w:customStyle="1" w:styleId="at15dn">
    <w:name w:val="at15dn"/>
    <w:basedOn w:val="Normal"/>
    <w:rsid w:val="00FE5478"/>
    <w:pPr>
      <w:spacing w:before="100" w:beforeAutospacing="1" w:after="100" w:afterAutospacing="1" w:line="240" w:lineRule="auto"/>
    </w:pPr>
    <w:rPr>
      <w:rFonts w:ascii="Times New Roman" w:eastAsia="Times New Roman" w:hAnsi="Times New Roman" w:cs="Times New Roman"/>
      <w:vanish/>
      <w:sz w:val="24"/>
      <w:szCs w:val="24"/>
      <w:lang w:eastAsia="es-PE"/>
    </w:rPr>
  </w:style>
  <w:style w:type="paragraph" w:customStyle="1" w:styleId="at15a">
    <w:name w:val="at15a"/>
    <w:basedOn w:val="Normal"/>
    <w:rsid w:val="00FE5478"/>
    <w:pPr>
      <w:spacing w:after="0" w:line="240" w:lineRule="auto"/>
    </w:pPr>
    <w:rPr>
      <w:rFonts w:ascii="Times New Roman" w:eastAsia="Times New Roman" w:hAnsi="Times New Roman" w:cs="Times New Roman"/>
      <w:sz w:val="24"/>
      <w:szCs w:val="24"/>
      <w:lang w:eastAsia="es-PE"/>
    </w:rPr>
  </w:style>
  <w:style w:type="paragraph" w:customStyle="1" w:styleId="at15erow">
    <w:name w:val="at15e_row"/>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
    <w:name w:val="at15t"/>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
    <w:name w:val="at300bs"/>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nc">
    <w:name w:val="at16nc"/>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t">
    <w:name w:val="at16t"/>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aa">
    <w:name w:val="at_baa"/>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
    <w:name w:val="at-promo-single"/>
    <w:basedOn w:val="Normal"/>
    <w:rsid w:val="00FE5478"/>
    <w:pPr>
      <w:spacing w:before="100" w:beforeAutospacing="1" w:after="100" w:afterAutospacing="1" w:line="360" w:lineRule="atLeast"/>
    </w:pPr>
    <w:rPr>
      <w:rFonts w:ascii="Times New Roman" w:eastAsia="Times New Roman" w:hAnsi="Times New Roman" w:cs="Times New Roman"/>
      <w:sz w:val="24"/>
      <w:szCs w:val="24"/>
      <w:lang w:eastAsia="es-PE"/>
    </w:rPr>
  </w:style>
  <w:style w:type="paragraph" w:customStyle="1" w:styleId="addthistextshare">
    <w:name w:val="addthis_textshare"/>
    <w:basedOn w:val="Normal"/>
    <w:rsid w:val="00FE5478"/>
    <w:pPr>
      <w:spacing w:after="0" w:line="420" w:lineRule="atLeast"/>
    </w:pPr>
    <w:rPr>
      <w:rFonts w:ascii="Helvetica" w:eastAsia="Times New Roman" w:hAnsi="Helvetica" w:cs="Times New Roman"/>
      <w:color w:val="FFFFFF"/>
      <w:sz w:val="18"/>
      <w:szCs w:val="18"/>
      <w:lang w:eastAsia="es-PE"/>
    </w:rPr>
  </w:style>
  <w:style w:type="paragraph" w:customStyle="1" w:styleId="atimgshare">
    <w:name w:val="at_img_share"/>
    <w:basedOn w:val="Normal"/>
    <w:rsid w:val="00FE5478"/>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lang w:eastAsia="es-PE"/>
    </w:rPr>
  </w:style>
  <w:style w:type="paragraph" w:customStyle="1" w:styleId="atm">
    <w:name w:val="atm"/>
    <w:basedOn w:val="Normal"/>
    <w:rsid w:val="00FE5478"/>
    <w:pPr>
      <w:spacing w:after="0" w:line="180" w:lineRule="atLeast"/>
    </w:pPr>
    <w:rPr>
      <w:rFonts w:ascii="Arial" w:eastAsia="Times New Roman" w:hAnsi="Arial" w:cs="Arial"/>
      <w:color w:val="444444"/>
      <w:sz w:val="18"/>
      <w:szCs w:val="18"/>
      <w:lang w:eastAsia="es-PE"/>
    </w:rPr>
  </w:style>
  <w:style w:type="paragraph" w:customStyle="1" w:styleId="atm-i">
    <w:name w:val="atm-i"/>
    <w:basedOn w:val="Normal"/>
    <w:rsid w:val="00FE5478"/>
    <w:pPr>
      <w:pBdr>
        <w:top w:val="single" w:sz="6" w:space="3"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lang w:eastAsia="es-PE"/>
    </w:rPr>
  </w:style>
  <w:style w:type="paragraph" w:customStyle="1" w:styleId="atm-f">
    <w:name w:val="atm-f"/>
    <w:basedOn w:val="Normal"/>
    <w:rsid w:val="00FE5478"/>
    <w:pPr>
      <w:spacing w:before="100" w:beforeAutospacing="1" w:after="100" w:afterAutospacing="1" w:line="240" w:lineRule="auto"/>
    </w:pPr>
    <w:rPr>
      <w:rFonts w:ascii="Times New Roman" w:eastAsia="Times New Roman" w:hAnsi="Times New Roman" w:cs="Times New Roman"/>
      <w:sz w:val="14"/>
      <w:szCs w:val="14"/>
      <w:lang w:eastAsia="es-PE"/>
    </w:rPr>
  </w:style>
  <w:style w:type="paragraph" w:customStyle="1" w:styleId="ata11ycontainer">
    <w:name w:val="at_a11y_container"/>
    <w:basedOn w:val="Normal"/>
    <w:rsid w:val="00FE5478"/>
    <w:pPr>
      <w:spacing w:after="0" w:line="240" w:lineRule="auto"/>
    </w:pPr>
    <w:rPr>
      <w:rFonts w:ascii="Times New Roman" w:eastAsia="Times New Roman" w:hAnsi="Times New Roman" w:cs="Times New Roman"/>
      <w:sz w:val="24"/>
      <w:szCs w:val="24"/>
      <w:lang w:eastAsia="es-PE"/>
    </w:rPr>
  </w:style>
  <w:style w:type="paragraph" w:customStyle="1" w:styleId="addthisoverlaytoolbox">
    <w:name w:val="addthis_overlay_toolbox"/>
    <w:basedOn w:val="Normal"/>
    <w:rsid w:val="00FE5478"/>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inkservicediv">
    <w:name w:val="linkservicediv"/>
    <w:basedOn w:val="Normal"/>
    <w:rsid w:val="00FE5478"/>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redloading">
    <w:name w:val="at_redloading"/>
    <w:basedOn w:val="Normal"/>
    <w:rsid w:val="00FE5478"/>
    <w:pPr>
      <w:spacing w:after="0" w:line="240" w:lineRule="auto"/>
    </w:pPr>
    <w:rPr>
      <w:rFonts w:ascii="Times New Roman" w:eastAsia="Times New Roman" w:hAnsi="Times New Roman" w:cs="Times New Roman"/>
      <w:sz w:val="24"/>
      <w:szCs w:val="24"/>
      <w:lang w:eastAsia="es-PE"/>
    </w:rPr>
  </w:style>
  <w:style w:type="paragraph" w:customStyle="1" w:styleId="at-promo-single-dl-ch">
    <w:name w:val="at-promo-single-dl-ch"/>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dl-ff">
    <w:name w:val="at-promo-single-dl-ff"/>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dl-saf">
    <w:name w:val="at-promo-single-dl-saf"/>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dl-ie">
    <w:name w:val="at-promo-single-dl-ie"/>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inbox">
    <w:name w:val="atpinbox"/>
    <w:basedOn w:val="Normal"/>
    <w:rsid w:val="00FE5478"/>
    <w:pPr>
      <w:shd w:val="clear" w:color="auto" w:fill="FFFFFF"/>
      <w:spacing w:after="0" w:line="240" w:lineRule="auto"/>
    </w:pPr>
    <w:rPr>
      <w:rFonts w:ascii="Arial" w:eastAsia="Times New Roman" w:hAnsi="Arial" w:cs="Arial"/>
      <w:color w:val="CFCACA"/>
      <w:sz w:val="18"/>
      <w:szCs w:val="18"/>
      <w:lang w:eastAsia="es-PE"/>
    </w:rPr>
  </w:style>
  <w:style w:type="paragraph" w:customStyle="1" w:styleId="atpinhdr">
    <w:name w:val="atpinhdr"/>
    <w:basedOn w:val="Normal"/>
    <w:rsid w:val="00FE5478"/>
    <w:pPr>
      <w:pBdr>
        <w:bottom w:val="single" w:sz="6" w:space="6" w:color="CCCCCC"/>
      </w:pBdr>
      <w:shd w:val="clear" w:color="auto" w:fill="F1F1F1"/>
      <w:spacing w:before="100" w:beforeAutospacing="1" w:after="100" w:afterAutospacing="1" w:line="240" w:lineRule="atLeast"/>
    </w:pPr>
    <w:rPr>
      <w:rFonts w:ascii="Times New Roman" w:eastAsia="Times New Roman" w:hAnsi="Times New Roman" w:cs="Times New Roman"/>
      <w:color w:val="8C7E7E"/>
      <w:sz w:val="24"/>
      <w:szCs w:val="24"/>
      <w:lang w:eastAsia="es-PE"/>
    </w:rPr>
  </w:style>
  <w:style w:type="paragraph" w:customStyle="1" w:styleId="atpinwinhdr">
    <w:name w:val="atpinwinhdr"/>
    <w:basedOn w:val="Normal"/>
    <w:rsid w:val="00FE5478"/>
    <w:pPr>
      <w:pBdr>
        <w:bottom w:val="single" w:sz="6" w:space="6" w:color="CCCCCC"/>
      </w:pBdr>
      <w:shd w:val="clear" w:color="auto" w:fill="F1F1F1"/>
      <w:spacing w:before="100" w:beforeAutospacing="1" w:after="100" w:afterAutospacing="1" w:line="240" w:lineRule="atLeast"/>
    </w:pPr>
    <w:rPr>
      <w:rFonts w:ascii="Times New Roman" w:eastAsia="Times New Roman" w:hAnsi="Times New Roman" w:cs="Times New Roman"/>
      <w:color w:val="8C7E7E"/>
      <w:sz w:val="30"/>
      <w:szCs w:val="30"/>
      <w:lang w:eastAsia="es-PE"/>
    </w:rPr>
  </w:style>
  <w:style w:type="paragraph" w:customStyle="1" w:styleId="atpinmn">
    <w:name w:val="atpinmn"/>
    <w:basedOn w:val="Normal"/>
    <w:rsid w:val="00FE5478"/>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atpinclose">
    <w:name w:val="atpinclose"/>
    <w:basedOn w:val="Normal"/>
    <w:rsid w:val="00FE5478"/>
    <w:pPr>
      <w:spacing w:before="100" w:beforeAutospacing="1" w:after="100" w:afterAutospacing="1" w:line="240" w:lineRule="auto"/>
      <w:jc w:val="right"/>
    </w:pPr>
    <w:rPr>
      <w:rFonts w:ascii="Times New Roman" w:eastAsia="Times New Roman" w:hAnsi="Times New Roman" w:cs="Times New Roman"/>
      <w:b/>
      <w:bCs/>
      <w:sz w:val="24"/>
      <w:szCs w:val="24"/>
      <w:lang w:eastAsia="es-PE"/>
    </w:rPr>
  </w:style>
  <w:style w:type="paragraph" w:customStyle="1" w:styleId="atimgspanouter">
    <w:name w:val="atimgspanouter"/>
    <w:basedOn w:val="Normal"/>
    <w:rsid w:val="00FE5478"/>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24"/>
      <w:szCs w:val="24"/>
      <w:lang w:eastAsia="es-PE"/>
    </w:rPr>
  </w:style>
  <w:style w:type="paragraph" w:customStyle="1" w:styleId="atimgspansize">
    <w:name w:val="atimgspansize"/>
    <w:basedOn w:val="Normal"/>
    <w:rsid w:val="00FE5478"/>
    <w:pPr>
      <w:shd w:val="clear" w:color="auto" w:fill="FFFFFF"/>
      <w:spacing w:before="100" w:beforeAutospacing="1" w:after="100" w:afterAutospacing="1" w:line="360" w:lineRule="atLeast"/>
    </w:pPr>
    <w:rPr>
      <w:rFonts w:ascii="Times New Roman" w:eastAsia="Times New Roman" w:hAnsi="Times New Roman" w:cs="Times New Roman"/>
      <w:color w:val="000000"/>
      <w:sz w:val="15"/>
      <w:szCs w:val="15"/>
      <w:lang w:eastAsia="es-PE"/>
    </w:rPr>
  </w:style>
  <w:style w:type="paragraph" w:customStyle="1" w:styleId="atimgactbtn">
    <w:name w:val="atimgactbtn"/>
    <w:basedOn w:val="Normal"/>
    <w:rsid w:val="00FE5478"/>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s-PE"/>
    </w:rPr>
  </w:style>
  <w:style w:type="paragraph" w:customStyle="1" w:styleId="atpinwin">
    <w:name w:val="atpinwin"/>
    <w:basedOn w:val="Normal"/>
    <w:rsid w:val="00FE5478"/>
    <w:pPr>
      <w:spacing w:before="100" w:beforeAutospacing="1" w:after="100" w:afterAutospacing="1" w:line="240" w:lineRule="auto"/>
      <w:jc w:val="center"/>
    </w:pPr>
    <w:rPr>
      <w:rFonts w:ascii="Arial" w:eastAsia="Times New Roman" w:hAnsi="Arial" w:cs="Arial"/>
      <w:sz w:val="24"/>
      <w:szCs w:val="24"/>
      <w:lang w:eastAsia="es-PE"/>
    </w:rPr>
  </w:style>
  <w:style w:type="paragraph" w:customStyle="1" w:styleId="atpinwinmn">
    <w:name w:val="atpinwinmn"/>
    <w:basedOn w:val="Normal"/>
    <w:rsid w:val="00FE5478"/>
    <w:pPr>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atimgico">
    <w:name w:val="atimgico"/>
    <w:basedOn w:val="Normal"/>
    <w:rsid w:val="00FE5478"/>
    <w:pPr>
      <w:spacing w:before="100" w:beforeAutospacing="1" w:after="100" w:afterAutospacing="1" w:line="240" w:lineRule="auto"/>
      <w:ind w:right="75"/>
    </w:pPr>
    <w:rPr>
      <w:rFonts w:ascii="Times New Roman" w:eastAsia="Times New Roman" w:hAnsi="Times New Roman" w:cs="Times New Roman"/>
      <w:sz w:val="24"/>
      <w:szCs w:val="24"/>
      <w:lang w:eastAsia="es-PE"/>
    </w:rPr>
  </w:style>
  <w:style w:type="paragraph" w:customStyle="1" w:styleId="atnoimg">
    <w:name w:val="atnoimg"/>
    <w:basedOn w:val="Normal"/>
    <w:rsid w:val="00FE5478"/>
    <w:pPr>
      <w:spacing w:before="600" w:after="100" w:afterAutospacing="1" w:line="240" w:lineRule="atLeast"/>
    </w:pPr>
    <w:rPr>
      <w:rFonts w:ascii="Times New Roman" w:eastAsia="Times New Roman" w:hAnsi="Times New Roman" w:cs="Times New Roman"/>
      <w:color w:val="8C7E7E"/>
      <w:sz w:val="24"/>
      <w:szCs w:val="24"/>
      <w:lang w:eastAsia="es-PE"/>
    </w:rPr>
  </w:style>
  <w:style w:type="paragraph" w:customStyle="1" w:styleId="atpinitbutton">
    <w:name w:val="at_pinitbutton"/>
    <w:basedOn w:val="Normal"/>
    <w:rsid w:val="00FE5478"/>
    <w:pPr>
      <w:pBdr>
        <w:top w:val="single" w:sz="6" w:space="0" w:color="E8E4E4"/>
        <w:left w:val="single" w:sz="6" w:space="0" w:color="C9C5C5"/>
        <w:bottom w:val="single" w:sz="6" w:space="0" w:color="C9C5C5"/>
        <w:right w:val="single" w:sz="6" w:space="0" w:color="C9C5C5"/>
      </w:pBdr>
      <w:spacing w:after="0" w:line="330" w:lineRule="atLeast"/>
      <w:ind w:firstLine="25072"/>
    </w:pPr>
    <w:rPr>
      <w:rFonts w:ascii="Arial" w:eastAsia="Times New Roman" w:hAnsi="Arial" w:cs="Arial"/>
      <w:color w:val="CD1F1F"/>
      <w:sz w:val="2"/>
      <w:szCs w:val="2"/>
      <w:lang w:eastAsia="es-PE"/>
    </w:rPr>
  </w:style>
  <w:style w:type="paragraph" w:customStyle="1" w:styleId="at3pinwinmn">
    <w:name w:val="at3pinwinmn"/>
    <w:basedOn w:val="Normal"/>
    <w:rsid w:val="00FE5478"/>
    <w:pPr>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at3imgspanouter">
    <w:name w:val="at3imgspanouter"/>
    <w:basedOn w:val="Normal"/>
    <w:rsid w:val="00FE5478"/>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24"/>
      <w:szCs w:val="24"/>
      <w:lang w:eastAsia="es-PE"/>
    </w:rPr>
  </w:style>
  <w:style w:type="paragraph" w:customStyle="1" w:styleId="at3lblight">
    <w:name w:val="at3lblight"/>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lbdark">
    <w:name w:val="at3lbdark"/>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service-icon">
    <w:name w:val="service-icon"/>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
    <w:name w:val="at-quickshare"/>
    <w:basedOn w:val="Normal"/>
    <w:rsid w:val="00FE5478"/>
    <w:pPr>
      <w:pBdr>
        <w:top w:val="single" w:sz="6" w:space="0" w:color="BBBBBB"/>
        <w:left w:val="single" w:sz="6" w:space="0" w:color="BBBBBB"/>
        <w:bottom w:val="single" w:sz="6" w:space="0" w:color="BBBBBB"/>
        <w:right w:val="single" w:sz="6" w:space="0" w:color="BBBBBB"/>
      </w:pBdr>
      <w:shd w:val="clear" w:color="auto" w:fill="FFFFFF"/>
      <w:spacing w:after="0" w:line="240" w:lineRule="auto"/>
    </w:pPr>
    <w:rPr>
      <w:rFonts w:ascii="Helvetica" w:eastAsia="Times New Roman" w:hAnsi="Helvetica" w:cs="Times New Roman"/>
      <w:color w:val="666666"/>
      <w:sz w:val="21"/>
      <w:szCs w:val="21"/>
      <w:lang w:eastAsia="es-PE"/>
    </w:rPr>
  </w:style>
  <w:style w:type="paragraph" w:customStyle="1" w:styleId="at-quickshare-header">
    <w:name w:val="at-quickshare-header"/>
    <w:basedOn w:val="Normal"/>
    <w:rsid w:val="00FE5478"/>
    <w:pPr>
      <w:pBdr>
        <w:bottom w:val="single" w:sz="6" w:space="5" w:color="DEDEDE"/>
      </w:pBdr>
      <w:shd w:val="clear" w:color="auto" w:fill="F2F2F2"/>
      <w:spacing w:before="100" w:beforeAutospacing="1" w:after="100" w:afterAutospacing="1" w:line="240" w:lineRule="atLeast"/>
    </w:pPr>
    <w:rPr>
      <w:rFonts w:ascii="Times New Roman" w:eastAsia="Times New Roman" w:hAnsi="Times New Roman" w:cs="Times New Roman"/>
      <w:b/>
      <w:bCs/>
      <w:color w:val="666666"/>
      <w:sz w:val="18"/>
      <w:szCs w:val="18"/>
      <w:lang w:eastAsia="es-PE"/>
    </w:rPr>
  </w:style>
  <w:style w:type="paragraph" w:customStyle="1" w:styleId="at-quickshare-header-peep">
    <w:name w:val="at-quickshare-header-peep"/>
    <w:basedOn w:val="Normal"/>
    <w:rsid w:val="00FE5478"/>
    <w:pPr>
      <w:pBdr>
        <w:left w:val="single" w:sz="6" w:space="5" w:color="DEDEDE"/>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content">
    <w:name w:val="at-quickshare-content"/>
    <w:basedOn w:val="Normal"/>
    <w:rsid w:val="00FE547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footer">
    <w:name w:val="at-quickshare-footer"/>
    <w:basedOn w:val="Normal"/>
    <w:rsid w:val="00FE5478"/>
    <w:pPr>
      <w:pBdr>
        <w:top w:val="single" w:sz="6" w:space="0" w:color="DEDEDE"/>
      </w:pBdr>
      <w:spacing w:before="100" w:beforeAutospacing="1" w:after="100" w:afterAutospacing="1" w:line="315" w:lineRule="atLeast"/>
    </w:pPr>
    <w:rPr>
      <w:rFonts w:ascii="Times New Roman" w:eastAsia="Times New Roman" w:hAnsi="Times New Roman" w:cs="Times New Roman"/>
      <w:sz w:val="17"/>
      <w:szCs w:val="17"/>
      <w:lang w:eastAsia="es-PE"/>
    </w:rPr>
  </w:style>
  <w:style w:type="paragraph" w:customStyle="1" w:styleId="ishareactive">
    <w:name w:val="ishareactive"/>
    <w:basedOn w:val="Normal"/>
    <w:rsid w:val="00FE5478"/>
    <w:pPr>
      <w:spacing w:after="0" w:line="240" w:lineRule="auto"/>
    </w:pPr>
    <w:rPr>
      <w:rFonts w:ascii="Times New Roman" w:eastAsia="Times New Roman" w:hAnsi="Times New Roman" w:cs="Times New Roman"/>
      <w:sz w:val="24"/>
      <w:szCs w:val="24"/>
      <w:lang w:eastAsia="es-PE"/>
    </w:rPr>
  </w:style>
  <w:style w:type="paragraph" w:customStyle="1" w:styleId="ishareactive-sm">
    <w:name w:val="ishareactive-sm"/>
    <w:basedOn w:val="Normal"/>
    <w:rsid w:val="00FE5478"/>
    <w:pPr>
      <w:spacing w:after="0" w:line="240" w:lineRule="auto"/>
    </w:pPr>
    <w:rPr>
      <w:rFonts w:ascii="Times New Roman" w:eastAsia="Times New Roman" w:hAnsi="Times New Roman" w:cs="Times New Roman"/>
      <w:sz w:val="24"/>
      <w:szCs w:val="24"/>
      <w:lang w:eastAsia="es-PE"/>
    </w:rPr>
  </w:style>
  <w:style w:type="paragraph" w:customStyle="1" w:styleId="atcs">
    <w:name w:val="atc_s"/>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
    <w:name w:val="addthis_button_expanded"/>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cs-span">
    <w:name w:val="atc_s-span"/>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separator">
    <w:name w:val="addthis_separator"/>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
    <w:name w:val="at300b"/>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o">
    <w:name w:val="at300bo"/>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m">
    <w:name w:val="at300m"/>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expanded">
    <w:name w:val="at15t_expanded"/>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compact">
    <w:name w:val="at15t_compact"/>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toolbox">
    <w:name w:val="addthis_toolbox"/>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m-f-logo">
    <w:name w:val="atm-f-logo"/>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pinterestpinit">
    <w:name w:val="addthis_button_pinterest_pinit"/>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mglb">
    <w:name w:val="atimglb"/>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
    <w:name w:val="at-quickshare-header-x"/>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success">
    <w:name w:val="at-quickshare-success"/>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utton-blue">
    <w:name w:val="at-button-blue"/>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content-lb">
    <w:name w:val="at-quickshare-content-lb"/>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tem">
    <w:name w:val="at_item"/>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old">
    <w:name w:val="at_bold"/>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tn">
    <w:name w:val="atbtn"/>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rse">
    <w:name w:val="atrse"/>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msg">
    <w:name w:val="tmsg"/>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error">
    <w:name w:val="at_error"/>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c-logo">
    <w:name w:val="ac-logo"/>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np">
    <w:name w:val="atinp"/>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content">
    <w:name w:val="at-promo-content"/>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btn">
    <w:name w:val="at-promo-btn"/>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dthisfollowlabel">
    <w:name w:val="addthis_follow_label"/>
    <w:basedOn w:val="Fuentedeprrafopredeter"/>
    <w:rsid w:val="00FE5478"/>
  </w:style>
  <w:style w:type="paragraph" w:customStyle="1" w:styleId="atcs1">
    <w:name w:val="atc_s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1">
    <w:name w:val="addthis_button_expanded1"/>
    <w:basedOn w:val="Normal"/>
    <w:rsid w:val="00FE5478"/>
    <w:pPr>
      <w:spacing w:before="100" w:beforeAutospacing="1" w:after="45" w:line="495" w:lineRule="atLeast"/>
      <w:jc w:val="center"/>
    </w:pPr>
    <w:rPr>
      <w:rFonts w:ascii="Times New Roman" w:eastAsia="Times New Roman" w:hAnsi="Times New Roman" w:cs="Times New Roman"/>
      <w:b/>
      <w:bCs/>
      <w:color w:val="333333"/>
      <w:sz w:val="24"/>
      <w:szCs w:val="24"/>
      <w:lang w:eastAsia="es-PE"/>
    </w:rPr>
  </w:style>
  <w:style w:type="paragraph" w:customStyle="1" w:styleId="atcs-span1">
    <w:name w:val="atc_s-span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2">
    <w:name w:val="addthis_button_expanded2"/>
    <w:basedOn w:val="Normal"/>
    <w:rsid w:val="00FE5478"/>
    <w:pPr>
      <w:spacing w:before="100" w:beforeAutospacing="1" w:after="45" w:line="495" w:lineRule="atLeast"/>
      <w:jc w:val="center"/>
    </w:pPr>
    <w:rPr>
      <w:rFonts w:ascii="Times New Roman" w:eastAsia="Times New Roman" w:hAnsi="Times New Roman" w:cs="Times New Roman"/>
      <w:b/>
      <w:bCs/>
      <w:color w:val="000000"/>
      <w:sz w:val="24"/>
      <w:szCs w:val="24"/>
      <w:lang w:eastAsia="es-PE"/>
    </w:rPr>
  </w:style>
  <w:style w:type="paragraph" w:customStyle="1" w:styleId="addthiscounter1">
    <w:name w:val="addthis_counter1"/>
    <w:basedOn w:val="Normal"/>
    <w:rsid w:val="00FE5478"/>
    <w:pPr>
      <w:spacing w:before="100" w:beforeAutospacing="1" w:after="100" w:afterAutospacing="1" w:line="240" w:lineRule="auto"/>
    </w:pPr>
    <w:rPr>
      <w:rFonts w:ascii="Times New Roman" w:eastAsia="Times New Roman" w:hAnsi="Times New Roman" w:cs="Times New Roman"/>
      <w:b/>
      <w:bCs/>
      <w:color w:val="FFFFFF"/>
      <w:sz w:val="24"/>
      <w:szCs w:val="24"/>
      <w:lang w:eastAsia="es-PE"/>
    </w:rPr>
  </w:style>
  <w:style w:type="paragraph" w:customStyle="1" w:styleId="atitem1">
    <w:name w:val="at_item1"/>
    <w:basedOn w:val="Normal"/>
    <w:rsid w:val="00FE5478"/>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lang w:eastAsia="es-PE"/>
    </w:rPr>
  </w:style>
  <w:style w:type="paragraph" w:customStyle="1" w:styleId="atbold1">
    <w:name w:val="at_bold1"/>
    <w:basedOn w:val="Normal"/>
    <w:rsid w:val="00FE5478"/>
    <w:pPr>
      <w:spacing w:before="100" w:beforeAutospacing="1" w:after="100" w:afterAutospacing="1" w:line="240" w:lineRule="auto"/>
    </w:pPr>
    <w:rPr>
      <w:rFonts w:ascii="Times New Roman" w:eastAsia="Times New Roman" w:hAnsi="Times New Roman" w:cs="Times New Roman"/>
      <w:b/>
      <w:bCs/>
      <w:sz w:val="24"/>
      <w:szCs w:val="24"/>
      <w:lang w:eastAsia="es-PE"/>
    </w:rPr>
  </w:style>
  <w:style w:type="paragraph" w:customStyle="1" w:styleId="atitem2">
    <w:name w:val="at_item2"/>
    <w:basedOn w:val="Normal"/>
    <w:rsid w:val="00FE5478"/>
    <w:pPr>
      <w:spacing w:before="15" w:after="15" w:line="240" w:lineRule="auto"/>
      <w:ind w:left="15" w:right="15"/>
    </w:pPr>
    <w:rPr>
      <w:rFonts w:ascii="Times New Roman" w:eastAsia="Times New Roman" w:hAnsi="Times New Roman" w:cs="Times New Roman"/>
      <w:sz w:val="24"/>
      <w:szCs w:val="24"/>
      <w:lang w:eastAsia="es-PE"/>
    </w:rPr>
  </w:style>
  <w:style w:type="paragraph" w:customStyle="1" w:styleId="at15t1">
    <w:name w:val="at15t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dthisfollowlabel1">
    <w:name w:val="addthis_follow_label1"/>
    <w:basedOn w:val="Fuentedeprrafopredeter"/>
    <w:rsid w:val="00FE5478"/>
    <w:rPr>
      <w:vanish/>
      <w:webHidden w:val="0"/>
      <w:specVanish w:val="0"/>
    </w:rPr>
  </w:style>
  <w:style w:type="paragraph" w:customStyle="1" w:styleId="addthisseparator1">
    <w:name w:val="addthis_separator1"/>
    <w:basedOn w:val="Normal"/>
    <w:rsid w:val="00FE5478"/>
    <w:pPr>
      <w:spacing w:after="0" w:line="240" w:lineRule="auto"/>
      <w:ind w:left="75" w:right="75"/>
    </w:pPr>
    <w:rPr>
      <w:rFonts w:ascii="Times New Roman" w:eastAsia="Times New Roman" w:hAnsi="Times New Roman" w:cs="Times New Roman"/>
      <w:sz w:val="24"/>
      <w:szCs w:val="24"/>
      <w:lang w:eastAsia="es-PE"/>
    </w:rPr>
  </w:style>
  <w:style w:type="paragraph" w:customStyle="1" w:styleId="at300b1">
    <w:name w:val="at300b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o1">
    <w:name w:val="at300bo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m1">
    <w:name w:val="at300m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1">
    <w:name w:val="at300bs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2">
    <w:name w:val="at300bs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2">
    <w:name w:val="at15t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3">
    <w:name w:val="at300bs3"/>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4">
    <w:name w:val="at300bs4"/>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3">
    <w:name w:val="at15t3"/>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5">
    <w:name w:val="at300bs5"/>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nc1">
    <w:name w:val="at16nc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expanded1">
    <w:name w:val="at15t_expanded1"/>
    <w:basedOn w:val="Normal"/>
    <w:rsid w:val="00FE5478"/>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15tcompact1">
    <w:name w:val="at15t_compact1"/>
    <w:basedOn w:val="Normal"/>
    <w:rsid w:val="00FE5478"/>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btn1">
    <w:name w:val="atbtn1"/>
    <w:basedOn w:val="Normal"/>
    <w:rsid w:val="00FE5478"/>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btn2">
    <w:name w:val="atbtn2"/>
    <w:basedOn w:val="Normal"/>
    <w:rsid w:val="00FE5478"/>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rse1">
    <w:name w:val="atrse1"/>
    <w:basedOn w:val="Normal"/>
    <w:rsid w:val="00FE5478"/>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atrse2">
    <w:name w:val="atrse2"/>
    <w:basedOn w:val="Normal"/>
    <w:rsid w:val="00FE5478"/>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tmsg1">
    <w:name w:val="tmsg1"/>
    <w:basedOn w:val="Normal"/>
    <w:rsid w:val="00FE5478"/>
    <w:pPr>
      <w:spacing w:before="100" w:beforeAutospacing="1" w:after="100" w:afterAutospacing="1" w:line="240" w:lineRule="auto"/>
      <w:jc w:val="right"/>
    </w:pPr>
    <w:rPr>
      <w:rFonts w:ascii="Times New Roman" w:eastAsia="Times New Roman" w:hAnsi="Times New Roman" w:cs="Times New Roman"/>
      <w:sz w:val="24"/>
      <w:szCs w:val="24"/>
      <w:lang w:eastAsia="es-PE"/>
    </w:rPr>
  </w:style>
  <w:style w:type="paragraph" w:customStyle="1" w:styleId="aterror1">
    <w:name w:val="at_error1"/>
    <w:basedOn w:val="Normal"/>
    <w:rsid w:val="00FE5478"/>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terror2">
    <w:name w:val="at_error2"/>
    <w:basedOn w:val="Normal"/>
    <w:rsid w:val="00FE5478"/>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c-logo1">
    <w:name w:val="ac-logo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c-logo2">
    <w:name w:val="ac-logo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np1">
    <w:name w:val="atinp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content1">
    <w:name w:val="at-promo-content1"/>
    <w:basedOn w:val="Normal"/>
    <w:rsid w:val="00FE5478"/>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content2">
    <w:name w:val="at-promo-content2"/>
    <w:basedOn w:val="Normal"/>
    <w:rsid w:val="00FE5478"/>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btn1">
    <w:name w:val="at-promo-btn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btn2">
    <w:name w:val="at-promo-btn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toolbox1">
    <w:name w:val="addthis_toolbox1"/>
    <w:basedOn w:val="Normal"/>
    <w:rsid w:val="00FE5478"/>
    <w:pPr>
      <w:spacing w:after="0" w:line="240" w:lineRule="auto"/>
    </w:pPr>
    <w:rPr>
      <w:rFonts w:ascii="Times New Roman" w:eastAsia="Times New Roman" w:hAnsi="Times New Roman" w:cs="Times New Roman"/>
      <w:sz w:val="24"/>
      <w:szCs w:val="24"/>
      <w:lang w:eastAsia="es-PE"/>
    </w:rPr>
  </w:style>
  <w:style w:type="paragraph" w:customStyle="1" w:styleId="atm-f1">
    <w:name w:val="atm-f1"/>
    <w:basedOn w:val="Normal"/>
    <w:rsid w:val="00FE5478"/>
    <w:pPr>
      <w:spacing w:before="100" w:beforeAutospacing="1" w:after="100" w:afterAutospacing="1" w:line="240" w:lineRule="auto"/>
    </w:pPr>
    <w:rPr>
      <w:rFonts w:ascii="Times New Roman" w:eastAsia="Times New Roman" w:hAnsi="Times New Roman" w:cs="Times New Roman"/>
      <w:sz w:val="14"/>
      <w:szCs w:val="14"/>
      <w:lang w:eastAsia="es-PE"/>
    </w:rPr>
  </w:style>
  <w:style w:type="paragraph" w:customStyle="1" w:styleId="atm-f-logo1">
    <w:name w:val="atm-f-logo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pinterestpinit1">
    <w:name w:val="addthis_button_pinterest_pinit1"/>
    <w:basedOn w:val="Normal"/>
    <w:rsid w:val="00FE5478"/>
    <w:pPr>
      <w:spacing w:before="100" w:beforeAutospacing="1" w:after="100" w:afterAutospacing="1" w:line="240" w:lineRule="auto"/>
      <w:ind w:right="150"/>
    </w:pPr>
    <w:rPr>
      <w:rFonts w:ascii="Times New Roman" w:eastAsia="Times New Roman" w:hAnsi="Times New Roman" w:cs="Times New Roman"/>
      <w:sz w:val="24"/>
      <w:szCs w:val="24"/>
      <w:lang w:eastAsia="es-PE"/>
    </w:rPr>
  </w:style>
  <w:style w:type="paragraph" w:customStyle="1" w:styleId="atimglb1">
    <w:name w:val="atimglb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1">
    <w:name w:val="at-quickshare-header-x1"/>
    <w:basedOn w:val="Normal"/>
    <w:rsid w:val="00FE5478"/>
    <w:pPr>
      <w:pBdr>
        <w:left w:val="single" w:sz="6" w:space="9" w:color="DEDEDE"/>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2">
    <w:name w:val="at-quickshare-header-x2"/>
    <w:basedOn w:val="Normal"/>
    <w:rsid w:val="00FE5478"/>
    <w:pPr>
      <w:pBdr>
        <w:left w:val="single" w:sz="6" w:space="9" w:color="DEDEDE"/>
      </w:pBdr>
      <w:shd w:val="clear" w:color="auto" w:fill="DEDEDE"/>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success1">
    <w:name w:val="at-quickshare-success1"/>
    <w:basedOn w:val="Normal"/>
    <w:rsid w:val="00FE5478"/>
    <w:pPr>
      <w:spacing w:before="100" w:beforeAutospacing="1" w:after="100" w:afterAutospacing="1" w:line="240" w:lineRule="auto"/>
    </w:pPr>
    <w:rPr>
      <w:rFonts w:ascii="Times New Roman" w:eastAsia="Times New Roman" w:hAnsi="Times New Roman" w:cs="Times New Roman"/>
      <w:color w:val="2AAC36"/>
      <w:sz w:val="24"/>
      <w:szCs w:val="24"/>
      <w:lang w:eastAsia="es-PE"/>
    </w:rPr>
  </w:style>
  <w:style w:type="paragraph" w:customStyle="1" w:styleId="at-button-blue1">
    <w:name w:val="at-button-blue1"/>
    <w:basedOn w:val="Normal"/>
    <w:rsid w:val="00FE5478"/>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button-blue2">
    <w:name w:val="at-button-blue2"/>
    <w:basedOn w:val="Normal"/>
    <w:rsid w:val="00FE5478"/>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quickshare-content-lb1">
    <w:name w:val="at-quickshare-content-lb1"/>
    <w:basedOn w:val="Normal"/>
    <w:rsid w:val="00FE5478"/>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at-quickshare-success2">
    <w:name w:val="at-quickshare-success2"/>
    <w:basedOn w:val="Normal"/>
    <w:rsid w:val="00FE5478"/>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atcs2">
    <w:name w:val="atc_s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3">
    <w:name w:val="addthis_button_expanded3"/>
    <w:basedOn w:val="Normal"/>
    <w:rsid w:val="00FE5478"/>
    <w:pPr>
      <w:spacing w:before="100" w:beforeAutospacing="1" w:after="45" w:line="495" w:lineRule="atLeast"/>
      <w:jc w:val="center"/>
    </w:pPr>
    <w:rPr>
      <w:rFonts w:ascii="Times New Roman" w:eastAsia="Times New Roman" w:hAnsi="Times New Roman" w:cs="Times New Roman"/>
      <w:b/>
      <w:bCs/>
      <w:color w:val="333333"/>
      <w:sz w:val="24"/>
      <w:szCs w:val="24"/>
      <w:lang w:eastAsia="es-PE"/>
    </w:rPr>
  </w:style>
  <w:style w:type="paragraph" w:customStyle="1" w:styleId="atcs-span2">
    <w:name w:val="atc_s-span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4">
    <w:name w:val="addthis_button_expanded4"/>
    <w:basedOn w:val="Normal"/>
    <w:rsid w:val="00FE5478"/>
    <w:pPr>
      <w:spacing w:before="100" w:beforeAutospacing="1" w:after="45" w:line="495" w:lineRule="atLeast"/>
      <w:jc w:val="center"/>
    </w:pPr>
    <w:rPr>
      <w:rFonts w:ascii="Times New Roman" w:eastAsia="Times New Roman" w:hAnsi="Times New Roman" w:cs="Times New Roman"/>
      <w:b/>
      <w:bCs/>
      <w:color w:val="000000"/>
      <w:sz w:val="24"/>
      <w:szCs w:val="24"/>
      <w:lang w:eastAsia="es-PE"/>
    </w:rPr>
  </w:style>
  <w:style w:type="paragraph" w:customStyle="1" w:styleId="addthiscounter2">
    <w:name w:val="addthis_counter2"/>
    <w:basedOn w:val="Normal"/>
    <w:rsid w:val="00FE5478"/>
    <w:pPr>
      <w:spacing w:before="100" w:beforeAutospacing="1" w:after="100" w:afterAutospacing="1" w:line="240" w:lineRule="auto"/>
    </w:pPr>
    <w:rPr>
      <w:rFonts w:ascii="Times New Roman" w:eastAsia="Times New Roman" w:hAnsi="Times New Roman" w:cs="Times New Roman"/>
      <w:b/>
      <w:bCs/>
      <w:color w:val="FFFFFF"/>
      <w:sz w:val="24"/>
      <w:szCs w:val="24"/>
      <w:lang w:eastAsia="es-PE"/>
    </w:rPr>
  </w:style>
  <w:style w:type="paragraph" w:customStyle="1" w:styleId="atitem3">
    <w:name w:val="at_item3"/>
    <w:basedOn w:val="Normal"/>
    <w:rsid w:val="00FE5478"/>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lang w:eastAsia="es-PE"/>
    </w:rPr>
  </w:style>
  <w:style w:type="paragraph" w:customStyle="1" w:styleId="atbold2">
    <w:name w:val="at_bold2"/>
    <w:basedOn w:val="Normal"/>
    <w:rsid w:val="00FE5478"/>
    <w:pPr>
      <w:spacing w:before="100" w:beforeAutospacing="1" w:after="100" w:afterAutospacing="1" w:line="240" w:lineRule="auto"/>
    </w:pPr>
    <w:rPr>
      <w:rFonts w:ascii="Times New Roman" w:eastAsia="Times New Roman" w:hAnsi="Times New Roman" w:cs="Times New Roman"/>
      <w:b/>
      <w:bCs/>
      <w:sz w:val="24"/>
      <w:szCs w:val="24"/>
      <w:lang w:eastAsia="es-PE"/>
    </w:rPr>
  </w:style>
  <w:style w:type="paragraph" w:customStyle="1" w:styleId="atitem4">
    <w:name w:val="at_item4"/>
    <w:basedOn w:val="Normal"/>
    <w:rsid w:val="00FE5478"/>
    <w:pPr>
      <w:spacing w:before="15" w:after="15" w:line="240" w:lineRule="auto"/>
      <w:ind w:left="15" w:right="15"/>
    </w:pPr>
    <w:rPr>
      <w:rFonts w:ascii="Times New Roman" w:eastAsia="Times New Roman" w:hAnsi="Times New Roman" w:cs="Times New Roman"/>
      <w:sz w:val="24"/>
      <w:szCs w:val="24"/>
      <w:lang w:eastAsia="es-PE"/>
    </w:rPr>
  </w:style>
  <w:style w:type="paragraph" w:customStyle="1" w:styleId="at15t4">
    <w:name w:val="at15t4"/>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dthisfollowlabel2">
    <w:name w:val="addthis_follow_label2"/>
    <w:basedOn w:val="Fuentedeprrafopredeter"/>
    <w:rsid w:val="00FE5478"/>
    <w:rPr>
      <w:vanish/>
      <w:webHidden w:val="0"/>
      <w:specVanish w:val="0"/>
    </w:rPr>
  </w:style>
  <w:style w:type="paragraph" w:customStyle="1" w:styleId="addthisseparator2">
    <w:name w:val="addthis_separator2"/>
    <w:basedOn w:val="Normal"/>
    <w:rsid w:val="00FE5478"/>
    <w:pPr>
      <w:spacing w:after="0" w:line="240" w:lineRule="auto"/>
      <w:ind w:left="75" w:right="75"/>
    </w:pPr>
    <w:rPr>
      <w:rFonts w:ascii="Times New Roman" w:eastAsia="Times New Roman" w:hAnsi="Times New Roman" w:cs="Times New Roman"/>
      <w:sz w:val="24"/>
      <w:szCs w:val="24"/>
      <w:lang w:eastAsia="es-PE"/>
    </w:rPr>
  </w:style>
  <w:style w:type="paragraph" w:customStyle="1" w:styleId="at300b2">
    <w:name w:val="at300b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o2">
    <w:name w:val="at300bo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m2">
    <w:name w:val="at300m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6">
    <w:name w:val="at300bs6"/>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7">
    <w:name w:val="at300bs7"/>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5">
    <w:name w:val="at15t5"/>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8">
    <w:name w:val="at300bs8"/>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9">
    <w:name w:val="at300bs9"/>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6">
    <w:name w:val="at15t6"/>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10">
    <w:name w:val="at300bs10"/>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nc2">
    <w:name w:val="at16nc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expanded2">
    <w:name w:val="at15t_expanded2"/>
    <w:basedOn w:val="Normal"/>
    <w:rsid w:val="00FE5478"/>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15tcompact2">
    <w:name w:val="at15t_compact2"/>
    <w:basedOn w:val="Normal"/>
    <w:rsid w:val="00FE5478"/>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btn3">
    <w:name w:val="atbtn3"/>
    <w:basedOn w:val="Normal"/>
    <w:rsid w:val="00FE5478"/>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btn4">
    <w:name w:val="atbtn4"/>
    <w:basedOn w:val="Normal"/>
    <w:rsid w:val="00FE5478"/>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rse3">
    <w:name w:val="atrse3"/>
    <w:basedOn w:val="Normal"/>
    <w:rsid w:val="00FE5478"/>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atrse4">
    <w:name w:val="atrse4"/>
    <w:basedOn w:val="Normal"/>
    <w:rsid w:val="00FE5478"/>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tmsg2">
    <w:name w:val="tmsg2"/>
    <w:basedOn w:val="Normal"/>
    <w:rsid w:val="00FE5478"/>
    <w:pPr>
      <w:spacing w:before="100" w:beforeAutospacing="1" w:after="100" w:afterAutospacing="1" w:line="240" w:lineRule="auto"/>
      <w:jc w:val="right"/>
    </w:pPr>
    <w:rPr>
      <w:rFonts w:ascii="Times New Roman" w:eastAsia="Times New Roman" w:hAnsi="Times New Roman" w:cs="Times New Roman"/>
      <w:sz w:val="24"/>
      <w:szCs w:val="24"/>
      <w:lang w:eastAsia="es-PE"/>
    </w:rPr>
  </w:style>
  <w:style w:type="paragraph" w:customStyle="1" w:styleId="aterror3">
    <w:name w:val="at_error3"/>
    <w:basedOn w:val="Normal"/>
    <w:rsid w:val="00FE5478"/>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terror4">
    <w:name w:val="at_error4"/>
    <w:basedOn w:val="Normal"/>
    <w:rsid w:val="00FE5478"/>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c-logo3">
    <w:name w:val="ac-logo3"/>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c-logo4">
    <w:name w:val="ac-logo4"/>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np2">
    <w:name w:val="atinp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content3">
    <w:name w:val="at-promo-content3"/>
    <w:basedOn w:val="Normal"/>
    <w:rsid w:val="00FE5478"/>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content4">
    <w:name w:val="at-promo-content4"/>
    <w:basedOn w:val="Normal"/>
    <w:rsid w:val="00FE5478"/>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btn3">
    <w:name w:val="at-promo-btn3"/>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btn4">
    <w:name w:val="at-promo-btn4"/>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toolbox2">
    <w:name w:val="addthis_toolbox2"/>
    <w:basedOn w:val="Normal"/>
    <w:rsid w:val="00FE5478"/>
    <w:pPr>
      <w:spacing w:after="0" w:line="240" w:lineRule="auto"/>
    </w:pPr>
    <w:rPr>
      <w:rFonts w:ascii="Times New Roman" w:eastAsia="Times New Roman" w:hAnsi="Times New Roman" w:cs="Times New Roman"/>
      <w:sz w:val="24"/>
      <w:szCs w:val="24"/>
      <w:lang w:eastAsia="es-PE"/>
    </w:rPr>
  </w:style>
  <w:style w:type="paragraph" w:customStyle="1" w:styleId="atm-f2">
    <w:name w:val="atm-f2"/>
    <w:basedOn w:val="Normal"/>
    <w:rsid w:val="00FE5478"/>
    <w:pPr>
      <w:spacing w:before="100" w:beforeAutospacing="1" w:after="100" w:afterAutospacing="1" w:line="240" w:lineRule="auto"/>
    </w:pPr>
    <w:rPr>
      <w:rFonts w:ascii="Times New Roman" w:eastAsia="Times New Roman" w:hAnsi="Times New Roman" w:cs="Times New Roman"/>
      <w:sz w:val="14"/>
      <w:szCs w:val="14"/>
      <w:lang w:eastAsia="es-PE"/>
    </w:rPr>
  </w:style>
  <w:style w:type="paragraph" w:customStyle="1" w:styleId="atm-f-logo2">
    <w:name w:val="atm-f-logo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pinterestpinit2">
    <w:name w:val="addthis_button_pinterest_pinit2"/>
    <w:basedOn w:val="Normal"/>
    <w:rsid w:val="00FE5478"/>
    <w:pPr>
      <w:spacing w:before="100" w:beforeAutospacing="1" w:after="100" w:afterAutospacing="1" w:line="240" w:lineRule="auto"/>
      <w:ind w:right="150"/>
    </w:pPr>
    <w:rPr>
      <w:rFonts w:ascii="Times New Roman" w:eastAsia="Times New Roman" w:hAnsi="Times New Roman" w:cs="Times New Roman"/>
      <w:sz w:val="24"/>
      <w:szCs w:val="24"/>
      <w:lang w:eastAsia="es-PE"/>
    </w:rPr>
  </w:style>
  <w:style w:type="paragraph" w:customStyle="1" w:styleId="atimglb2">
    <w:name w:val="atimglb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3">
    <w:name w:val="at-quickshare-header-x3"/>
    <w:basedOn w:val="Normal"/>
    <w:rsid w:val="00FE5478"/>
    <w:pPr>
      <w:pBdr>
        <w:left w:val="single" w:sz="6" w:space="9" w:color="DEDEDE"/>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4">
    <w:name w:val="at-quickshare-header-x4"/>
    <w:basedOn w:val="Normal"/>
    <w:rsid w:val="00FE5478"/>
    <w:pPr>
      <w:pBdr>
        <w:left w:val="single" w:sz="6" w:space="9" w:color="DEDEDE"/>
      </w:pBdr>
      <w:shd w:val="clear" w:color="auto" w:fill="DEDEDE"/>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success3">
    <w:name w:val="at-quickshare-success3"/>
    <w:basedOn w:val="Normal"/>
    <w:rsid w:val="00FE5478"/>
    <w:pPr>
      <w:spacing w:before="100" w:beforeAutospacing="1" w:after="100" w:afterAutospacing="1" w:line="240" w:lineRule="auto"/>
    </w:pPr>
    <w:rPr>
      <w:rFonts w:ascii="Times New Roman" w:eastAsia="Times New Roman" w:hAnsi="Times New Roman" w:cs="Times New Roman"/>
      <w:color w:val="2AAC36"/>
      <w:sz w:val="24"/>
      <w:szCs w:val="24"/>
      <w:lang w:eastAsia="es-PE"/>
    </w:rPr>
  </w:style>
  <w:style w:type="paragraph" w:customStyle="1" w:styleId="at-button-blue3">
    <w:name w:val="at-button-blue3"/>
    <w:basedOn w:val="Normal"/>
    <w:rsid w:val="00FE5478"/>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button-blue4">
    <w:name w:val="at-button-blue4"/>
    <w:basedOn w:val="Normal"/>
    <w:rsid w:val="00FE5478"/>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quickshare-content-lb2">
    <w:name w:val="at-quickshare-content-lb2"/>
    <w:basedOn w:val="Normal"/>
    <w:rsid w:val="00FE5478"/>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at-quickshare-success4">
    <w:name w:val="at-quickshare-success4"/>
    <w:basedOn w:val="Normal"/>
    <w:rsid w:val="00FE5478"/>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notfound">
    <w:name w:val="notfound"/>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homepage">
    <w:name w:val="homepage"/>
    <w:basedOn w:val="Fuentedeprrafopredeter"/>
    <w:rsid w:val="00FE5478"/>
  </w:style>
  <w:style w:type="character" w:customStyle="1" w:styleId="sitemap">
    <w:name w:val="sitemap"/>
    <w:basedOn w:val="Fuentedeprrafopredeter"/>
    <w:rsid w:val="00FE5478"/>
  </w:style>
  <w:style w:type="character" w:customStyle="1" w:styleId="rss">
    <w:name w:val="rss"/>
    <w:basedOn w:val="Fuentedeprrafopredeter"/>
    <w:rsid w:val="00FE5478"/>
  </w:style>
  <w:style w:type="character" w:customStyle="1" w:styleId="print">
    <w:name w:val="print"/>
    <w:basedOn w:val="Fuentedeprrafopredeter"/>
    <w:rsid w:val="00FE5478"/>
  </w:style>
  <w:style w:type="character" w:customStyle="1" w:styleId="z-PrincipiodelformularioCar">
    <w:name w:val="z-Principio del formulario Car"/>
    <w:basedOn w:val="Fuentedeprrafopredeter"/>
    <w:link w:val="z-Principiodelformulario"/>
    <w:uiPriority w:val="99"/>
    <w:semiHidden/>
    <w:rsid w:val="00FE5478"/>
    <w:rPr>
      <w:rFonts w:ascii="Arial" w:eastAsia="Times New Roman" w:hAnsi="Arial" w:cs="Arial"/>
      <w:vanish/>
      <w:sz w:val="16"/>
      <w:szCs w:val="16"/>
      <w:lang w:val="es-PE" w:eastAsia="es-PE"/>
    </w:rPr>
  </w:style>
  <w:style w:type="paragraph" w:styleId="z-Principiodelformulario">
    <w:name w:val="HTML Top of Form"/>
    <w:basedOn w:val="Normal"/>
    <w:next w:val="Normal"/>
    <w:link w:val="z-PrincipiodelformularioCar"/>
    <w:hidden/>
    <w:uiPriority w:val="99"/>
    <w:semiHidden/>
    <w:unhideWhenUsed/>
    <w:rsid w:val="00FE5478"/>
    <w:pPr>
      <w:pBdr>
        <w:bottom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PrincipiodelformularioCar1">
    <w:name w:val="z-Principio del formulario Car1"/>
    <w:basedOn w:val="Fuentedeprrafopredeter"/>
    <w:uiPriority w:val="99"/>
    <w:semiHidden/>
    <w:rsid w:val="00FE5478"/>
    <w:rPr>
      <w:rFonts w:ascii="Arial" w:eastAsiaTheme="minorHAnsi" w:hAnsi="Arial" w:cs="Arial"/>
      <w:vanish/>
      <w:sz w:val="16"/>
      <w:szCs w:val="16"/>
      <w:lang w:val="es-PE" w:eastAsia="en-US"/>
    </w:rPr>
  </w:style>
  <w:style w:type="character" w:customStyle="1" w:styleId="btn">
    <w:name w:val="btn"/>
    <w:basedOn w:val="Fuentedeprrafopredeter"/>
    <w:rsid w:val="00FE5478"/>
  </w:style>
  <w:style w:type="paragraph" w:styleId="z-Finaldelformulario">
    <w:name w:val="HTML Bottom of Form"/>
    <w:basedOn w:val="Normal"/>
    <w:next w:val="Normal"/>
    <w:link w:val="z-FinaldelformularioCar"/>
    <w:hidden/>
    <w:uiPriority w:val="99"/>
    <w:unhideWhenUsed/>
    <w:rsid w:val="00FE5478"/>
    <w:pPr>
      <w:pBdr>
        <w:top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FinaldelformularioCar">
    <w:name w:val="z-Final del formulario Car"/>
    <w:basedOn w:val="Fuentedeprrafopredeter"/>
    <w:link w:val="z-Finaldelformulario"/>
    <w:uiPriority w:val="99"/>
    <w:rsid w:val="00FE5478"/>
    <w:rPr>
      <w:rFonts w:ascii="Arial" w:eastAsia="Times New Roman" w:hAnsi="Arial" w:cs="Arial"/>
      <w:vanish/>
      <w:sz w:val="16"/>
      <w:szCs w:val="16"/>
      <w:lang w:val="es-PE" w:eastAsia="es-PE"/>
    </w:rPr>
  </w:style>
  <w:style w:type="character" w:customStyle="1" w:styleId="rbcnostylespan">
    <w:name w:val="rbcnostylespan"/>
    <w:basedOn w:val="Fuentedeprrafopredeter"/>
    <w:rsid w:val="00FE5478"/>
  </w:style>
  <w:style w:type="character" w:customStyle="1" w:styleId="rbcsignaturetext">
    <w:name w:val="rbcsignaturetext"/>
    <w:basedOn w:val="Fuentedeprrafopredeter"/>
    <w:rsid w:val="00FE5478"/>
  </w:style>
  <w:style w:type="character" w:customStyle="1" w:styleId="ata11y">
    <w:name w:val="at_a11y"/>
    <w:basedOn w:val="Fuentedeprrafopredeter"/>
    <w:rsid w:val="00FE5478"/>
  </w:style>
  <w:style w:type="character" w:customStyle="1" w:styleId="at15t7">
    <w:name w:val="at15t7"/>
    <w:basedOn w:val="Fuentedeprrafopredeter"/>
    <w:rsid w:val="00FE5478"/>
  </w:style>
  <w:style w:type="character" w:customStyle="1" w:styleId="at16nc3">
    <w:name w:val="at16nc3"/>
    <w:basedOn w:val="Fuentedeprrafopredeter"/>
    <w:rsid w:val="00FE5478"/>
    <w:rPr>
      <w:vanish w:val="0"/>
      <w:webHidden w:val="0"/>
      <w:specVanish w:val="0"/>
    </w:rPr>
  </w:style>
  <w:style w:type="character" w:customStyle="1" w:styleId="at16nc4">
    <w:name w:val="at16nc4"/>
    <w:basedOn w:val="Fuentedeprrafopredeter"/>
    <w:rsid w:val="00FE5478"/>
    <w:rPr>
      <w:vanish w:val="0"/>
      <w:webHidden w:val="0"/>
      <w:rtl w:val="0"/>
      <w:specVanish w:val="0"/>
    </w:rPr>
  </w:style>
  <w:style w:type="paragraph" w:styleId="Textonotapie">
    <w:name w:val="footnote text"/>
    <w:aliases w:val="Texto nota pie Car Car Car,Texto nota pie Car Car"/>
    <w:basedOn w:val="Normal"/>
    <w:link w:val="TextonotapieCar"/>
    <w:unhideWhenUsed/>
    <w:rsid w:val="00FE5478"/>
    <w:pPr>
      <w:overflowPunct w:val="0"/>
      <w:autoSpaceDE w:val="0"/>
      <w:autoSpaceDN w:val="0"/>
      <w:adjustRightInd w:val="0"/>
      <w:spacing w:after="0" w:line="240" w:lineRule="auto"/>
    </w:pPr>
    <w:rPr>
      <w:rFonts w:ascii="Times New Roman" w:eastAsia="Times New Roman" w:hAnsi="Times New Roman" w:cs="Times New Roman"/>
      <w:sz w:val="20"/>
      <w:szCs w:val="20"/>
      <w:lang w:eastAsia="es-PE"/>
    </w:rPr>
  </w:style>
  <w:style w:type="character" w:customStyle="1" w:styleId="TextonotapieCar">
    <w:name w:val="Texto nota pie Car"/>
    <w:aliases w:val="Texto nota pie Car Car Car Car,Texto nota pie Car Car Car1"/>
    <w:basedOn w:val="Fuentedeprrafopredeter"/>
    <w:link w:val="Textonotapie"/>
    <w:rsid w:val="00FE5478"/>
    <w:rPr>
      <w:rFonts w:ascii="Times New Roman" w:eastAsia="Times New Roman" w:hAnsi="Times New Roman" w:cs="Times New Roman"/>
      <w:sz w:val="20"/>
      <w:szCs w:val="20"/>
      <w:lang w:val="es-PE" w:eastAsia="es-PE"/>
    </w:rPr>
  </w:style>
  <w:style w:type="paragraph" w:customStyle="1" w:styleId="Textoindependiente31">
    <w:name w:val="Texto independiente 31"/>
    <w:basedOn w:val="Normal"/>
    <w:rsid w:val="00FE5478"/>
    <w:pPr>
      <w:overflowPunct w:val="0"/>
      <w:autoSpaceDE w:val="0"/>
      <w:autoSpaceDN w:val="0"/>
      <w:adjustRightInd w:val="0"/>
      <w:spacing w:after="0" w:line="240" w:lineRule="auto"/>
      <w:jc w:val="both"/>
    </w:pPr>
    <w:rPr>
      <w:rFonts w:ascii="Footlight MT Light" w:eastAsia="Times New Roman" w:hAnsi="Footlight MT Light" w:cs="Times New Roman"/>
      <w:sz w:val="24"/>
      <w:szCs w:val="20"/>
      <w:lang w:val="es-ES" w:eastAsia="es-PE"/>
    </w:rPr>
  </w:style>
  <w:style w:type="paragraph" w:styleId="Prrafodelista">
    <w:name w:val="List Paragraph"/>
    <w:basedOn w:val="Normal"/>
    <w:uiPriority w:val="34"/>
    <w:qFormat/>
    <w:rsid w:val="00FE5478"/>
    <w:pPr>
      <w:ind w:left="720"/>
      <w:contextualSpacing/>
    </w:pPr>
  </w:style>
  <w:style w:type="character" w:customStyle="1" w:styleId="image">
    <w:name w:val="image"/>
    <w:basedOn w:val="Fuentedeprrafopredeter"/>
    <w:rsid w:val="00FE5478"/>
  </w:style>
  <w:style w:type="paragraph" w:styleId="Encabezado">
    <w:name w:val="header"/>
    <w:basedOn w:val="Normal"/>
    <w:link w:val="EncabezadoCar"/>
    <w:uiPriority w:val="99"/>
    <w:unhideWhenUsed/>
    <w:rsid w:val="00FE54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5478"/>
    <w:rPr>
      <w:rFonts w:eastAsiaTheme="minorHAnsi"/>
      <w:sz w:val="22"/>
      <w:szCs w:val="22"/>
      <w:lang w:val="es-PE" w:eastAsia="en-US"/>
    </w:rPr>
  </w:style>
  <w:style w:type="paragraph" w:styleId="Piedepgina">
    <w:name w:val="footer"/>
    <w:basedOn w:val="Normal"/>
    <w:link w:val="PiedepginaCar"/>
    <w:uiPriority w:val="99"/>
    <w:unhideWhenUsed/>
    <w:rsid w:val="00FE54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5478"/>
    <w:rPr>
      <w:rFonts w:eastAsiaTheme="minorHAnsi"/>
      <w:sz w:val="22"/>
      <w:szCs w:val="22"/>
      <w:lang w:val="es-PE" w:eastAsia="en-US"/>
    </w:rPr>
  </w:style>
  <w:style w:type="paragraph" w:styleId="Sinespaciado">
    <w:name w:val="No Spacing"/>
    <w:link w:val="SinespaciadoCar"/>
    <w:uiPriority w:val="1"/>
    <w:qFormat/>
    <w:rsid w:val="00FE5478"/>
    <w:rPr>
      <w:sz w:val="22"/>
      <w:szCs w:val="22"/>
      <w:lang w:val="es-PE" w:eastAsia="es-PE"/>
    </w:rPr>
  </w:style>
  <w:style w:type="character" w:customStyle="1" w:styleId="SinespaciadoCar">
    <w:name w:val="Sin espaciado Car"/>
    <w:basedOn w:val="Fuentedeprrafopredeter"/>
    <w:link w:val="Sinespaciado"/>
    <w:uiPriority w:val="1"/>
    <w:rsid w:val="00FE5478"/>
    <w:rPr>
      <w:sz w:val="22"/>
      <w:szCs w:val="22"/>
      <w:lang w:val="es-PE" w:eastAsia="es-PE"/>
    </w:rPr>
  </w:style>
  <w:style w:type="paragraph" w:styleId="Textodecuerpo2">
    <w:name w:val="Body Text 2"/>
    <w:basedOn w:val="Normal"/>
    <w:link w:val="Textodecuerpo2Car"/>
    <w:unhideWhenUsed/>
    <w:rsid w:val="00FE5478"/>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
    <w:name w:val="Texto de cuerpo 2 Car"/>
    <w:basedOn w:val="Fuentedeprrafopredeter"/>
    <w:link w:val="Textodecuerpo2"/>
    <w:rsid w:val="00FE5478"/>
    <w:rPr>
      <w:rFonts w:ascii="Times New Roman" w:eastAsia="Times New Roman" w:hAnsi="Times New Roman" w:cs="Times New Roman"/>
      <w:sz w:val="20"/>
      <w:szCs w:val="20"/>
      <w:lang w:val="es-ES"/>
    </w:rPr>
  </w:style>
  <w:style w:type="paragraph" w:customStyle="1" w:styleId="caprovider">
    <w:name w:val="ca_provider"/>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aad">
    <w:name w:val="ca_ad"/>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adesc">
    <w:name w:val="ca_desc"/>
    <w:basedOn w:val="Fuentedeprrafopredeter"/>
    <w:rsid w:val="00FE5478"/>
  </w:style>
  <w:style w:type="character" w:customStyle="1" w:styleId="caurl">
    <w:name w:val="ca_url"/>
    <w:basedOn w:val="Fuentedeprrafopredeter"/>
    <w:rsid w:val="00FE5478"/>
  </w:style>
  <w:style w:type="character" w:styleId="Enfasis">
    <w:name w:val="Emphasis"/>
    <w:basedOn w:val="Fuentedeprrafopredeter"/>
    <w:uiPriority w:val="20"/>
    <w:qFormat/>
    <w:rsid w:val="00FE5478"/>
    <w:rPr>
      <w:i/>
      <w:iCs/>
    </w:rPr>
  </w:style>
  <w:style w:type="paragraph" w:customStyle="1" w:styleId="Default">
    <w:name w:val="Default"/>
    <w:rsid w:val="00FE5478"/>
    <w:pPr>
      <w:autoSpaceDE w:val="0"/>
      <w:autoSpaceDN w:val="0"/>
      <w:adjustRightInd w:val="0"/>
    </w:pPr>
    <w:rPr>
      <w:rFonts w:ascii="Garamond" w:eastAsiaTheme="minorHAnsi" w:hAnsi="Garamond" w:cs="Garamond"/>
      <w:color w:val="000000"/>
      <w:lang w:val="es-PE" w:eastAsia="en-US"/>
    </w:rPr>
  </w:style>
  <w:style w:type="character" w:styleId="Nmerodepgina">
    <w:name w:val="page number"/>
    <w:basedOn w:val="Fuentedeprrafopredeter"/>
    <w:uiPriority w:val="99"/>
    <w:unhideWhenUsed/>
    <w:rsid w:val="00FE5478"/>
  </w:style>
  <w:style w:type="paragraph" w:styleId="Textodebloque">
    <w:name w:val="Block Text"/>
    <w:basedOn w:val="Normal"/>
    <w:uiPriority w:val="99"/>
    <w:semiHidden/>
    <w:unhideWhenUsed/>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angra3detdecuerpo">
    <w:name w:val="Body Text Indent 3"/>
    <w:basedOn w:val="Normal"/>
    <w:link w:val="Sangra3detdecuerpoCar"/>
    <w:uiPriority w:val="99"/>
    <w:unhideWhenUsed/>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3detdecuerpoCar">
    <w:name w:val="Sangría 3 de t. de cuerpo Car"/>
    <w:basedOn w:val="Fuentedeprrafopredeter"/>
    <w:link w:val="Sangra3detdecuerpo"/>
    <w:uiPriority w:val="99"/>
    <w:rsid w:val="00FE5478"/>
    <w:rPr>
      <w:rFonts w:ascii="Times New Roman" w:eastAsia="Times New Roman" w:hAnsi="Times New Roman" w:cs="Times New Roman"/>
      <w:lang w:val="es-PE" w:eastAsia="es-PE"/>
    </w:rPr>
  </w:style>
  <w:style w:type="character" w:customStyle="1" w:styleId="spelle">
    <w:name w:val="spelle"/>
    <w:basedOn w:val="Fuentedeprrafopredeter"/>
    <w:rsid w:val="00FE5478"/>
  </w:style>
  <w:style w:type="paragraph" w:styleId="Sangradetdecuerpo">
    <w:name w:val="Body Text Indent"/>
    <w:basedOn w:val="Normal"/>
    <w:link w:val="SangradetdecuerpoCar"/>
    <w:uiPriority w:val="99"/>
    <w:unhideWhenUsed/>
    <w:rsid w:val="00FE5478"/>
    <w:pPr>
      <w:spacing w:after="120" w:line="240" w:lineRule="auto"/>
      <w:ind w:left="283"/>
    </w:pPr>
  </w:style>
  <w:style w:type="character" w:customStyle="1" w:styleId="SangradetdecuerpoCar">
    <w:name w:val="Sangría de t. de cuerpo Car"/>
    <w:basedOn w:val="Fuentedeprrafopredeter"/>
    <w:link w:val="Sangradetdecuerpo"/>
    <w:uiPriority w:val="99"/>
    <w:rsid w:val="00FE5478"/>
    <w:rPr>
      <w:rFonts w:eastAsiaTheme="minorHAnsi"/>
      <w:sz w:val="22"/>
      <w:szCs w:val="22"/>
      <w:lang w:val="es-PE" w:eastAsia="en-US"/>
    </w:rPr>
  </w:style>
  <w:style w:type="paragraph" w:customStyle="1" w:styleId="h4">
    <w:name w:val="h4"/>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decuerpo3">
    <w:name w:val="Body Text 3"/>
    <w:basedOn w:val="Normal"/>
    <w:link w:val="Textodecuerpo3Car"/>
    <w:unhideWhenUsed/>
    <w:rsid w:val="00FE5478"/>
    <w:pPr>
      <w:spacing w:after="120" w:line="240" w:lineRule="auto"/>
    </w:pPr>
    <w:rPr>
      <w:sz w:val="16"/>
      <w:szCs w:val="16"/>
    </w:rPr>
  </w:style>
  <w:style w:type="character" w:customStyle="1" w:styleId="Textodecuerpo3Car">
    <w:name w:val="Texto de cuerpo 3 Car"/>
    <w:basedOn w:val="Fuentedeprrafopredeter"/>
    <w:link w:val="Textodecuerpo3"/>
    <w:rsid w:val="00FE5478"/>
    <w:rPr>
      <w:rFonts w:eastAsiaTheme="minorHAnsi"/>
      <w:sz w:val="16"/>
      <w:szCs w:val="16"/>
      <w:lang w:val="es-PE" w:eastAsia="en-US"/>
    </w:rPr>
  </w:style>
  <w:style w:type="character" w:customStyle="1" w:styleId="grame">
    <w:name w:val="grame"/>
    <w:basedOn w:val="Fuentedeprrafopredeter"/>
    <w:rsid w:val="00FE5478"/>
  </w:style>
  <w:style w:type="paragraph" w:styleId="Sangra2detdecuerpo">
    <w:name w:val="Body Text Indent 2"/>
    <w:basedOn w:val="Normal"/>
    <w:link w:val="Sangra2detdecuerpoCar"/>
    <w:uiPriority w:val="99"/>
    <w:unhideWhenUsed/>
    <w:rsid w:val="00FE5478"/>
    <w:pPr>
      <w:spacing w:after="120" w:line="480" w:lineRule="auto"/>
      <w:ind w:left="283"/>
    </w:pPr>
  </w:style>
  <w:style w:type="character" w:customStyle="1" w:styleId="Sangra2detdecuerpoCar">
    <w:name w:val="Sangría 2 de t. de cuerpo Car"/>
    <w:basedOn w:val="Fuentedeprrafopredeter"/>
    <w:link w:val="Sangra2detdecuerpo"/>
    <w:uiPriority w:val="99"/>
    <w:rsid w:val="00FE5478"/>
    <w:rPr>
      <w:rFonts w:eastAsiaTheme="minorHAnsi"/>
      <w:sz w:val="22"/>
      <w:szCs w:val="22"/>
      <w:lang w:val="es-PE" w:eastAsia="en-US"/>
    </w:rPr>
  </w:style>
  <w:style w:type="character" w:customStyle="1" w:styleId="TtuloCar1">
    <w:name w:val="Título Car1"/>
    <w:basedOn w:val="Fuentedeprrafopredeter"/>
    <w:uiPriority w:val="10"/>
    <w:rsid w:val="00FE5478"/>
    <w:rPr>
      <w:rFonts w:asciiTheme="majorHAnsi" w:eastAsiaTheme="majorEastAsia" w:hAnsiTheme="majorHAnsi" w:cstheme="majorBidi"/>
      <w:color w:val="17365D" w:themeColor="text2" w:themeShade="BF"/>
      <w:spacing w:val="5"/>
      <w:kern w:val="28"/>
      <w:sz w:val="52"/>
      <w:szCs w:val="52"/>
      <w:lang w:val="es-PE" w:eastAsia="en-US"/>
    </w:rPr>
  </w:style>
  <w:style w:type="paragraph" w:customStyle="1" w:styleId="h2">
    <w:name w:val="h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h3">
    <w:name w:val="h3"/>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rrafodelista0">
    <w:name w:val="prrafodelista"/>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11">
    <w:name w:val="f11"/>
    <w:basedOn w:val="Fuentedeprrafopredeter"/>
    <w:rsid w:val="00FE5478"/>
  </w:style>
  <w:style w:type="character" w:customStyle="1" w:styleId="TextosinformatoCar">
    <w:name w:val="Texto sin formato Car"/>
    <w:basedOn w:val="Fuentedeprrafopredeter"/>
    <w:link w:val="Textosinformato"/>
    <w:uiPriority w:val="99"/>
    <w:semiHidden/>
    <w:rsid w:val="00FE5478"/>
    <w:rPr>
      <w:rFonts w:ascii="Times New Roman" w:eastAsia="Times New Roman" w:hAnsi="Times New Roman" w:cs="Times New Roman"/>
      <w:lang w:val="es-PE" w:eastAsia="es-PE"/>
    </w:rPr>
  </w:style>
  <w:style w:type="paragraph" w:styleId="Textosinformato">
    <w:name w:val="Plain Text"/>
    <w:basedOn w:val="Normal"/>
    <w:link w:val="TextosinformatoCar"/>
    <w:uiPriority w:val="99"/>
    <w:semiHidden/>
    <w:unhideWhenUsed/>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sinformatoCar1">
    <w:name w:val="Texto sin formato Car1"/>
    <w:basedOn w:val="Fuentedeprrafopredeter"/>
    <w:uiPriority w:val="99"/>
    <w:semiHidden/>
    <w:rsid w:val="00FE5478"/>
    <w:rPr>
      <w:rFonts w:ascii="Courier" w:eastAsiaTheme="minorHAnsi" w:hAnsi="Courier"/>
      <w:sz w:val="21"/>
      <w:szCs w:val="21"/>
      <w:lang w:val="es-PE" w:eastAsia="en-US"/>
    </w:rPr>
  </w:style>
  <w:style w:type="paragraph" w:customStyle="1" w:styleId="ecxmsonormal">
    <w:name w:val="ecxmsonormal"/>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notaalfinal">
    <w:name w:val="endnote text"/>
    <w:basedOn w:val="Normal"/>
    <w:link w:val="TextonotaalfinalCar"/>
    <w:uiPriority w:val="99"/>
    <w:unhideWhenUsed/>
    <w:rsid w:val="00FE5478"/>
    <w:pPr>
      <w:spacing w:after="0" w:line="240" w:lineRule="auto"/>
    </w:pPr>
    <w:rPr>
      <w:rFonts w:ascii="Calibri" w:eastAsia="Calibri" w:hAnsi="Calibri" w:cs="Times New Roman"/>
      <w:sz w:val="24"/>
      <w:szCs w:val="24"/>
    </w:rPr>
  </w:style>
  <w:style w:type="character" w:customStyle="1" w:styleId="TextonotaalfinalCar">
    <w:name w:val="Texto nota al final Car"/>
    <w:basedOn w:val="Fuentedeprrafopredeter"/>
    <w:link w:val="Textonotaalfinal"/>
    <w:uiPriority w:val="99"/>
    <w:rsid w:val="00FE5478"/>
    <w:rPr>
      <w:rFonts w:ascii="Calibri" w:eastAsia="Calibri" w:hAnsi="Calibri" w:cs="Times New Roman"/>
      <w:lang w:val="es-PE" w:eastAsia="en-US"/>
    </w:rPr>
  </w:style>
  <w:style w:type="character" w:styleId="Refdenotaalfinal">
    <w:name w:val="endnote reference"/>
    <w:basedOn w:val="Fuentedeprrafopredeter"/>
    <w:uiPriority w:val="99"/>
    <w:unhideWhenUsed/>
    <w:rsid w:val="00FE5478"/>
    <w:rPr>
      <w:vertAlign w:val="superscript"/>
    </w:rPr>
  </w:style>
  <w:style w:type="paragraph" w:styleId="Encabezadodetabladecontenido">
    <w:name w:val="TOC Heading"/>
    <w:basedOn w:val="Ttulo1"/>
    <w:next w:val="Normal"/>
    <w:uiPriority w:val="39"/>
    <w:unhideWhenUsed/>
    <w:qFormat/>
    <w:rsid w:val="00FE5478"/>
    <w:pPr>
      <w:outlineLvl w:val="9"/>
    </w:pPr>
    <w:rPr>
      <w:lang w:val="es-ES_tradnl" w:eastAsia="es-ES"/>
    </w:rPr>
  </w:style>
  <w:style w:type="paragraph" w:styleId="TDC1">
    <w:name w:val="toc 1"/>
    <w:basedOn w:val="Normal"/>
    <w:next w:val="Normal"/>
    <w:autoRedefine/>
    <w:uiPriority w:val="39"/>
    <w:unhideWhenUsed/>
    <w:rsid w:val="00662021"/>
    <w:pPr>
      <w:tabs>
        <w:tab w:val="right" w:leader="dot" w:pos="8650"/>
      </w:tabs>
      <w:spacing w:before="120" w:after="0"/>
    </w:pPr>
    <w:rPr>
      <w:caps/>
      <w:noProof/>
      <w:color w:val="000000" w:themeColor="text1"/>
      <w:u w:val="single"/>
      <w:lang w:val="es-ES_tradnl"/>
    </w:rPr>
  </w:style>
  <w:style w:type="paragraph" w:styleId="TDC2">
    <w:name w:val="toc 2"/>
    <w:basedOn w:val="Normal"/>
    <w:next w:val="Normal"/>
    <w:autoRedefine/>
    <w:uiPriority w:val="39"/>
    <w:unhideWhenUsed/>
    <w:rsid w:val="00FE5478"/>
    <w:pPr>
      <w:spacing w:after="0"/>
      <w:ind w:left="220"/>
    </w:pPr>
    <w:rPr>
      <w:smallCaps/>
    </w:rPr>
  </w:style>
  <w:style w:type="paragraph" w:styleId="TDC3">
    <w:name w:val="toc 3"/>
    <w:basedOn w:val="Normal"/>
    <w:next w:val="Normal"/>
    <w:autoRedefine/>
    <w:uiPriority w:val="39"/>
    <w:unhideWhenUsed/>
    <w:rsid w:val="00FE5478"/>
    <w:pPr>
      <w:spacing w:after="0"/>
      <w:ind w:left="440"/>
    </w:pPr>
    <w:rPr>
      <w:i/>
    </w:rPr>
  </w:style>
  <w:style w:type="paragraph" w:styleId="TDC4">
    <w:name w:val="toc 4"/>
    <w:basedOn w:val="Normal"/>
    <w:next w:val="Normal"/>
    <w:autoRedefine/>
    <w:uiPriority w:val="39"/>
    <w:unhideWhenUsed/>
    <w:rsid w:val="00FE5478"/>
    <w:pPr>
      <w:spacing w:after="0"/>
      <w:ind w:left="660"/>
    </w:pPr>
    <w:rPr>
      <w:sz w:val="18"/>
      <w:szCs w:val="18"/>
    </w:rPr>
  </w:style>
  <w:style w:type="paragraph" w:styleId="TDC5">
    <w:name w:val="toc 5"/>
    <w:basedOn w:val="Normal"/>
    <w:next w:val="Normal"/>
    <w:autoRedefine/>
    <w:uiPriority w:val="39"/>
    <w:unhideWhenUsed/>
    <w:rsid w:val="00FE5478"/>
    <w:pPr>
      <w:spacing w:after="0"/>
      <w:ind w:left="880"/>
    </w:pPr>
    <w:rPr>
      <w:sz w:val="18"/>
      <w:szCs w:val="18"/>
    </w:rPr>
  </w:style>
  <w:style w:type="paragraph" w:styleId="TDC6">
    <w:name w:val="toc 6"/>
    <w:basedOn w:val="Normal"/>
    <w:next w:val="Normal"/>
    <w:autoRedefine/>
    <w:uiPriority w:val="39"/>
    <w:unhideWhenUsed/>
    <w:rsid w:val="00FE5478"/>
    <w:pPr>
      <w:spacing w:after="0"/>
      <w:ind w:left="1100"/>
    </w:pPr>
    <w:rPr>
      <w:sz w:val="18"/>
      <w:szCs w:val="18"/>
    </w:rPr>
  </w:style>
  <w:style w:type="paragraph" w:styleId="TDC7">
    <w:name w:val="toc 7"/>
    <w:basedOn w:val="Normal"/>
    <w:next w:val="Normal"/>
    <w:autoRedefine/>
    <w:uiPriority w:val="39"/>
    <w:unhideWhenUsed/>
    <w:rsid w:val="00FE5478"/>
    <w:pPr>
      <w:spacing w:after="0"/>
      <w:ind w:left="1320"/>
    </w:pPr>
    <w:rPr>
      <w:sz w:val="18"/>
      <w:szCs w:val="18"/>
    </w:rPr>
  </w:style>
  <w:style w:type="paragraph" w:styleId="TDC8">
    <w:name w:val="toc 8"/>
    <w:basedOn w:val="Normal"/>
    <w:next w:val="Normal"/>
    <w:autoRedefine/>
    <w:uiPriority w:val="39"/>
    <w:unhideWhenUsed/>
    <w:rsid w:val="00FE5478"/>
    <w:pPr>
      <w:spacing w:after="0"/>
      <w:ind w:left="1540"/>
    </w:pPr>
    <w:rPr>
      <w:sz w:val="18"/>
      <w:szCs w:val="18"/>
    </w:rPr>
  </w:style>
  <w:style w:type="paragraph" w:styleId="TDC9">
    <w:name w:val="toc 9"/>
    <w:basedOn w:val="Normal"/>
    <w:next w:val="Normal"/>
    <w:autoRedefine/>
    <w:uiPriority w:val="39"/>
    <w:unhideWhenUsed/>
    <w:rsid w:val="00FE5478"/>
    <w:pPr>
      <w:spacing w:after="0"/>
      <w:ind w:left="1760"/>
    </w:pPr>
    <w:rPr>
      <w:sz w:val="18"/>
      <w:szCs w:val="18"/>
    </w:rPr>
  </w:style>
  <w:style w:type="paragraph" w:customStyle="1" w:styleId="Textodecuerpo21">
    <w:name w:val="Texto de cuerpo 21"/>
    <w:basedOn w:val="Normal"/>
    <w:rsid w:val="00FE5478"/>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 w:eastAsia="es-ES"/>
    </w:rPr>
  </w:style>
  <w:style w:type="paragraph" w:customStyle="1" w:styleId="Level1">
    <w:name w:val="Level 1"/>
    <w:basedOn w:val="Normal"/>
    <w:rsid w:val="00FE5478"/>
    <w:pPr>
      <w:widowControl w:val="0"/>
      <w:overflowPunct w:val="0"/>
      <w:autoSpaceDE w:val="0"/>
      <w:autoSpaceDN w:val="0"/>
      <w:adjustRightInd w:val="0"/>
      <w:spacing w:after="0" w:line="240" w:lineRule="auto"/>
      <w:ind w:left="720" w:hanging="720"/>
      <w:textAlignment w:val="baseline"/>
    </w:pPr>
    <w:rPr>
      <w:rFonts w:ascii="Courier New" w:eastAsia="Times New Roman" w:hAnsi="Courier New" w:cs="Times New Roman"/>
      <w:sz w:val="24"/>
      <w:szCs w:val="20"/>
      <w:lang w:val="es-ES" w:eastAsia="es-ES"/>
    </w:rPr>
  </w:style>
  <w:style w:type="paragraph" w:customStyle="1" w:styleId="Pie">
    <w:name w:val="Pie"/>
    <w:basedOn w:val="Normal"/>
    <w:rsid w:val="00FE5478"/>
    <w:pPr>
      <w:widowControl w:val="0"/>
      <w:overflowPunct w:val="0"/>
      <w:autoSpaceDE w:val="0"/>
      <w:autoSpaceDN w:val="0"/>
      <w:adjustRightInd w:val="0"/>
      <w:spacing w:after="0" w:line="240" w:lineRule="auto"/>
      <w:ind w:firstLine="425"/>
      <w:jc w:val="both"/>
      <w:textAlignment w:val="baseline"/>
    </w:pPr>
    <w:rPr>
      <w:rFonts w:ascii="Arial Narrow" w:eastAsia="Times New Roman" w:hAnsi="Arial Narrow" w:cs="Times New Roman"/>
      <w:sz w:val="18"/>
      <w:szCs w:val="20"/>
      <w:lang w:val="es-ES" w:eastAsia="es-ES"/>
    </w:rPr>
  </w:style>
  <w:style w:type="paragraph" w:customStyle="1" w:styleId="Sangra2detdecuerpo1">
    <w:name w:val="Sangría 2 de t. de cuerpo1"/>
    <w:basedOn w:val="Normal"/>
    <w:rsid w:val="00FE5478"/>
    <w:pPr>
      <w:overflowPunct w:val="0"/>
      <w:autoSpaceDE w:val="0"/>
      <w:autoSpaceDN w:val="0"/>
      <w:adjustRightInd w:val="0"/>
      <w:spacing w:after="0" w:line="240" w:lineRule="auto"/>
      <w:ind w:left="708"/>
      <w:jc w:val="both"/>
      <w:textAlignment w:val="baseline"/>
    </w:pPr>
    <w:rPr>
      <w:rFonts w:ascii="Garamond" w:eastAsia="Times New Roman" w:hAnsi="Garamond" w:cs="Times New Roman"/>
      <w:sz w:val="24"/>
      <w:szCs w:val="20"/>
      <w:lang w:val="es-ES_tradnl" w:eastAsia="es-ES"/>
    </w:rPr>
  </w:style>
  <w:style w:type="paragraph" w:customStyle="1" w:styleId="Sangra3detdecuerpo1">
    <w:name w:val="Sangría 3 de t. de cuerpo1"/>
    <w:basedOn w:val="Normal"/>
    <w:rsid w:val="00FE5478"/>
    <w:pPr>
      <w:overflowPunct w:val="0"/>
      <w:autoSpaceDE w:val="0"/>
      <w:autoSpaceDN w:val="0"/>
      <w:adjustRightInd w:val="0"/>
      <w:spacing w:after="0" w:line="240" w:lineRule="auto"/>
      <w:ind w:left="708"/>
      <w:textAlignment w:val="baseline"/>
    </w:pPr>
    <w:rPr>
      <w:rFonts w:ascii="Arial" w:eastAsia="Times New Roman" w:hAnsi="Arial" w:cs="Times New Roman"/>
      <w:sz w:val="20"/>
      <w:szCs w:val="20"/>
      <w:lang w:val="es-ES_tradnl" w:eastAsia="es-ES"/>
    </w:rPr>
  </w:style>
  <w:style w:type="paragraph" w:customStyle="1" w:styleId="Rpido1">
    <w:name w:val="Rápido 1)"/>
    <w:basedOn w:val="Normal"/>
    <w:rsid w:val="00FE5478"/>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4"/>
      <w:szCs w:val="20"/>
      <w:lang w:val="es-ES" w:eastAsia="es-ES"/>
    </w:rPr>
  </w:style>
  <w:style w:type="paragraph" w:customStyle="1" w:styleId="Rpido10">
    <w:name w:val="Rápido 1."/>
    <w:basedOn w:val="Normal"/>
    <w:rsid w:val="00FE5478"/>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4"/>
      <w:szCs w:val="20"/>
      <w:lang w:val="es-ES" w:eastAsia="es-ES"/>
    </w:rPr>
  </w:style>
  <w:style w:type="paragraph" w:customStyle="1" w:styleId="Textodecuerpo22">
    <w:name w:val="Texto de cuerpo 22"/>
    <w:basedOn w:val="Normal"/>
    <w:rsid w:val="00FE5478"/>
    <w:pPr>
      <w:widowControl w:val="0"/>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0"/>
      <w:szCs w:val="20"/>
      <w:lang w:val="es-ES" w:eastAsia="es-ES"/>
    </w:rPr>
  </w:style>
  <w:style w:type="paragraph" w:customStyle="1" w:styleId="Parraffffo">
    <w:name w:val="Parraffffo"/>
    <w:basedOn w:val="Normal"/>
    <w:rsid w:val="00FE5478"/>
    <w:pPr>
      <w:widowControl w:val="0"/>
      <w:overflowPunct w:val="0"/>
      <w:autoSpaceDE w:val="0"/>
      <w:autoSpaceDN w:val="0"/>
      <w:adjustRightInd w:val="0"/>
      <w:spacing w:after="0" w:line="360" w:lineRule="auto"/>
      <w:ind w:left="851"/>
      <w:jc w:val="both"/>
      <w:textAlignment w:val="baseline"/>
    </w:pPr>
    <w:rPr>
      <w:rFonts w:ascii="Arial" w:eastAsia="Times New Roman" w:hAnsi="Arial" w:cs="Times New Roman"/>
      <w:color w:val="000000"/>
      <w:sz w:val="20"/>
      <w:szCs w:val="20"/>
      <w:lang w:val="es-ES" w:eastAsia="es-ES"/>
    </w:rPr>
  </w:style>
  <w:style w:type="character" w:customStyle="1" w:styleId="Hipervnculo1">
    <w:name w:val="Hipervínculo1"/>
    <w:rsid w:val="00FE5478"/>
    <w:rPr>
      <w:color w:val="0000FF"/>
      <w:u w:val="none"/>
    </w:rPr>
  </w:style>
  <w:style w:type="paragraph" w:customStyle="1" w:styleId="Sangra2detdecuerpo2">
    <w:name w:val="Sangría 2 de t. de cuerpo2"/>
    <w:basedOn w:val="Normal"/>
    <w:rsid w:val="00FE5478"/>
    <w:pPr>
      <w:widowControl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4"/>
      <w:szCs w:val="20"/>
      <w:lang w:val="es-ES" w:eastAsia="es-ES"/>
    </w:rPr>
  </w:style>
  <w:style w:type="paragraph" w:customStyle="1" w:styleId="Sangra3detdecuerpo2">
    <w:name w:val="Sangría 3 de t. de cuerpo2"/>
    <w:basedOn w:val="Normal"/>
    <w:rsid w:val="00FE5478"/>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20"/>
      <w:lang w:val="es-ES" w:eastAsia="es-ES"/>
    </w:rPr>
  </w:style>
  <w:style w:type="paragraph" w:customStyle="1" w:styleId="Textodecuerpo31">
    <w:name w:val="Texto de cuerpo 31"/>
    <w:basedOn w:val="Normal"/>
    <w:rsid w:val="00FE5478"/>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val="es-ES" w:eastAsia="es-ES"/>
    </w:rPr>
  </w:style>
  <w:style w:type="paragraph" w:customStyle="1" w:styleId="Parrafffo">
    <w:name w:val="Parrafffo"/>
    <w:basedOn w:val="Ttulo1"/>
    <w:rsid w:val="00FE5478"/>
    <w:pPr>
      <w:keepLines w:val="0"/>
      <w:overflowPunct w:val="0"/>
      <w:autoSpaceDE w:val="0"/>
      <w:autoSpaceDN w:val="0"/>
      <w:adjustRightInd w:val="0"/>
      <w:spacing w:before="0" w:line="360" w:lineRule="auto"/>
      <w:ind w:left="851"/>
      <w:jc w:val="both"/>
      <w:textAlignment w:val="baseline"/>
      <w:outlineLvl w:val="9"/>
    </w:pPr>
    <w:rPr>
      <w:rFonts w:ascii="Arial" w:eastAsia="Times New Roman" w:hAnsi="Arial" w:cs="Times New Roman"/>
      <w:bCs w:val="0"/>
      <w:color w:val="808080"/>
      <w:sz w:val="20"/>
      <w:szCs w:val="20"/>
      <w:lang w:val="es-ES" w:eastAsia="es-ES"/>
    </w:rPr>
  </w:style>
  <w:style w:type="paragraph" w:customStyle="1" w:styleId="Parafffo">
    <w:name w:val="Parafffo"/>
    <w:basedOn w:val="Normal"/>
    <w:rsid w:val="00FE5478"/>
    <w:pPr>
      <w:widowControl w:val="0"/>
      <w:overflowPunct w:val="0"/>
      <w:autoSpaceDE w:val="0"/>
      <w:autoSpaceDN w:val="0"/>
      <w:adjustRightInd w:val="0"/>
      <w:spacing w:after="0" w:line="360" w:lineRule="auto"/>
      <w:ind w:left="851"/>
      <w:jc w:val="both"/>
      <w:textAlignment w:val="baseline"/>
    </w:pPr>
    <w:rPr>
      <w:rFonts w:ascii="Arial" w:eastAsia="Times New Roman" w:hAnsi="Arial" w:cs="Times New Roman"/>
      <w:color w:val="000000"/>
      <w:sz w:val="24"/>
      <w:szCs w:val="20"/>
      <w:lang w:val="es-ES" w:eastAsia="es-ES"/>
    </w:rPr>
  </w:style>
  <w:style w:type="paragraph" w:customStyle="1" w:styleId="Prraffo">
    <w:name w:val="Párraffo"/>
    <w:basedOn w:val="Normal"/>
    <w:rsid w:val="00FE5478"/>
    <w:pPr>
      <w:widowControl w:val="0"/>
      <w:overflowPunct w:val="0"/>
      <w:autoSpaceDE w:val="0"/>
      <w:autoSpaceDN w:val="0"/>
      <w:adjustRightInd w:val="0"/>
      <w:spacing w:after="0" w:line="360" w:lineRule="auto"/>
      <w:ind w:left="851"/>
      <w:jc w:val="both"/>
      <w:textAlignment w:val="baseline"/>
    </w:pPr>
    <w:rPr>
      <w:rFonts w:ascii="Arial" w:eastAsia="Times New Roman" w:hAnsi="Arial" w:cs="Times New Roman"/>
      <w:color w:val="000000"/>
      <w:sz w:val="24"/>
      <w:szCs w:val="20"/>
      <w:lang w:val="es-ES" w:eastAsia="es-ES"/>
    </w:rPr>
  </w:style>
  <w:style w:type="paragraph" w:customStyle="1" w:styleId="H1">
    <w:name w:val="H1"/>
    <w:basedOn w:val="Normal"/>
    <w:next w:val="Normal"/>
    <w:rsid w:val="00FE5478"/>
    <w:pPr>
      <w:keepNext/>
      <w:overflowPunct w:val="0"/>
      <w:autoSpaceDE w:val="0"/>
      <w:autoSpaceDN w:val="0"/>
      <w:adjustRightInd w:val="0"/>
      <w:spacing w:before="100" w:after="100" w:line="240" w:lineRule="auto"/>
      <w:textAlignment w:val="baseline"/>
    </w:pPr>
    <w:rPr>
      <w:rFonts w:ascii="Arial" w:eastAsia="Times New Roman" w:hAnsi="Arial" w:cs="Times New Roman"/>
      <w:b/>
      <w:color w:val="000000"/>
      <w:kern w:val="36"/>
      <w:sz w:val="48"/>
      <w:szCs w:val="20"/>
      <w:lang w:val="es-MX" w:eastAsia="es-ES"/>
    </w:rPr>
  </w:style>
  <w:style w:type="paragraph" w:customStyle="1" w:styleId="H30">
    <w:name w:val="H3"/>
    <w:basedOn w:val="Normal"/>
    <w:next w:val="Normal"/>
    <w:rsid w:val="00FE5478"/>
    <w:pPr>
      <w:keepNext/>
      <w:overflowPunct w:val="0"/>
      <w:autoSpaceDE w:val="0"/>
      <w:autoSpaceDN w:val="0"/>
      <w:adjustRightInd w:val="0"/>
      <w:spacing w:before="100" w:after="100" w:line="240" w:lineRule="auto"/>
      <w:textAlignment w:val="baseline"/>
    </w:pPr>
    <w:rPr>
      <w:rFonts w:ascii="Arial" w:eastAsia="Times New Roman" w:hAnsi="Arial" w:cs="Times New Roman"/>
      <w:b/>
      <w:color w:val="000000"/>
      <w:sz w:val="28"/>
      <w:szCs w:val="20"/>
      <w:lang w:val="es-MX" w:eastAsia="es-ES"/>
    </w:rPr>
  </w:style>
  <w:style w:type="character" w:customStyle="1" w:styleId="Hipervnculovisitado1">
    <w:name w:val="Hipervínculo visitado1"/>
    <w:rsid w:val="00FE5478"/>
    <w:rPr>
      <w:color w:val="auto"/>
      <w:u w:val="single"/>
    </w:rPr>
  </w:style>
  <w:style w:type="paragraph" w:customStyle="1" w:styleId="Level2">
    <w:name w:val="Level 2"/>
    <w:basedOn w:val="Normal"/>
    <w:rsid w:val="00FE5478"/>
    <w:pPr>
      <w:widowControl w:val="0"/>
      <w:overflowPunct w:val="0"/>
      <w:autoSpaceDE w:val="0"/>
      <w:autoSpaceDN w:val="0"/>
      <w:adjustRightInd w:val="0"/>
      <w:spacing w:after="0" w:line="240" w:lineRule="auto"/>
      <w:ind w:left="1440" w:hanging="720"/>
      <w:textAlignment w:val="baseline"/>
    </w:pPr>
    <w:rPr>
      <w:rFonts w:ascii="Courier New" w:eastAsia="Times New Roman" w:hAnsi="Courier New" w:cs="Times New Roman"/>
      <w:sz w:val="24"/>
      <w:szCs w:val="20"/>
      <w:lang w:val="es-ES" w:eastAsia="es-ES"/>
    </w:rPr>
  </w:style>
  <w:style w:type="paragraph" w:customStyle="1" w:styleId="Textodecuerpo23">
    <w:name w:val="Texto de cuerpo 23"/>
    <w:basedOn w:val="Normal"/>
    <w:rsid w:val="00FE5478"/>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sz w:val="20"/>
      <w:szCs w:val="20"/>
      <w:lang w:val="es-ES" w:eastAsia="es-ES"/>
    </w:rPr>
  </w:style>
  <w:style w:type="paragraph" w:customStyle="1" w:styleId="Sangra2detdecuerpo3">
    <w:name w:val="Sangría 2 de t. de cuerpo3"/>
    <w:basedOn w:val="Normal"/>
    <w:rsid w:val="00FE5478"/>
    <w:pPr>
      <w:widowControl w:val="0"/>
      <w:overflowPunct w:val="0"/>
      <w:autoSpaceDE w:val="0"/>
      <w:autoSpaceDN w:val="0"/>
      <w:adjustRightInd w:val="0"/>
      <w:spacing w:after="0" w:line="240" w:lineRule="auto"/>
      <w:ind w:left="720"/>
      <w:jc w:val="both"/>
      <w:textAlignment w:val="baseline"/>
    </w:pPr>
    <w:rPr>
      <w:rFonts w:ascii="Courier New" w:eastAsia="Times New Roman" w:hAnsi="Courier New" w:cs="Times New Roman"/>
      <w:b/>
      <w:sz w:val="20"/>
      <w:szCs w:val="20"/>
      <w:lang w:val="es-ES" w:eastAsia="es-ES"/>
    </w:rPr>
  </w:style>
  <w:style w:type="paragraph" w:customStyle="1" w:styleId="Textodecuerpo32">
    <w:name w:val="Texto de cuerpo 32"/>
    <w:basedOn w:val="Normal"/>
    <w:rsid w:val="00FE5478"/>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color w:val="FF00FF"/>
      <w:sz w:val="20"/>
      <w:szCs w:val="20"/>
      <w:lang w:val="es-ES" w:eastAsia="es-ES"/>
    </w:rPr>
  </w:style>
  <w:style w:type="paragraph" w:styleId="Epgrafe">
    <w:name w:val="caption"/>
    <w:basedOn w:val="Normal"/>
    <w:next w:val="Normal"/>
    <w:qFormat/>
    <w:rsid w:val="00FE5478"/>
    <w:pPr>
      <w:autoSpaceDE w:val="0"/>
      <w:autoSpaceDN w:val="0"/>
      <w:adjustRightInd w:val="0"/>
      <w:spacing w:after="0" w:line="240" w:lineRule="auto"/>
      <w:jc w:val="center"/>
    </w:pPr>
    <w:rPr>
      <w:rFonts w:ascii="Times New Roman" w:eastAsia="Times New Roman" w:hAnsi="Times New Roman" w:cs="Times New Roman"/>
      <w:b/>
      <w:bCs/>
      <w:color w:val="000000"/>
      <w:sz w:val="20"/>
      <w:szCs w:val="24"/>
      <w:lang w:val="es-ES" w:eastAsia="es-ES"/>
    </w:rPr>
  </w:style>
  <w:style w:type="paragraph" w:styleId="Lista">
    <w:name w:val="List"/>
    <w:basedOn w:val="Normal"/>
    <w:uiPriority w:val="99"/>
    <w:semiHidden/>
    <w:unhideWhenUsed/>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ser">
    <w:name w:val="user"/>
    <w:rsid w:val="00FE5478"/>
  </w:style>
  <w:style w:type="character" w:customStyle="1" w:styleId="textexposedshow">
    <w:name w:val="text_exposed_show"/>
    <w:rsid w:val="00FE5478"/>
  </w:style>
  <w:style w:type="paragraph" w:styleId="Citaintensa">
    <w:name w:val="Intense Quote"/>
    <w:basedOn w:val="Normal"/>
    <w:next w:val="Normal"/>
    <w:link w:val="CitaintensaCar"/>
    <w:uiPriority w:val="30"/>
    <w:qFormat/>
    <w:rsid w:val="00FE5478"/>
    <w:pPr>
      <w:pBdr>
        <w:bottom w:val="single" w:sz="4" w:space="4" w:color="4F81BD" w:themeColor="accent1"/>
      </w:pBdr>
      <w:spacing w:before="200" w:after="280"/>
      <w:ind w:left="936" w:right="936"/>
    </w:pPr>
    <w:rPr>
      <w:b/>
      <w:bCs/>
      <w:i/>
      <w:iCs/>
      <w:color w:val="4F81BD" w:themeColor="accent1"/>
    </w:rPr>
  </w:style>
  <w:style w:type="character" w:customStyle="1" w:styleId="CitaintensaCar">
    <w:name w:val="Cita intensa Car"/>
    <w:basedOn w:val="Fuentedeprrafopredeter"/>
    <w:link w:val="Citaintensa"/>
    <w:uiPriority w:val="30"/>
    <w:rsid w:val="00FE5478"/>
    <w:rPr>
      <w:rFonts w:eastAsiaTheme="minorHAnsi"/>
      <w:b/>
      <w:bCs/>
      <w:i/>
      <w:iCs/>
      <w:color w:val="4F81BD" w:themeColor="accent1"/>
      <w:sz w:val="22"/>
      <w:szCs w:val="22"/>
      <w:lang w:val="es-PE" w:eastAsia="en-US"/>
    </w:rPr>
  </w:style>
  <w:style w:type="paragraph" w:customStyle="1" w:styleId="Textodecuerpo24">
    <w:name w:val="Texto de cuerpo 24"/>
    <w:basedOn w:val="Normal"/>
    <w:rsid w:val="00FE5478"/>
    <w:pPr>
      <w:widowControl w:val="0"/>
      <w:overflowPunct w:val="0"/>
      <w:autoSpaceDE w:val="0"/>
      <w:autoSpaceDN w:val="0"/>
      <w:adjustRightInd w:val="0"/>
      <w:spacing w:after="0" w:line="240" w:lineRule="auto"/>
      <w:ind w:left="720"/>
      <w:jc w:val="both"/>
    </w:pPr>
    <w:rPr>
      <w:rFonts w:ascii="Arial" w:eastAsia="Times New Roman" w:hAnsi="Arial" w:cs="Times New Roman"/>
      <w:sz w:val="20"/>
      <w:szCs w:val="20"/>
      <w:lang w:val="en-US" w:eastAsia="es-ES"/>
    </w:rPr>
  </w:style>
  <w:style w:type="paragraph" w:customStyle="1" w:styleId="Sangra3detdecuerpo3">
    <w:name w:val="Sangría 3 de t. de cuerpo3"/>
    <w:basedOn w:val="Normal"/>
    <w:rsid w:val="00FE5478"/>
    <w:pPr>
      <w:widowControl w:val="0"/>
      <w:overflowPunct w:val="0"/>
      <w:autoSpaceDE w:val="0"/>
      <w:autoSpaceDN w:val="0"/>
      <w:adjustRightInd w:val="0"/>
      <w:spacing w:after="0" w:line="240" w:lineRule="auto"/>
      <w:ind w:left="1416"/>
      <w:jc w:val="both"/>
    </w:pPr>
    <w:rPr>
      <w:rFonts w:ascii="Arial" w:eastAsia="Times New Roman" w:hAnsi="Arial" w:cs="Times New Roman"/>
      <w:sz w:val="20"/>
      <w:szCs w:val="20"/>
      <w:lang w:val="en-US" w:eastAsia="es-ES"/>
    </w:rPr>
  </w:style>
  <w:style w:type="paragraph" w:customStyle="1" w:styleId="Textodecuerpo25">
    <w:name w:val="Texto de cuerpo 25"/>
    <w:basedOn w:val="Normal"/>
    <w:rsid w:val="00FE5478"/>
    <w:pPr>
      <w:overflowPunct w:val="0"/>
      <w:autoSpaceDE w:val="0"/>
      <w:autoSpaceDN w:val="0"/>
      <w:adjustRightInd w:val="0"/>
      <w:spacing w:after="0" w:line="240" w:lineRule="auto"/>
      <w:ind w:left="426" w:hanging="426"/>
      <w:jc w:val="both"/>
      <w:textAlignment w:val="baseline"/>
    </w:pPr>
    <w:rPr>
      <w:rFonts w:ascii="Arial" w:eastAsia="Times New Roman" w:hAnsi="Arial" w:cs="Arial"/>
      <w:color w:val="000000"/>
      <w:sz w:val="24"/>
      <w:szCs w:val="24"/>
      <w:lang w:val="es-ES_tradnl" w:eastAsia="es-ES"/>
    </w:rPr>
  </w:style>
  <w:style w:type="paragraph" w:customStyle="1" w:styleId="Textodecuerpo26">
    <w:name w:val="Texto de cuerpo 26"/>
    <w:basedOn w:val="Normal"/>
    <w:rsid w:val="00FE5478"/>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sz w:val="20"/>
      <w:szCs w:val="20"/>
      <w:lang w:val="es-ES" w:eastAsia="es-ES"/>
    </w:rPr>
  </w:style>
  <w:style w:type="table" w:styleId="Tablaconcuadrcula">
    <w:name w:val="Table Grid"/>
    <w:basedOn w:val="Tablanormal"/>
    <w:uiPriority w:val="59"/>
    <w:rsid w:val="00FE54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rsid w:val="00061D68"/>
    <w:pPr>
      <w:widowControl w:val="0"/>
      <w:autoSpaceDE w:val="0"/>
      <w:autoSpaceDN w:val="0"/>
      <w:adjustRightInd w:val="0"/>
    </w:pPr>
    <w:rPr>
      <w:rFonts w:ascii="Times New Roman" w:eastAsia="Times New Roman" w:hAnsi="Times New Roman" w:cs="Times New Roman"/>
      <w:sz w:val="20"/>
      <w:szCs w:val="20"/>
      <w:lang w:val="en-US"/>
    </w:rPr>
  </w:style>
  <w:style w:type="paragraph" w:customStyle="1" w:styleId="Style9">
    <w:name w:val="Style 9"/>
    <w:rsid w:val="00061D68"/>
    <w:pPr>
      <w:widowControl w:val="0"/>
      <w:autoSpaceDE w:val="0"/>
      <w:autoSpaceDN w:val="0"/>
      <w:spacing w:before="252"/>
      <w:jc w:val="both"/>
    </w:pPr>
    <w:rPr>
      <w:rFonts w:ascii="Times New Roman" w:eastAsia="Times New Roman" w:hAnsi="Times New Roman" w:cs="Times New Roman"/>
      <w:lang w:val="en-US"/>
    </w:rPr>
  </w:style>
  <w:style w:type="character" w:customStyle="1" w:styleId="CharacterStyle1">
    <w:name w:val="Character Style 1"/>
    <w:rsid w:val="00061D68"/>
    <w:rPr>
      <w:sz w:val="24"/>
      <w:szCs w:val="24"/>
    </w:rPr>
  </w:style>
  <w:style w:type="character" w:styleId="Hipervnculovisitado">
    <w:name w:val="FollowedHyperlink"/>
    <w:basedOn w:val="Fuentedeprrafopredeter"/>
    <w:uiPriority w:val="99"/>
    <w:semiHidden/>
    <w:unhideWhenUsed/>
    <w:rsid w:val="001251A5"/>
    <w:rPr>
      <w:color w:val="800080" w:themeColor="followedHyperlink"/>
      <w:u w:val="single"/>
    </w:rPr>
  </w:style>
  <w:style w:type="paragraph" w:customStyle="1" w:styleId="Prrafobsico">
    <w:name w:val="[Párrafo básico]"/>
    <w:basedOn w:val="Normal"/>
    <w:uiPriority w:val="99"/>
    <w:rsid w:val="00BF0D68"/>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s-ES_tradnl" w:eastAsia="es-ES"/>
    </w:rPr>
  </w:style>
  <w:style w:type="paragraph" w:customStyle="1" w:styleId="Sangra3detdecuerpo4">
    <w:name w:val="Sangría 3 de t. de cuerpo4"/>
    <w:basedOn w:val="Normal"/>
    <w:rsid w:val="007B5978"/>
    <w:pPr>
      <w:overflowPunct w:val="0"/>
      <w:autoSpaceDE w:val="0"/>
      <w:autoSpaceDN w:val="0"/>
      <w:adjustRightInd w:val="0"/>
      <w:spacing w:after="0" w:line="240" w:lineRule="auto"/>
      <w:ind w:firstLine="708"/>
      <w:jc w:val="both"/>
      <w:textAlignment w:val="baseline"/>
    </w:pPr>
    <w:rPr>
      <w:rFonts w:eastAsia="Times New Roman" w:cs="Times New Roman"/>
      <w:sz w:val="28"/>
      <w:szCs w:val="20"/>
      <w:lang w:val="es-ES_tradnl" w:eastAsia="es-ES"/>
    </w:rPr>
  </w:style>
  <w:style w:type="character" w:customStyle="1" w:styleId="Textoennegrita1">
    <w:name w:val="Texto en negrita1"/>
    <w:basedOn w:val="Fuentedeprrafopredeter"/>
    <w:rsid w:val="00847112"/>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ADB"/>
    <w:pPr>
      <w:spacing w:after="200" w:line="276" w:lineRule="auto"/>
    </w:pPr>
    <w:rPr>
      <w:rFonts w:eastAsiaTheme="minorHAnsi"/>
      <w:sz w:val="22"/>
      <w:szCs w:val="22"/>
      <w:lang w:val="es-PE" w:eastAsia="en-US"/>
    </w:rPr>
  </w:style>
  <w:style w:type="paragraph" w:styleId="Ttulo1">
    <w:name w:val="heading 1"/>
    <w:basedOn w:val="Normal"/>
    <w:next w:val="Normal"/>
    <w:link w:val="Ttulo1Car"/>
    <w:uiPriority w:val="9"/>
    <w:qFormat/>
    <w:rsid w:val="00193A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qFormat/>
    <w:rsid w:val="00193ADB"/>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unhideWhenUsed/>
    <w:qFormat/>
    <w:rsid w:val="00070D0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070D0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070D0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FE5478"/>
    <w:pPr>
      <w:keepNext/>
      <w:keepLines/>
      <w:spacing w:before="200" w:after="0" w:line="240" w:lineRule="auto"/>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070D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FE5478"/>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qFormat/>
    <w:rsid w:val="00FE5478"/>
    <w:pPr>
      <w:keepNext/>
      <w:widowControl w:val="0"/>
      <w:overflowPunct w:val="0"/>
      <w:autoSpaceDE w:val="0"/>
      <w:autoSpaceDN w:val="0"/>
      <w:adjustRightInd w:val="0"/>
      <w:spacing w:after="0" w:line="240" w:lineRule="auto"/>
      <w:jc w:val="both"/>
      <w:textAlignment w:val="baseline"/>
      <w:outlineLvl w:val="8"/>
    </w:pPr>
    <w:rPr>
      <w:rFonts w:ascii="Courier New" w:eastAsia="Times New Roman" w:hAnsi="Courier New" w:cs="Times New Roman"/>
      <w:b/>
      <w:color w:val="FF00FF"/>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3ADB"/>
    <w:rPr>
      <w:rFonts w:asciiTheme="majorHAnsi" w:eastAsiaTheme="majorEastAsia" w:hAnsiTheme="majorHAnsi" w:cstheme="majorBidi"/>
      <w:b/>
      <w:bCs/>
      <w:color w:val="365F91" w:themeColor="accent1" w:themeShade="BF"/>
      <w:sz w:val="28"/>
      <w:szCs w:val="28"/>
      <w:lang w:val="es-PE" w:eastAsia="en-US"/>
    </w:rPr>
  </w:style>
  <w:style w:type="character" w:customStyle="1" w:styleId="Ttulo2Car">
    <w:name w:val="Título 2 Car"/>
    <w:basedOn w:val="Fuentedeprrafopredeter"/>
    <w:link w:val="Ttulo2"/>
    <w:rsid w:val="00193ADB"/>
    <w:rPr>
      <w:rFonts w:ascii="Times New Roman" w:eastAsia="Times New Roman" w:hAnsi="Times New Roman" w:cs="Times New Roman"/>
      <w:b/>
      <w:bCs/>
      <w:sz w:val="36"/>
      <w:szCs w:val="36"/>
      <w:lang w:val="es-PE" w:eastAsia="es-PE"/>
    </w:rPr>
  </w:style>
  <w:style w:type="paragraph" w:customStyle="1" w:styleId="Ningnestilodeprrafo">
    <w:name w:val="[Ningún estilo de párrafo]"/>
    <w:rsid w:val="00193AD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Refdenotaalpie">
    <w:name w:val="footnote reference"/>
    <w:basedOn w:val="Fuentedeprrafopredeter"/>
    <w:rsid w:val="00070D02"/>
    <w:rPr>
      <w:rFonts w:ascii="TimesNewRomanPSMT" w:hAnsi="TimesNewRomanPSMT" w:cs="TimesNewRomanPSMT"/>
      <w:color w:val="000000"/>
      <w:sz w:val="20"/>
      <w:szCs w:val="20"/>
      <w:lang w:val="es-ES_tradnl"/>
    </w:rPr>
  </w:style>
  <w:style w:type="character" w:customStyle="1" w:styleId="Ttulo3Car">
    <w:name w:val="Título 3 Car"/>
    <w:basedOn w:val="Fuentedeprrafopredeter"/>
    <w:link w:val="Ttulo3"/>
    <w:uiPriority w:val="9"/>
    <w:rsid w:val="00070D02"/>
    <w:rPr>
      <w:rFonts w:asciiTheme="majorHAnsi" w:eastAsiaTheme="majorEastAsia" w:hAnsiTheme="majorHAnsi" w:cstheme="majorBidi"/>
      <w:b/>
      <w:bCs/>
      <w:color w:val="4F81BD" w:themeColor="accent1"/>
      <w:sz w:val="22"/>
      <w:szCs w:val="22"/>
      <w:lang w:val="es-PE" w:eastAsia="en-US"/>
    </w:rPr>
  </w:style>
  <w:style w:type="character" w:customStyle="1" w:styleId="Ttulo4Car">
    <w:name w:val="Título 4 Car"/>
    <w:basedOn w:val="Fuentedeprrafopredeter"/>
    <w:link w:val="Ttulo4"/>
    <w:uiPriority w:val="9"/>
    <w:rsid w:val="00070D02"/>
    <w:rPr>
      <w:rFonts w:asciiTheme="majorHAnsi" w:eastAsiaTheme="majorEastAsia" w:hAnsiTheme="majorHAnsi" w:cstheme="majorBidi"/>
      <w:b/>
      <w:bCs/>
      <w:i/>
      <w:iCs/>
      <w:color w:val="4F81BD" w:themeColor="accent1"/>
      <w:sz w:val="22"/>
      <w:szCs w:val="22"/>
      <w:lang w:val="es-PE" w:eastAsia="en-US"/>
    </w:rPr>
  </w:style>
  <w:style w:type="character" w:customStyle="1" w:styleId="Ttulo5Car">
    <w:name w:val="Título 5 Car"/>
    <w:basedOn w:val="Fuentedeprrafopredeter"/>
    <w:link w:val="Ttulo5"/>
    <w:rsid w:val="00070D02"/>
    <w:rPr>
      <w:rFonts w:asciiTheme="majorHAnsi" w:eastAsiaTheme="majorEastAsia" w:hAnsiTheme="majorHAnsi" w:cstheme="majorBidi"/>
      <w:color w:val="243F60" w:themeColor="accent1" w:themeShade="7F"/>
      <w:sz w:val="22"/>
      <w:szCs w:val="22"/>
      <w:lang w:val="es-PE" w:eastAsia="en-US"/>
    </w:rPr>
  </w:style>
  <w:style w:type="character" w:customStyle="1" w:styleId="Ttulo7Car">
    <w:name w:val="Título 7 Car"/>
    <w:basedOn w:val="Fuentedeprrafopredeter"/>
    <w:link w:val="Ttulo7"/>
    <w:uiPriority w:val="9"/>
    <w:rsid w:val="00070D02"/>
    <w:rPr>
      <w:rFonts w:asciiTheme="majorHAnsi" w:eastAsiaTheme="majorEastAsia" w:hAnsiTheme="majorHAnsi" w:cstheme="majorBidi"/>
      <w:i/>
      <w:iCs/>
      <w:color w:val="404040" w:themeColor="text1" w:themeTint="BF"/>
      <w:sz w:val="22"/>
      <w:szCs w:val="22"/>
      <w:lang w:val="es-PE" w:eastAsia="en-US"/>
    </w:rPr>
  </w:style>
  <w:style w:type="paragraph" w:customStyle="1" w:styleId="Textoindependiente2">
    <w:name w:val="Texto independiente 2"/>
    <w:basedOn w:val="Normal"/>
    <w:uiPriority w:val="99"/>
    <w:rsid w:val="00070D02"/>
    <w:pPr>
      <w:widowControl w:val="0"/>
      <w:autoSpaceDE w:val="0"/>
      <w:autoSpaceDN w:val="0"/>
      <w:adjustRightInd w:val="0"/>
      <w:spacing w:after="0" w:line="288" w:lineRule="auto"/>
      <w:jc w:val="right"/>
      <w:textAlignment w:val="center"/>
    </w:pPr>
    <w:rPr>
      <w:rFonts w:ascii="TimesNewRomanPSMT" w:eastAsiaTheme="minorEastAsia" w:hAnsi="TimesNewRomanPSMT" w:cs="TimesNewRomanPSMT"/>
      <w:b/>
      <w:bCs/>
      <w:color w:val="000000"/>
      <w:sz w:val="24"/>
      <w:szCs w:val="24"/>
      <w:lang w:val="es-ES_tradnl" w:eastAsia="es-ES"/>
    </w:rPr>
  </w:style>
  <w:style w:type="paragraph" w:customStyle="1" w:styleId="Textoindependiente3">
    <w:name w:val="Texto independiente 3"/>
    <w:basedOn w:val="Normal"/>
    <w:uiPriority w:val="99"/>
    <w:rsid w:val="00070D02"/>
    <w:pPr>
      <w:widowControl w:val="0"/>
      <w:autoSpaceDE w:val="0"/>
      <w:autoSpaceDN w:val="0"/>
      <w:adjustRightInd w:val="0"/>
      <w:spacing w:after="0" w:line="288" w:lineRule="auto"/>
      <w:jc w:val="both"/>
      <w:textAlignment w:val="center"/>
    </w:pPr>
    <w:rPr>
      <w:rFonts w:ascii="TimesNewRomanPSMT" w:eastAsiaTheme="minorEastAsia" w:hAnsi="TimesNewRomanPSMT" w:cs="TimesNewRomanPSMT"/>
      <w:color w:val="000000"/>
      <w:sz w:val="28"/>
      <w:szCs w:val="28"/>
      <w:lang w:val="es-ES_tradnl" w:eastAsia="es-ES"/>
    </w:rPr>
  </w:style>
  <w:style w:type="paragraph" w:styleId="Textodecuerpo">
    <w:name w:val="Body Text"/>
    <w:basedOn w:val="Normal"/>
    <w:link w:val="TextodecuerpoCar"/>
    <w:uiPriority w:val="99"/>
    <w:rsid w:val="00070D02"/>
    <w:pPr>
      <w:widowControl w:val="0"/>
      <w:autoSpaceDE w:val="0"/>
      <w:autoSpaceDN w:val="0"/>
      <w:adjustRightInd w:val="0"/>
      <w:spacing w:after="0" w:line="288" w:lineRule="auto"/>
      <w:textAlignment w:val="center"/>
    </w:pPr>
    <w:rPr>
      <w:rFonts w:ascii="TimesNewRomanPSMT" w:eastAsiaTheme="minorEastAsia" w:hAnsi="TimesNewRomanPSMT" w:cs="TimesNewRomanPSMT"/>
      <w:color w:val="000000"/>
      <w:sz w:val="24"/>
      <w:szCs w:val="24"/>
      <w:lang w:val="es-ES_tradnl" w:eastAsia="es-ES"/>
    </w:rPr>
  </w:style>
  <w:style w:type="character" w:customStyle="1" w:styleId="TextodecuerpoCar">
    <w:name w:val="Texto de cuerpo Car"/>
    <w:basedOn w:val="Fuentedeprrafopredeter"/>
    <w:link w:val="Textodecuerpo"/>
    <w:uiPriority w:val="99"/>
    <w:rsid w:val="00070D02"/>
    <w:rPr>
      <w:rFonts w:ascii="TimesNewRomanPSMT" w:hAnsi="TimesNewRomanPSMT" w:cs="TimesNewRomanPSMT"/>
      <w:color w:val="000000"/>
    </w:rPr>
  </w:style>
  <w:style w:type="paragraph" w:styleId="Ttulo">
    <w:name w:val="Title"/>
    <w:aliases w:val=" Car"/>
    <w:basedOn w:val="Normal"/>
    <w:link w:val="TtuloCar"/>
    <w:qFormat/>
    <w:rsid w:val="002049B7"/>
    <w:pPr>
      <w:widowControl w:val="0"/>
      <w:autoSpaceDE w:val="0"/>
      <w:autoSpaceDN w:val="0"/>
      <w:adjustRightInd w:val="0"/>
      <w:spacing w:after="0" w:line="288" w:lineRule="auto"/>
      <w:jc w:val="center"/>
      <w:textAlignment w:val="center"/>
    </w:pPr>
    <w:rPr>
      <w:rFonts w:ascii="TimesNewRomanPS-BoldMT" w:eastAsiaTheme="minorEastAsia" w:hAnsi="TimesNewRomanPS-BoldMT" w:cs="TimesNewRomanPS-BoldMT"/>
      <w:b/>
      <w:bCs/>
      <w:color w:val="000000"/>
      <w:sz w:val="24"/>
      <w:szCs w:val="24"/>
      <w:lang w:val="es-ES_tradnl" w:eastAsia="es-ES"/>
    </w:rPr>
  </w:style>
  <w:style w:type="character" w:customStyle="1" w:styleId="TtuloCar">
    <w:name w:val="Título Car"/>
    <w:aliases w:val=" Car Car"/>
    <w:basedOn w:val="Fuentedeprrafopredeter"/>
    <w:link w:val="Ttulo"/>
    <w:rsid w:val="002049B7"/>
    <w:rPr>
      <w:rFonts w:ascii="TimesNewRomanPS-BoldMT" w:hAnsi="TimesNewRomanPS-BoldMT" w:cs="TimesNewRomanPS-BoldMT"/>
      <w:b/>
      <w:bCs/>
      <w:color w:val="000000"/>
    </w:rPr>
  </w:style>
  <w:style w:type="paragraph" w:styleId="Subttulo">
    <w:name w:val="Subtitle"/>
    <w:basedOn w:val="Normal"/>
    <w:link w:val="SubttuloCar"/>
    <w:uiPriority w:val="99"/>
    <w:qFormat/>
    <w:rsid w:val="002049B7"/>
    <w:pPr>
      <w:widowControl w:val="0"/>
      <w:autoSpaceDE w:val="0"/>
      <w:autoSpaceDN w:val="0"/>
      <w:adjustRightInd w:val="0"/>
      <w:spacing w:after="0" w:line="288" w:lineRule="auto"/>
      <w:jc w:val="right"/>
      <w:textAlignment w:val="center"/>
    </w:pPr>
    <w:rPr>
      <w:rFonts w:ascii="TimesNewRomanPS-BoldMT" w:eastAsiaTheme="minorEastAsia" w:hAnsi="TimesNewRomanPS-BoldMT" w:cs="TimesNewRomanPS-BoldMT"/>
      <w:b/>
      <w:bCs/>
      <w:color w:val="000000"/>
      <w:sz w:val="20"/>
      <w:szCs w:val="20"/>
      <w:lang w:val="es-ES_tradnl" w:eastAsia="es-ES"/>
    </w:rPr>
  </w:style>
  <w:style w:type="character" w:customStyle="1" w:styleId="SubttuloCar">
    <w:name w:val="Subtítulo Car"/>
    <w:basedOn w:val="Fuentedeprrafopredeter"/>
    <w:link w:val="Subttulo"/>
    <w:uiPriority w:val="99"/>
    <w:rsid w:val="002049B7"/>
    <w:rPr>
      <w:rFonts w:ascii="TimesNewRomanPS-BoldMT" w:hAnsi="TimesNewRomanPS-BoldMT" w:cs="TimesNewRomanPS-BoldMT"/>
      <w:b/>
      <w:bCs/>
      <w:color w:val="000000"/>
      <w:sz w:val="20"/>
      <w:szCs w:val="20"/>
    </w:rPr>
  </w:style>
  <w:style w:type="character" w:styleId="Hipervnculo">
    <w:name w:val="Hyperlink"/>
    <w:basedOn w:val="Fuentedeprrafopredeter"/>
    <w:uiPriority w:val="99"/>
    <w:unhideWhenUsed/>
    <w:rsid w:val="00100207"/>
    <w:rPr>
      <w:color w:val="0000FF" w:themeColor="hyperlink"/>
      <w:u w:val="single"/>
    </w:rPr>
  </w:style>
  <w:style w:type="character" w:customStyle="1" w:styleId="Ttulo6Car">
    <w:name w:val="Título 6 Car"/>
    <w:basedOn w:val="Fuentedeprrafopredeter"/>
    <w:link w:val="Ttulo6"/>
    <w:uiPriority w:val="9"/>
    <w:rsid w:val="00FE5478"/>
    <w:rPr>
      <w:rFonts w:asciiTheme="majorHAnsi" w:eastAsiaTheme="majorEastAsia" w:hAnsiTheme="majorHAnsi" w:cstheme="majorBidi"/>
      <w:i/>
      <w:iCs/>
      <w:color w:val="243F60" w:themeColor="accent1" w:themeShade="7F"/>
      <w:sz w:val="22"/>
      <w:szCs w:val="22"/>
      <w:lang w:val="es-PE" w:eastAsia="en-US"/>
    </w:rPr>
  </w:style>
  <w:style w:type="character" w:customStyle="1" w:styleId="Ttulo8Car">
    <w:name w:val="Título 8 Car"/>
    <w:basedOn w:val="Fuentedeprrafopredeter"/>
    <w:link w:val="Ttulo8"/>
    <w:uiPriority w:val="9"/>
    <w:rsid w:val="00FE5478"/>
    <w:rPr>
      <w:rFonts w:asciiTheme="majorHAnsi" w:eastAsiaTheme="majorEastAsia" w:hAnsiTheme="majorHAnsi" w:cstheme="majorBidi"/>
      <w:color w:val="404040" w:themeColor="text1" w:themeTint="BF"/>
      <w:sz w:val="20"/>
      <w:szCs w:val="20"/>
      <w:lang w:val="es-PE" w:eastAsia="en-US"/>
    </w:rPr>
  </w:style>
  <w:style w:type="character" w:customStyle="1" w:styleId="Ttulo9Car">
    <w:name w:val="Título 9 Car"/>
    <w:basedOn w:val="Fuentedeprrafopredeter"/>
    <w:link w:val="Ttulo9"/>
    <w:rsid w:val="00FE5478"/>
    <w:rPr>
      <w:rFonts w:ascii="Courier New" w:eastAsia="Times New Roman" w:hAnsi="Courier New" w:cs="Times New Roman"/>
      <w:b/>
      <w:color w:val="FF00FF"/>
      <w:szCs w:val="20"/>
      <w:lang w:val="es-ES"/>
    </w:rPr>
  </w:style>
  <w:style w:type="character" w:styleId="Textoennegrita">
    <w:name w:val="Strong"/>
    <w:basedOn w:val="Fuentedeprrafopredeter"/>
    <w:qFormat/>
    <w:rsid w:val="00FE5478"/>
    <w:rPr>
      <w:b/>
      <w:bCs/>
    </w:rPr>
  </w:style>
  <w:style w:type="character" w:customStyle="1" w:styleId="apple-converted-space">
    <w:name w:val="apple-converted-space"/>
    <w:basedOn w:val="Fuentedeprrafopredeter"/>
    <w:rsid w:val="00FE5478"/>
  </w:style>
  <w:style w:type="paragraph" w:styleId="Textodeglobo">
    <w:name w:val="Balloon Text"/>
    <w:basedOn w:val="Normal"/>
    <w:link w:val="TextodegloboCar"/>
    <w:uiPriority w:val="99"/>
    <w:semiHidden/>
    <w:unhideWhenUsed/>
    <w:rsid w:val="00FE54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5478"/>
    <w:rPr>
      <w:rFonts w:ascii="Tahoma" w:eastAsiaTheme="minorHAnsi" w:hAnsi="Tahoma" w:cs="Tahoma"/>
      <w:sz w:val="16"/>
      <w:szCs w:val="16"/>
      <w:lang w:val="es-PE" w:eastAsia="en-US"/>
    </w:rPr>
  </w:style>
  <w:style w:type="paragraph" w:styleId="NormalWeb">
    <w:name w:val="Normal (Web)"/>
    <w:basedOn w:val="Normal"/>
    <w:unhideWhenUsed/>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counter">
    <w:name w:val="addthis_counter"/>
    <w:basedOn w:val="Normal"/>
    <w:rsid w:val="00FE5478"/>
    <w:pPr>
      <w:spacing w:before="100" w:beforeAutospacing="1" w:after="100" w:afterAutospacing="1" w:line="240" w:lineRule="auto"/>
    </w:pPr>
    <w:rPr>
      <w:rFonts w:ascii="Times New Roman" w:eastAsia="Times New Roman" w:hAnsi="Times New Roman" w:cs="Times New Roman"/>
      <w:b/>
      <w:bCs/>
      <w:color w:val="FFFFFF"/>
      <w:sz w:val="24"/>
      <w:szCs w:val="24"/>
      <w:lang w:eastAsia="es-PE"/>
    </w:rPr>
  </w:style>
  <w:style w:type="paragraph" w:customStyle="1" w:styleId="at15dn">
    <w:name w:val="at15dn"/>
    <w:basedOn w:val="Normal"/>
    <w:rsid w:val="00FE5478"/>
    <w:pPr>
      <w:spacing w:before="100" w:beforeAutospacing="1" w:after="100" w:afterAutospacing="1" w:line="240" w:lineRule="auto"/>
    </w:pPr>
    <w:rPr>
      <w:rFonts w:ascii="Times New Roman" w:eastAsia="Times New Roman" w:hAnsi="Times New Roman" w:cs="Times New Roman"/>
      <w:vanish/>
      <w:sz w:val="24"/>
      <w:szCs w:val="24"/>
      <w:lang w:eastAsia="es-PE"/>
    </w:rPr>
  </w:style>
  <w:style w:type="paragraph" w:customStyle="1" w:styleId="at15a">
    <w:name w:val="at15a"/>
    <w:basedOn w:val="Normal"/>
    <w:rsid w:val="00FE5478"/>
    <w:pPr>
      <w:spacing w:after="0" w:line="240" w:lineRule="auto"/>
    </w:pPr>
    <w:rPr>
      <w:rFonts w:ascii="Times New Roman" w:eastAsia="Times New Roman" w:hAnsi="Times New Roman" w:cs="Times New Roman"/>
      <w:sz w:val="24"/>
      <w:szCs w:val="24"/>
      <w:lang w:eastAsia="es-PE"/>
    </w:rPr>
  </w:style>
  <w:style w:type="paragraph" w:customStyle="1" w:styleId="at15erow">
    <w:name w:val="at15e_row"/>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
    <w:name w:val="at15t"/>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
    <w:name w:val="at300bs"/>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nc">
    <w:name w:val="at16nc"/>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t">
    <w:name w:val="at16t"/>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aa">
    <w:name w:val="at_baa"/>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
    <w:name w:val="at-promo-single"/>
    <w:basedOn w:val="Normal"/>
    <w:rsid w:val="00FE5478"/>
    <w:pPr>
      <w:spacing w:before="100" w:beforeAutospacing="1" w:after="100" w:afterAutospacing="1" w:line="360" w:lineRule="atLeast"/>
    </w:pPr>
    <w:rPr>
      <w:rFonts w:ascii="Times New Roman" w:eastAsia="Times New Roman" w:hAnsi="Times New Roman" w:cs="Times New Roman"/>
      <w:sz w:val="24"/>
      <w:szCs w:val="24"/>
      <w:lang w:eastAsia="es-PE"/>
    </w:rPr>
  </w:style>
  <w:style w:type="paragraph" w:customStyle="1" w:styleId="addthistextshare">
    <w:name w:val="addthis_textshare"/>
    <w:basedOn w:val="Normal"/>
    <w:rsid w:val="00FE5478"/>
    <w:pPr>
      <w:spacing w:after="0" w:line="420" w:lineRule="atLeast"/>
    </w:pPr>
    <w:rPr>
      <w:rFonts w:ascii="Helvetica" w:eastAsia="Times New Roman" w:hAnsi="Helvetica" w:cs="Times New Roman"/>
      <w:color w:val="FFFFFF"/>
      <w:sz w:val="18"/>
      <w:szCs w:val="18"/>
      <w:lang w:eastAsia="es-PE"/>
    </w:rPr>
  </w:style>
  <w:style w:type="paragraph" w:customStyle="1" w:styleId="atimgshare">
    <w:name w:val="at_img_share"/>
    <w:basedOn w:val="Normal"/>
    <w:rsid w:val="00FE5478"/>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lang w:eastAsia="es-PE"/>
    </w:rPr>
  </w:style>
  <w:style w:type="paragraph" w:customStyle="1" w:styleId="atm">
    <w:name w:val="atm"/>
    <w:basedOn w:val="Normal"/>
    <w:rsid w:val="00FE5478"/>
    <w:pPr>
      <w:spacing w:after="0" w:line="180" w:lineRule="atLeast"/>
    </w:pPr>
    <w:rPr>
      <w:rFonts w:ascii="Arial" w:eastAsia="Times New Roman" w:hAnsi="Arial" w:cs="Arial"/>
      <w:color w:val="444444"/>
      <w:sz w:val="18"/>
      <w:szCs w:val="18"/>
      <w:lang w:eastAsia="es-PE"/>
    </w:rPr>
  </w:style>
  <w:style w:type="paragraph" w:customStyle="1" w:styleId="atm-i">
    <w:name w:val="atm-i"/>
    <w:basedOn w:val="Normal"/>
    <w:rsid w:val="00FE5478"/>
    <w:pPr>
      <w:pBdr>
        <w:top w:val="single" w:sz="6" w:space="3"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lang w:eastAsia="es-PE"/>
    </w:rPr>
  </w:style>
  <w:style w:type="paragraph" w:customStyle="1" w:styleId="atm-f">
    <w:name w:val="atm-f"/>
    <w:basedOn w:val="Normal"/>
    <w:rsid w:val="00FE5478"/>
    <w:pPr>
      <w:spacing w:before="100" w:beforeAutospacing="1" w:after="100" w:afterAutospacing="1" w:line="240" w:lineRule="auto"/>
    </w:pPr>
    <w:rPr>
      <w:rFonts w:ascii="Times New Roman" w:eastAsia="Times New Roman" w:hAnsi="Times New Roman" w:cs="Times New Roman"/>
      <w:sz w:val="14"/>
      <w:szCs w:val="14"/>
      <w:lang w:eastAsia="es-PE"/>
    </w:rPr>
  </w:style>
  <w:style w:type="paragraph" w:customStyle="1" w:styleId="ata11ycontainer">
    <w:name w:val="at_a11y_container"/>
    <w:basedOn w:val="Normal"/>
    <w:rsid w:val="00FE5478"/>
    <w:pPr>
      <w:spacing w:after="0" w:line="240" w:lineRule="auto"/>
    </w:pPr>
    <w:rPr>
      <w:rFonts w:ascii="Times New Roman" w:eastAsia="Times New Roman" w:hAnsi="Times New Roman" w:cs="Times New Roman"/>
      <w:sz w:val="24"/>
      <w:szCs w:val="24"/>
      <w:lang w:eastAsia="es-PE"/>
    </w:rPr>
  </w:style>
  <w:style w:type="paragraph" w:customStyle="1" w:styleId="addthisoverlaytoolbox">
    <w:name w:val="addthis_overlay_toolbox"/>
    <w:basedOn w:val="Normal"/>
    <w:rsid w:val="00FE5478"/>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inkservicediv">
    <w:name w:val="linkservicediv"/>
    <w:basedOn w:val="Normal"/>
    <w:rsid w:val="00FE5478"/>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redloading">
    <w:name w:val="at_redloading"/>
    <w:basedOn w:val="Normal"/>
    <w:rsid w:val="00FE5478"/>
    <w:pPr>
      <w:spacing w:after="0" w:line="240" w:lineRule="auto"/>
    </w:pPr>
    <w:rPr>
      <w:rFonts w:ascii="Times New Roman" w:eastAsia="Times New Roman" w:hAnsi="Times New Roman" w:cs="Times New Roman"/>
      <w:sz w:val="24"/>
      <w:szCs w:val="24"/>
      <w:lang w:eastAsia="es-PE"/>
    </w:rPr>
  </w:style>
  <w:style w:type="paragraph" w:customStyle="1" w:styleId="at-promo-single-dl-ch">
    <w:name w:val="at-promo-single-dl-ch"/>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dl-ff">
    <w:name w:val="at-promo-single-dl-ff"/>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dl-saf">
    <w:name w:val="at-promo-single-dl-saf"/>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dl-ie">
    <w:name w:val="at-promo-single-dl-ie"/>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inbox">
    <w:name w:val="atpinbox"/>
    <w:basedOn w:val="Normal"/>
    <w:rsid w:val="00FE5478"/>
    <w:pPr>
      <w:shd w:val="clear" w:color="auto" w:fill="FFFFFF"/>
      <w:spacing w:after="0" w:line="240" w:lineRule="auto"/>
    </w:pPr>
    <w:rPr>
      <w:rFonts w:ascii="Arial" w:eastAsia="Times New Roman" w:hAnsi="Arial" w:cs="Arial"/>
      <w:color w:val="CFCACA"/>
      <w:sz w:val="18"/>
      <w:szCs w:val="18"/>
      <w:lang w:eastAsia="es-PE"/>
    </w:rPr>
  </w:style>
  <w:style w:type="paragraph" w:customStyle="1" w:styleId="atpinhdr">
    <w:name w:val="atpinhdr"/>
    <w:basedOn w:val="Normal"/>
    <w:rsid w:val="00FE5478"/>
    <w:pPr>
      <w:pBdr>
        <w:bottom w:val="single" w:sz="6" w:space="6" w:color="CCCCCC"/>
      </w:pBdr>
      <w:shd w:val="clear" w:color="auto" w:fill="F1F1F1"/>
      <w:spacing w:before="100" w:beforeAutospacing="1" w:after="100" w:afterAutospacing="1" w:line="240" w:lineRule="atLeast"/>
    </w:pPr>
    <w:rPr>
      <w:rFonts w:ascii="Times New Roman" w:eastAsia="Times New Roman" w:hAnsi="Times New Roman" w:cs="Times New Roman"/>
      <w:color w:val="8C7E7E"/>
      <w:sz w:val="24"/>
      <w:szCs w:val="24"/>
      <w:lang w:eastAsia="es-PE"/>
    </w:rPr>
  </w:style>
  <w:style w:type="paragraph" w:customStyle="1" w:styleId="atpinwinhdr">
    <w:name w:val="atpinwinhdr"/>
    <w:basedOn w:val="Normal"/>
    <w:rsid w:val="00FE5478"/>
    <w:pPr>
      <w:pBdr>
        <w:bottom w:val="single" w:sz="6" w:space="6" w:color="CCCCCC"/>
      </w:pBdr>
      <w:shd w:val="clear" w:color="auto" w:fill="F1F1F1"/>
      <w:spacing w:before="100" w:beforeAutospacing="1" w:after="100" w:afterAutospacing="1" w:line="240" w:lineRule="atLeast"/>
    </w:pPr>
    <w:rPr>
      <w:rFonts w:ascii="Times New Roman" w:eastAsia="Times New Roman" w:hAnsi="Times New Roman" w:cs="Times New Roman"/>
      <w:color w:val="8C7E7E"/>
      <w:sz w:val="30"/>
      <w:szCs w:val="30"/>
      <w:lang w:eastAsia="es-PE"/>
    </w:rPr>
  </w:style>
  <w:style w:type="paragraph" w:customStyle="1" w:styleId="atpinmn">
    <w:name w:val="atpinmn"/>
    <w:basedOn w:val="Normal"/>
    <w:rsid w:val="00FE5478"/>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atpinclose">
    <w:name w:val="atpinclose"/>
    <w:basedOn w:val="Normal"/>
    <w:rsid w:val="00FE5478"/>
    <w:pPr>
      <w:spacing w:before="100" w:beforeAutospacing="1" w:after="100" w:afterAutospacing="1" w:line="240" w:lineRule="auto"/>
      <w:jc w:val="right"/>
    </w:pPr>
    <w:rPr>
      <w:rFonts w:ascii="Times New Roman" w:eastAsia="Times New Roman" w:hAnsi="Times New Roman" w:cs="Times New Roman"/>
      <w:b/>
      <w:bCs/>
      <w:sz w:val="24"/>
      <w:szCs w:val="24"/>
      <w:lang w:eastAsia="es-PE"/>
    </w:rPr>
  </w:style>
  <w:style w:type="paragraph" w:customStyle="1" w:styleId="atimgspanouter">
    <w:name w:val="atimgspanouter"/>
    <w:basedOn w:val="Normal"/>
    <w:rsid w:val="00FE5478"/>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24"/>
      <w:szCs w:val="24"/>
      <w:lang w:eastAsia="es-PE"/>
    </w:rPr>
  </w:style>
  <w:style w:type="paragraph" w:customStyle="1" w:styleId="atimgspansize">
    <w:name w:val="atimgspansize"/>
    <w:basedOn w:val="Normal"/>
    <w:rsid w:val="00FE5478"/>
    <w:pPr>
      <w:shd w:val="clear" w:color="auto" w:fill="FFFFFF"/>
      <w:spacing w:before="100" w:beforeAutospacing="1" w:after="100" w:afterAutospacing="1" w:line="360" w:lineRule="atLeast"/>
    </w:pPr>
    <w:rPr>
      <w:rFonts w:ascii="Times New Roman" w:eastAsia="Times New Roman" w:hAnsi="Times New Roman" w:cs="Times New Roman"/>
      <w:color w:val="000000"/>
      <w:sz w:val="15"/>
      <w:szCs w:val="15"/>
      <w:lang w:eastAsia="es-PE"/>
    </w:rPr>
  </w:style>
  <w:style w:type="paragraph" w:customStyle="1" w:styleId="atimgactbtn">
    <w:name w:val="atimgactbtn"/>
    <w:basedOn w:val="Normal"/>
    <w:rsid w:val="00FE5478"/>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s-PE"/>
    </w:rPr>
  </w:style>
  <w:style w:type="paragraph" w:customStyle="1" w:styleId="atpinwin">
    <w:name w:val="atpinwin"/>
    <w:basedOn w:val="Normal"/>
    <w:rsid w:val="00FE5478"/>
    <w:pPr>
      <w:spacing w:before="100" w:beforeAutospacing="1" w:after="100" w:afterAutospacing="1" w:line="240" w:lineRule="auto"/>
      <w:jc w:val="center"/>
    </w:pPr>
    <w:rPr>
      <w:rFonts w:ascii="Arial" w:eastAsia="Times New Roman" w:hAnsi="Arial" w:cs="Arial"/>
      <w:sz w:val="24"/>
      <w:szCs w:val="24"/>
      <w:lang w:eastAsia="es-PE"/>
    </w:rPr>
  </w:style>
  <w:style w:type="paragraph" w:customStyle="1" w:styleId="atpinwinmn">
    <w:name w:val="atpinwinmn"/>
    <w:basedOn w:val="Normal"/>
    <w:rsid w:val="00FE5478"/>
    <w:pPr>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atimgico">
    <w:name w:val="atimgico"/>
    <w:basedOn w:val="Normal"/>
    <w:rsid w:val="00FE5478"/>
    <w:pPr>
      <w:spacing w:before="100" w:beforeAutospacing="1" w:after="100" w:afterAutospacing="1" w:line="240" w:lineRule="auto"/>
      <w:ind w:right="75"/>
    </w:pPr>
    <w:rPr>
      <w:rFonts w:ascii="Times New Roman" w:eastAsia="Times New Roman" w:hAnsi="Times New Roman" w:cs="Times New Roman"/>
      <w:sz w:val="24"/>
      <w:szCs w:val="24"/>
      <w:lang w:eastAsia="es-PE"/>
    </w:rPr>
  </w:style>
  <w:style w:type="paragraph" w:customStyle="1" w:styleId="atnoimg">
    <w:name w:val="atnoimg"/>
    <w:basedOn w:val="Normal"/>
    <w:rsid w:val="00FE5478"/>
    <w:pPr>
      <w:spacing w:before="600" w:after="100" w:afterAutospacing="1" w:line="240" w:lineRule="atLeast"/>
    </w:pPr>
    <w:rPr>
      <w:rFonts w:ascii="Times New Roman" w:eastAsia="Times New Roman" w:hAnsi="Times New Roman" w:cs="Times New Roman"/>
      <w:color w:val="8C7E7E"/>
      <w:sz w:val="24"/>
      <w:szCs w:val="24"/>
      <w:lang w:eastAsia="es-PE"/>
    </w:rPr>
  </w:style>
  <w:style w:type="paragraph" w:customStyle="1" w:styleId="atpinitbutton">
    <w:name w:val="at_pinitbutton"/>
    <w:basedOn w:val="Normal"/>
    <w:rsid w:val="00FE5478"/>
    <w:pPr>
      <w:pBdr>
        <w:top w:val="single" w:sz="6" w:space="0" w:color="E8E4E4"/>
        <w:left w:val="single" w:sz="6" w:space="0" w:color="C9C5C5"/>
        <w:bottom w:val="single" w:sz="6" w:space="0" w:color="C9C5C5"/>
        <w:right w:val="single" w:sz="6" w:space="0" w:color="C9C5C5"/>
      </w:pBdr>
      <w:spacing w:after="0" w:line="330" w:lineRule="atLeast"/>
      <w:ind w:firstLine="25072"/>
    </w:pPr>
    <w:rPr>
      <w:rFonts w:ascii="Arial" w:eastAsia="Times New Roman" w:hAnsi="Arial" w:cs="Arial"/>
      <w:color w:val="CD1F1F"/>
      <w:sz w:val="2"/>
      <w:szCs w:val="2"/>
      <w:lang w:eastAsia="es-PE"/>
    </w:rPr>
  </w:style>
  <w:style w:type="paragraph" w:customStyle="1" w:styleId="at3pinwinmn">
    <w:name w:val="at3pinwinmn"/>
    <w:basedOn w:val="Normal"/>
    <w:rsid w:val="00FE5478"/>
    <w:pPr>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at3imgspanouter">
    <w:name w:val="at3imgspanouter"/>
    <w:basedOn w:val="Normal"/>
    <w:rsid w:val="00FE5478"/>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24"/>
      <w:szCs w:val="24"/>
      <w:lang w:eastAsia="es-PE"/>
    </w:rPr>
  </w:style>
  <w:style w:type="paragraph" w:customStyle="1" w:styleId="at3lblight">
    <w:name w:val="at3lblight"/>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lbdark">
    <w:name w:val="at3lbdark"/>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service-icon">
    <w:name w:val="service-icon"/>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
    <w:name w:val="at-quickshare"/>
    <w:basedOn w:val="Normal"/>
    <w:rsid w:val="00FE5478"/>
    <w:pPr>
      <w:pBdr>
        <w:top w:val="single" w:sz="6" w:space="0" w:color="BBBBBB"/>
        <w:left w:val="single" w:sz="6" w:space="0" w:color="BBBBBB"/>
        <w:bottom w:val="single" w:sz="6" w:space="0" w:color="BBBBBB"/>
        <w:right w:val="single" w:sz="6" w:space="0" w:color="BBBBBB"/>
      </w:pBdr>
      <w:shd w:val="clear" w:color="auto" w:fill="FFFFFF"/>
      <w:spacing w:after="0" w:line="240" w:lineRule="auto"/>
    </w:pPr>
    <w:rPr>
      <w:rFonts w:ascii="Helvetica" w:eastAsia="Times New Roman" w:hAnsi="Helvetica" w:cs="Times New Roman"/>
      <w:color w:val="666666"/>
      <w:sz w:val="21"/>
      <w:szCs w:val="21"/>
      <w:lang w:eastAsia="es-PE"/>
    </w:rPr>
  </w:style>
  <w:style w:type="paragraph" w:customStyle="1" w:styleId="at-quickshare-header">
    <w:name w:val="at-quickshare-header"/>
    <w:basedOn w:val="Normal"/>
    <w:rsid w:val="00FE5478"/>
    <w:pPr>
      <w:pBdr>
        <w:bottom w:val="single" w:sz="6" w:space="5" w:color="DEDEDE"/>
      </w:pBdr>
      <w:shd w:val="clear" w:color="auto" w:fill="F2F2F2"/>
      <w:spacing w:before="100" w:beforeAutospacing="1" w:after="100" w:afterAutospacing="1" w:line="240" w:lineRule="atLeast"/>
    </w:pPr>
    <w:rPr>
      <w:rFonts w:ascii="Times New Roman" w:eastAsia="Times New Roman" w:hAnsi="Times New Roman" w:cs="Times New Roman"/>
      <w:b/>
      <w:bCs/>
      <w:color w:val="666666"/>
      <w:sz w:val="18"/>
      <w:szCs w:val="18"/>
      <w:lang w:eastAsia="es-PE"/>
    </w:rPr>
  </w:style>
  <w:style w:type="paragraph" w:customStyle="1" w:styleId="at-quickshare-header-peep">
    <w:name w:val="at-quickshare-header-peep"/>
    <w:basedOn w:val="Normal"/>
    <w:rsid w:val="00FE5478"/>
    <w:pPr>
      <w:pBdr>
        <w:left w:val="single" w:sz="6" w:space="5" w:color="DEDEDE"/>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content">
    <w:name w:val="at-quickshare-content"/>
    <w:basedOn w:val="Normal"/>
    <w:rsid w:val="00FE547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footer">
    <w:name w:val="at-quickshare-footer"/>
    <w:basedOn w:val="Normal"/>
    <w:rsid w:val="00FE5478"/>
    <w:pPr>
      <w:pBdr>
        <w:top w:val="single" w:sz="6" w:space="0" w:color="DEDEDE"/>
      </w:pBdr>
      <w:spacing w:before="100" w:beforeAutospacing="1" w:after="100" w:afterAutospacing="1" w:line="315" w:lineRule="atLeast"/>
    </w:pPr>
    <w:rPr>
      <w:rFonts w:ascii="Times New Roman" w:eastAsia="Times New Roman" w:hAnsi="Times New Roman" w:cs="Times New Roman"/>
      <w:sz w:val="17"/>
      <w:szCs w:val="17"/>
      <w:lang w:eastAsia="es-PE"/>
    </w:rPr>
  </w:style>
  <w:style w:type="paragraph" w:customStyle="1" w:styleId="ishareactive">
    <w:name w:val="ishareactive"/>
    <w:basedOn w:val="Normal"/>
    <w:rsid w:val="00FE5478"/>
    <w:pPr>
      <w:spacing w:after="0" w:line="240" w:lineRule="auto"/>
    </w:pPr>
    <w:rPr>
      <w:rFonts w:ascii="Times New Roman" w:eastAsia="Times New Roman" w:hAnsi="Times New Roman" w:cs="Times New Roman"/>
      <w:sz w:val="24"/>
      <w:szCs w:val="24"/>
      <w:lang w:eastAsia="es-PE"/>
    </w:rPr>
  </w:style>
  <w:style w:type="paragraph" w:customStyle="1" w:styleId="ishareactive-sm">
    <w:name w:val="ishareactive-sm"/>
    <w:basedOn w:val="Normal"/>
    <w:rsid w:val="00FE5478"/>
    <w:pPr>
      <w:spacing w:after="0" w:line="240" w:lineRule="auto"/>
    </w:pPr>
    <w:rPr>
      <w:rFonts w:ascii="Times New Roman" w:eastAsia="Times New Roman" w:hAnsi="Times New Roman" w:cs="Times New Roman"/>
      <w:sz w:val="24"/>
      <w:szCs w:val="24"/>
      <w:lang w:eastAsia="es-PE"/>
    </w:rPr>
  </w:style>
  <w:style w:type="paragraph" w:customStyle="1" w:styleId="atcs">
    <w:name w:val="atc_s"/>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
    <w:name w:val="addthis_button_expanded"/>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cs-span">
    <w:name w:val="atc_s-span"/>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separator">
    <w:name w:val="addthis_separator"/>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
    <w:name w:val="at300b"/>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o">
    <w:name w:val="at300bo"/>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m">
    <w:name w:val="at300m"/>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expanded">
    <w:name w:val="at15t_expanded"/>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compact">
    <w:name w:val="at15t_compact"/>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toolbox">
    <w:name w:val="addthis_toolbox"/>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m-f-logo">
    <w:name w:val="atm-f-logo"/>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pinterestpinit">
    <w:name w:val="addthis_button_pinterest_pinit"/>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mglb">
    <w:name w:val="atimglb"/>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
    <w:name w:val="at-quickshare-header-x"/>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success">
    <w:name w:val="at-quickshare-success"/>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utton-blue">
    <w:name w:val="at-button-blue"/>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content-lb">
    <w:name w:val="at-quickshare-content-lb"/>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tem">
    <w:name w:val="at_item"/>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old">
    <w:name w:val="at_bold"/>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tn">
    <w:name w:val="atbtn"/>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rse">
    <w:name w:val="atrse"/>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msg">
    <w:name w:val="tmsg"/>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error">
    <w:name w:val="at_error"/>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c-logo">
    <w:name w:val="ac-logo"/>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np">
    <w:name w:val="atinp"/>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content">
    <w:name w:val="at-promo-content"/>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btn">
    <w:name w:val="at-promo-btn"/>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dthisfollowlabel">
    <w:name w:val="addthis_follow_label"/>
    <w:basedOn w:val="Fuentedeprrafopredeter"/>
    <w:rsid w:val="00FE5478"/>
  </w:style>
  <w:style w:type="paragraph" w:customStyle="1" w:styleId="atcs1">
    <w:name w:val="atc_s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1">
    <w:name w:val="addthis_button_expanded1"/>
    <w:basedOn w:val="Normal"/>
    <w:rsid w:val="00FE5478"/>
    <w:pPr>
      <w:spacing w:before="100" w:beforeAutospacing="1" w:after="45" w:line="495" w:lineRule="atLeast"/>
      <w:jc w:val="center"/>
    </w:pPr>
    <w:rPr>
      <w:rFonts w:ascii="Times New Roman" w:eastAsia="Times New Roman" w:hAnsi="Times New Roman" w:cs="Times New Roman"/>
      <w:b/>
      <w:bCs/>
      <w:color w:val="333333"/>
      <w:sz w:val="24"/>
      <w:szCs w:val="24"/>
      <w:lang w:eastAsia="es-PE"/>
    </w:rPr>
  </w:style>
  <w:style w:type="paragraph" w:customStyle="1" w:styleId="atcs-span1">
    <w:name w:val="atc_s-span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2">
    <w:name w:val="addthis_button_expanded2"/>
    <w:basedOn w:val="Normal"/>
    <w:rsid w:val="00FE5478"/>
    <w:pPr>
      <w:spacing w:before="100" w:beforeAutospacing="1" w:after="45" w:line="495" w:lineRule="atLeast"/>
      <w:jc w:val="center"/>
    </w:pPr>
    <w:rPr>
      <w:rFonts w:ascii="Times New Roman" w:eastAsia="Times New Roman" w:hAnsi="Times New Roman" w:cs="Times New Roman"/>
      <w:b/>
      <w:bCs/>
      <w:color w:val="000000"/>
      <w:sz w:val="24"/>
      <w:szCs w:val="24"/>
      <w:lang w:eastAsia="es-PE"/>
    </w:rPr>
  </w:style>
  <w:style w:type="paragraph" w:customStyle="1" w:styleId="addthiscounter1">
    <w:name w:val="addthis_counter1"/>
    <w:basedOn w:val="Normal"/>
    <w:rsid w:val="00FE5478"/>
    <w:pPr>
      <w:spacing w:before="100" w:beforeAutospacing="1" w:after="100" w:afterAutospacing="1" w:line="240" w:lineRule="auto"/>
    </w:pPr>
    <w:rPr>
      <w:rFonts w:ascii="Times New Roman" w:eastAsia="Times New Roman" w:hAnsi="Times New Roman" w:cs="Times New Roman"/>
      <w:b/>
      <w:bCs/>
      <w:color w:val="FFFFFF"/>
      <w:sz w:val="24"/>
      <w:szCs w:val="24"/>
      <w:lang w:eastAsia="es-PE"/>
    </w:rPr>
  </w:style>
  <w:style w:type="paragraph" w:customStyle="1" w:styleId="atitem1">
    <w:name w:val="at_item1"/>
    <w:basedOn w:val="Normal"/>
    <w:rsid w:val="00FE5478"/>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lang w:eastAsia="es-PE"/>
    </w:rPr>
  </w:style>
  <w:style w:type="paragraph" w:customStyle="1" w:styleId="atbold1">
    <w:name w:val="at_bold1"/>
    <w:basedOn w:val="Normal"/>
    <w:rsid w:val="00FE5478"/>
    <w:pPr>
      <w:spacing w:before="100" w:beforeAutospacing="1" w:after="100" w:afterAutospacing="1" w:line="240" w:lineRule="auto"/>
    </w:pPr>
    <w:rPr>
      <w:rFonts w:ascii="Times New Roman" w:eastAsia="Times New Roman" w:hAnsi="Times New Roman" w:cs="Times New Roman"/>
      <w:b/>
      <w:bCs/>
      <w:sz w:val="24"/>
      <w:szCs w:val="24"/>
      <w:lang w:eastAsia="es-PE"/>
    </w:rPr>
  </w:style>
  <w:style w:type="paragraph" w:customStyle="1" w:styleId="atitem2">
    <w:name w:val="at_item2"/>
    <w:basedOn w:val="Normal"/>
    <w:rsid w:val="00FE5478"/>
    <w:pPr>
      <w:spacing w:before="15" w:after="15" w:line="240" w:lineRule="auto"/>
      <w:ind w:left="15" w:right="15"/>
    </w:pPr>
    <w:rPr>
      <w:rFonts w:ascii="Times New Roman" w:eastAsia="Times New Roman" w:hAnsi="Times New Roman" w:cs="Times New Roman"/>
      <w:sz w:val="24"/>
      <w:szCs w:val="24"/>
      <w:lang w:eastAsia="es-PE"/>
    </w:rPr>
  </w:style>
  <w:style w:type="paragraph" w:customStyle="1" w:styleId="at15t1">
    <w:name w:val="at15t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dthisfollowlabel1">
    <w:name w:val="addthis_follow_label1"/>
    <w:basedOn w:val="Fuentedeprrafopredeter"/>
    <w:rsid w:val="00FE5478"/>
    <w:rPr>
      <w:vanish/>
      <w:webHidden w:val="0"/>
      <w:specVanish w:val="0"/>
    </w:rPr>
  </w:style>
  <w:style w:type="paragraph" w:customStyle="1" w:styleId="addthisseparator1">
    <w:name w:val="addthis_separator1"/>
    <w:basedOn w:val="Normal"/>
    <w:rsid w:val="00FE5478"/>
    <w:pPr>
      <w:spacing w:after="0" w:line="240" w:lineRule="auto"/>
      <w:ind w:left="75" w:right="75"/>
    </w:pPr>
    <w:rPr>
      <w:rFonts w:ascii="Times New Roman" w:eastAsia="Times New Roman" w:hAnsi="Times New Roman" w:cs="Times New Roman"/>
      <w:sz w:val="24"/>
      <w:szCs w:val="24"/>
      <w:lang w:eastAsia="es-PE"/>
    </w:rPr>
  </w:style>
  <w:style w:type="paragraph" w:customStyle="1" w:styleId="at300b1">
    <w:name w:val="at300b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o1">
    <w:name w:val="at300bo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m1">
    <w:name w:val="at300m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1">
    <w:name w:val="at300bs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2">
    <w:name w:val="at300bs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2">
    <w:name w:val="at15t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3">
    <w:name w:val="at300bs3"/>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4">
    <w:name w:val="at300bs4"/>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3">
    <w:name w:val="at15t3"/>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5">
    <w:name w:val="at300bs5"/>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nc1">
    <w:name w:val="at16nc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expanded1">
    <w:name w:val="at15t_expanded1"/>
    <w:basedOn w:val="Normal"/>
    <w:rsid w:val="00FE5478"/>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15tcompact1">
    <w:name w:val="at15t_compact1"/>
    <w:basedOn w:val="Normal"/>
    <w:rsid w:val="00FE5478"/>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btn1">
    <w:name w:val="atbtn1"/>
    <w:basedOn w:val="Normal"/>
    <w:rsid w:val="00FE5478"/>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btn2">
    <w:name w:val="atbtn2"/>
    <w:basedOn w:val="Normal"/>
    <w:rsid w:val="00FE5478"/>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rse1">
    <w:name w:val="atrse1"/>
    <w:basedOn w:val="Normal"/>
    <w:rsid w:val="00FE5478"/>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atrse2">
    <w:name w:val="atrse2"/>
    <w:basedOn w:val="Normal"/>
    <w:rsid w:val="00FE5478"/>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tmsg1">
    <w:name w:val="tmsg1"/>
    <w:basedOn w:val="Normal"/>
    <w:rsid w:val="00FE5478"/>
    <w:pPr>
      <w:spacing w:before="100" w:beforeAutospacing="1" w:after="100" w:afterAutospacing="1" w:line="240" w:lineRule="auto"/>
      <w:jc w:val="right"/>
    </w:pPr>
    <w:rPr>
      <w:rFonts w:ascii="Times New Roman" w:eastAsia="Times New Roman" w:hAnsi="Times New Roman" w:cs="Times New Roman"/>
      <w:sz w:val="24"/>
      <w:szCs w:val="24"/>
      <w:lang w:eastAsia="es-PE"/>
    </w:rPr>
  </w:style>
  <w:style w:type="paragraph" w:customStyle="1" w:styleId="aterror1">
    <w:name w:val="at_error1"/>
    <w:basedOn w:val="Normal"/>
    <w:rsid w:val="00FE5478"/>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terror2">
    <w:name w:val="at_error2"/>
    <w:basedOn w:val="Normal"/>
    <w:rsid w:val="00FE5478"/>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c-logo1">
    <w:name w:val="ac-logo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c-logo2">
    <w:name w:val="ac-logo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np1">
    <w:name w:val="atinp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content1">
    <w:name w:val="at-promo-content1"/>
    <w:basedOn w:val="Normal"/>
    <w:rsid w:val="00FE5478"/>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content2">
    <w:name w:val="at-promo-content2"/>
    <w:basedOn w:val="Normal"/>
    <w:rsid w:val="00FE5478"/>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btn1">
    <w:name w:val="at-promo-btn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btn2">
    <w:name w:val="at-promo-btn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toolbox1">
    <w:name w:val="addthis_toolbox1"/>
    <w:basedOn w:val="Normal"/>
    <w:rsid w:val="00FE5478"/>
    <w:pPr>
      <w:spacing w:after="0" w:line="240" w:lineRule="auto"/>
    </w:pPr>
    <w:rPr>
      <w:rFonts w:ascii="Times New Roman" w:eastAsia="Times New Roman" w:hAnsi="Times New Roman" w:cs="Times New Roman"/>
      <w:sz w:val="24"/>
      <w:szCs w:val="24"/>
      <w:lang w:eastAsia="es-PE"/>
    </w:rPr>
  </w:style>
  <w:style w:type="paragraph" w:customStyle="1" w:styleId="atm-f1">
    <w:name w:val="atm-f1"/>
    <w:basedOn w:val="Normal"/>
    <w:rsid w:val="00FE5478"/>
    <w:pPr>
      <w:spacing w:before="100" w:beforeAutospacing="1" w:after="100" w:afterAutospacing="1" w:line="240" w:lineRule="auto"/>
    </w:pPr>
    <w:rPr>
      <w:rFonts w:ascii="Times New Roman" w:eastAsia="Times New Roman" w:hAnsi="Times New Roman" w:cs="Times New Roman"/>
      <w:sz w:val="14"/>
      <w:szCs w:val="14"/>
      <w:lang w:eastAsia="es-PE"/>
    </w:rPr>
  </w:style>
  <w:style w:type="paragraph" w:customStyle="1" w:styleId="atm-f-logo1">
    <w:name w:val="atm-f-logo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pinterestpinit1">
    <w:name w:val="addthis_button_pinterest_pinit1"/>
    <w:basedOn w:val="Normal"/>
    <w:rsid w:val="00FE5478"/>
    <w:pPr>
      <w:spacing w:before="100" w:beforeAutospacing="1" w:after="100" w:afterAutospacing="1" w:line="240" w:lineRule="auto"/>
      <w:ind w:right="150"/>
    </w:pPr>
    <w:rPr>
      <w:rFonts w:ascii="Times New Roman" w:eastAsia="Times New Roman" w:hAnsi="Times New Roman" w:cs="Times New Roman"/>
      <w:sz w:val="24"/>
      <w:szCs w:val="24"/>
      <w:lang w:eastAsia="es-PE"/>
    </w:rPr>
  </w:style>
  <w:style w:type="paragraph" w:customStyle="1" w:styleId="atimglb1">
    <w:name w:val="atimglb1"/>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1">
    <w:name w:val="at-quickshare-header-x1"/>
    <w:basedOn w:val="Normal"/>
    <w:rsid w:val="00FE5478"/>
    <w:pPr>
      <w:pBdr>
        <w:left w:val="single" w:sz="6" w:space="9" w:color="DEDEDE"/>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2">
    <w:name w:val="at-quickshare-header-x2"/>
    <w:basedOn w:val="Normal"/>
    <w:rsid w:val="00FE5478"/>
    <w:pPr>
      <w:pBdr>
        <w:left w:val="single" w:sz="6" w:space="9" w:color="DEDEDE"/>
      </w:pBdr>
      <w:shd w:val="clear" w:color="auto" w:fill="DEDEDE"/>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success1">
    <w:name w:val="at-quickshare-success1"/>
    <w:basedOn w:val="Normal"/>
    <w:rsid w:val="00FE5478"/>
    <w:pPr>
      <w:spacing w:before="100" w:beforeAutospacing="1" w:after="100" w:afterAutospacing="1" w:line="240" w:lineRule="auto"/>
    </w:pPr>
    <w:rPr>
      <w:rFonts w:ascii="Times New Roman" w:eastAsia="Times New Roman" w:hAnsi="Times New Roman" w:cs="Times New Roman"/>
      <w:color w:val="2AAC36"/>
      <w:sz w:val="24"/>
      <w:szCs w:val="24"/>
      <w:lang w:eastAsia="es-PE"/>
    </w:rPr>
  </w:style>
  <w:style w:type="paragraph" w:customStyle="1" w:styleId="at-button-blue1">
    <w:name w:val="at-button-blue1"/>
    <w:basedOn w:val="Normal"/>
    <w:rsid w:val="00FE5478"/>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button-blue2">
    <w:name w:val="at-button-blue2"/>
    <w:basedOn w:val="Normal"/>
    <w:rsid w:val="00FE5478"/>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quickshare-content-lb1">
    <w:name w:val="at-quickshare-content-lb1"/>
    <w:basedOn w:val="Normal"/>
    <w:rsid w:val="00FE5478"/>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at-quickshare-success2">
    <w:name w:val="at-quickshare-success2"/>
    <w:basedOn w:val="Normal"/>
    <w:rsid w:val="00FE5478"/>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atcs2">
    <w:name w:val="atc_s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3">
    <w:name w:val="addthis_button_expanded3"/>
    <w:basedOn w:val="Normal"/>
    <w:rsid w:val="00FE5478"/>
    <w:pPr>
      <w:spacing w:before="100" w:beforeAutospacing="1" w:after="45" w:line="495" w:lineRule="atLeast"/>
      <w:jc w:val="center"/>
    </w:pPr>
    <w:rPr>
      <w:rFonts w:ascii="Times New Roman" w:eastAsia="Times New Roman" w:hAnsi="Times New Roman" w:cs="Times New Roman"/>
      <w:b/>
      <w:bCs/>
      <w:color w:val="333333"/>
      <w:sz w:val="24"/>
      <w:szCs w:val="24"/>
      <w:lang w:eastAsia="es-PE"/>
    </w:rPr>
  </w:style>
  <w:style w:type="paragraph" w:customStyle="1" w:styleId="atcs-span2">
    <w:name w:val="atc_s-span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4">
    <w:name w:val="addthis_button_expanded4"/>
    <w:basedOn w:val="Normal"/>
    <w:rsid w:val="00FE5478"/>
    <w:pPr>
      <w:spacing w:before="100" w:beforeAutospacing="1" w:after="45" w:line="495" w:lineRule="atLeast"/>
      <w:jc w:val="center"/>
    </w:pPr>
    <w:rPr>
      <w:rFonts w:ascii="Times New Roman" w:eastAsia="Times New Roman" w:hAnsi="Times New Roman" w:cs="Times New Roman"/>
      <w:b/>
      <w:bCs/>
      <w:color w:val="000000"/>
      <w:sz w:val="24"/>
      <w:szCs w:val="24"/>
      <w:lang w:eastAsia="es-PE"/>
    </w:rPr>
  </w:style>
  <w:style w:type="paragraph" w:customStyle="1" w:styleId="addthiscounter2">
    <w:name w:val="addthis_counter2"/>
    <w:basedOn w:val="Normal"/>
    <w:rsid w:val="00FE5478"/>
    <w:pPr>
      <w:spacing w:before="100" w:beforeAutospacing="1" w:after="100" w:afterAutospacing="1" w:line="240" w:lineRule="auto"/>
    </w:pPr>
    <w:rPr>
      <w:rFonts w:ascii="Times New Roman" w:eastAsia="Times New Roman" w:hAnsi="Times New Roman" w:cs="Times New Roman"/>
      <w:b/>
      <w:bCs/>
      <w:color w:val="FFFFFF"/>
      <w:sz w:val="24"/>
      <w:szCs w:val="24"/>
      <w:lang w:eastAsia="es-PE"/>
    </w:rPr>
  </w:style>
  <w:style w:type="paragraph" w:customStyle="1" w:styleId="atitem3">
    <w:name w:val="at_item3"/>
    <w:basedOn w:val="Normal"/>
    <w:rsid w:val="00FE5478"/>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lang w:eastAsia="es-PE"/>
    </w:rPr>
  </w:style>
  <w:style w:type="paragraph" w:customStyle="1" w:styleId="atbold2">
    <w:name w:val="at_bold2"/>
    <w:basedOn w:val="Normal"/>
    <w:rsid w:val="00FE5478"/>
    <w:pPr>
      <w:spacing w:before="100" w:beforeAutospacing="1" w:after="100" w:afterAutospacing="1" w:line="240" w:lineRule="auto"/>
    </w:pPr>
    <w:rPr>
      <w:rFonts w:ascii="Times New Roman" w:eastAsia="Times New Roman" w:hAnsi="Times New Roman" w:cs="Times New Roman"/>
      <w:b/>
      <w:bCs/>
      <w:sz w:val="24"/>
      <w:szCs w:val="24"/>
      <w:lang w:eastAsia="es-PE"/>
    </w:rPr>
  </w:style>
  <w:style w:type="paragraph" w:customStyle="1" w:styleId="atitem4">
    <w:name w:val="at_item4"/>
    <w:basedOn w:val="Normal"/>
    <w:rsid w:val="00FE5478"/>
    <w:pPr>
      <w:spacing w:before="15" w:after="15" w:line="240" w:lineRule="auto"/>
      <w:ind w:left="15" w:right="15"/>
    </w:pPr>
    <w:rPr>
      <w:rFonts w:ascii="Times New Roman" w:eastAsia="Times New Roman" w:hAnsi="Times New Roman" w:cs="Times New Roman"/>
      <w:sz w:val="24"/>
      <w:szCs w:val="24"/>
      <w:lang w:eastAsia="es-PE"/>
    </w:rPr>
  </w:style>
  <w:style w:type="paragraph" w:customStyle="1" w:styleId="at15t4">
    <w:name w:val="at15t4"/>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dthisfollowlabel2">
    <w:name w:val="addthis_follow_label2"/>
    <w:basedOn w:val="Fuentedeprrafopredeter"/>
    <w:rsid w:val="00FE5478"/>
    <w:rPr>
      <w:vanish/>
      <w:webHidden w:val="0"/>
      <w:specVanish w:val="0"/>
    </w:rPr>
  </w:style>
  <w:style w:type="paragraph" w:customStyle="1" w:styleId="addthisseparator2">
    <w:name w:val="addthis_separator2"/>
    <w:basedOn w:val="Normal"/>
    <w:rsid w:val="00FE5478"/>
    <w:pPr>
      <w:spacing w:after="0" w:line="240" w:lineRule="auto"/>
      <w:ind w:left="75" w:right="75"/>
    </w:pPr>
    <w:rPr>
      <w:rFonts w:ascii="Times New Roman" w:eastAsia="Times New Roman" w:hAnsi="Times New Roman" w:cs="Times New Roman"/>
      <w:sz w:val="24"/>
      <w:szCs w:val="24"/>
      <w:lang w:eastAsia="es-PE"/>
    </w:rPr>
  </w:style>
  <w:style w:type="paragraph" w:customStyle="1" w:styleId="at300b2">
    <w:name w:val="at300b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o2">
    <w:name w:val="at300bo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m2">
    <w:name w:val="at300m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6">
    <w:name w:val="at300bs6"/>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7">
    <w:name w:val="at300bs7"/>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5">
    <w:name w:val="at15t5"/>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8">
    <w:name w:val="at300bs8"/>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9">
    <w:name w:val="at300bs9"/>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6">
    <w:name w:val="at15t6"/>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10">
    <w:name w:val="at300bs10"/>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nc2">
    <w:name w:val="at16nc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expanded2">
    <w:name w:val="at15t_expanded2"/>
    <w:basedOn w:val="Normal"/>
    <w:rsid w:val="00FE5478"/>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15tcompact2">
    <w:name w:val="at15t_compact2"/>
    <w:basedOn w:val="Normal"/>
    <w:rsid w:val="00FE5478"/>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btn3">
    <w:name w:val="atbtn3"/>
    <w:basedOn w:val="Normal"/>
    <w:rsid w:val="00FE5478"/>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btn4">
    <w:name w:val="atbtn4"/>
    <w:basedOn w:val="Normal"/>
    <w:rsid w:val="00FE5478"/>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rse3">
    <w:name w:val="atrse3"/>
    <w:basedOn w:val="Normal"/>
    <w:rsid w:val="00FE5478"/>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atrse4">
    <w:name w:val="atrse4"/>
    <w:basedOn w:val="Normal"/>
    <w:rsid w:val="00FE5478"/>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tmsg2">
    <w:name w:val="tmsg2"/>
    <w:basedOn w:val="Normal"/>
    <w:rsid w:val="00FE5478"/>
    <w:pPr>
      <w:spacing w:before="100" w:beforeAutospacing="1" w:after="100" w:afterAutospacing="1" w:line="240" w:lineRule="auto"/>
      <w:jc w:val="right"/>
    </w:pPr>
    <w:rPr>
      <w:rFonts w:ascii="Times New Roman" w:eastAsia="Times New Roman" w:hAnsi="Times New Roman" w:cs="Times New Roman"/>
      <w:sz w:val="24"/>
      <w:szCs w:val="24"/>
      <w:lang w:eastAsia="es-PE"/>
    </w:rPr>
  </w:style>
  <w:style w:type="paragraph" w:customStyle="1" w:styleId="aterror3">
    <w:name w:val="at_error3"/>
    <w:basedOn w:val="Normal"/>
    <w:rsid w:val="00FE5478"/>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terror4">
    <w:name w:val="at_error4"/>
    <w:basedOn w:val="Normal"/>
    <w:rsid w:val="00FE5478"/>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c-logo3">
    <w:name w:val="ac-logo3"/>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c-logo4">
    <w:name w:val="ac-logo4"/>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np2">
    <w:name w:val="atinp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content3">
    <w:name w:val="at-promo-content3"/>
    <w:basedOn w:val="Normal"/>
    <w:rsid w:val="00FE5478"/>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content4">
    <w:name w:val="at-promo-content4"/>
    <w:basedOn w:val="Normal"/>
    <w:rsid w:val="00FE5478"/>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btn3">
    <w:name w:val="at-promo-btn3"/>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btn4">
    <w:name w:val="at-promo-btn4"/>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toolbox2">
    <w:name w:val="addthis_toolbox2"/>
    <w:basedOn w:val="Normal"/>
    <w:rsid w:val="00FE5478"/>
    <w:pPr>
      <w:spacing w:after="0" w:line="240" w:lineRule="auto"/>
    </w:pPr>
    <w:rPr>
      <w:rFonts w:ascii="Times New Roman" w:eastAsia="Times New Roman" w:hAnsi="Times New Roman" w:cs="Times New Roman"/>
      <w:sz w:val="24"/>
      <w:szCs w:val="24"/>
      <w:lang w:eastAsia="es-PE"/>
    </w:rPr>
  </w:style>
  <w:style w:type="paragraph" w:customStyle="1" w:styleId="atm-f2">
    <w:name w:val="atm-f2"/>
    <w:basedOn w:val="Normal"/>
    <w:rsid w:val="00FE5478"/>
    <w:pPr>
      <w:spacing w:before="100" w:beforeAutospacing="1" w:after="100" w:afterAutospacing="1" w:line="240" w:lineRule="auto"/>
    </w:pPr>
    <w:rPr>
      <w:rFonts w:ascii="Times New Roman" w:eastAsia="Times New Roman" w:hAnsi="Times New Roman" w:cs="Times New Roman"/>
      <w:sz w:val="14"/>
      <w:szCs w:val="14"/>
      <w:lang w:eastAsia="es-PE"/>
    </w:rPr>
  </w:style>
  <w:style w:type="paragraph" w:customStyle="1" w:styleId="atm-f-logo2">
    <w:name w:val="atm-f-logo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pinterestpinit2">
    <w:name w:val="addthis_button_pinterest_pinit2"/>
    <w:basedOn w:val="Normal"/>
    <w:rsid w:val="00FE5478"/>
    <w:pPr>
      <w:spacing w:before="100" w:beforeAutospacing="1" w:after="100" w:afterAutospacing="1" w:line="240" w:lineRule="auto"/>
      <w:ind w:right="150"/>
    </w:pPr>
    <w:rPr>
      <w:rFonts w:ascii="Times New Roman" w:eastAsia="Times New Roman" w:hAnsi="Times New Roman" w:cs="Times New Roman"/>
      <w:sz w:val="24"/>
      <w:szCs w:val="24"/>
      <w:lang w:eastAsia="es-PE"/>
    </w:rPr>
  </w:style>
  <w:style w:type="paragraph" w:customStyle="1" w:styleId="atimglb2">
    <w:name w:val="atimglb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3">
    <w:name w:val="at-quickshare-header-x3"/>
    <w:basedOn w:val="Normal"/>
    <w:rsid w:val="00FE5478"/>
    <w:pPr>
      <w:pBdr>
        <w:left w:val="single" w:sz="6" w:space="9" w:color="DEDEDE"/>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4">
    <w:name w:val="at-quickshare-header-x4"/>
    <w:basedOn w:val="Normal"/>
    <w:rsid w:val="00FE5478"/>
    <w:pPr>
      <w:pBdr>
        <w:left w:val="single" w:sz="6" w:space="9" w:color="DEDEDE"/>
      </w:pBdr>
      <w:shd w:val="clear" w:color="auto" w:fill="DEDEDE"/>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success3">
    <w:name w:val="at-quickshare-success3"/>
    <w:basedOn w:val="Normal"/>
    <w:rsid w:val="00FE5478"/>
    <w:pPr>
      <w:spacing w:before="100" w:beforeAutospacing="1" w:after="100" w:afterAutospacing="1" w:line="240" w:lineRule="auto"/>
    </w:pPr>
    <w:rPr>
      <w:rFonts w:ascii="Times New Roman" w:eastAsia="Times New Roman" w:hAnsi="Times New Roman" w:cs="Times New Roman"/>
      <w:color w:val="2AAC36"/>
      <w:sz w:val="24"/>
      <w:szCs w:val="24"/>
      <w:lang w:eastAsia="es-PE"/>
    </w:rPr>
  </w:style>
  <w:style w:type="paragraph" w:customStyle="1" w:styleId="at-button-blue3">
    <w:name w:val="at-button-blue3"/>
    <w:basedOn w:val="Normal"/>
    <w:rsid w:val="00FE5478"/>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button-blue4">
    <w:name w:val="at-button-blue4"/>
    <w:basedOn w:val="Normal"/>
    <w:rsid w:val="00FE5478"/>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quickshare-content-lb2">
    <w:name w:val="at-quickshare-content-lb2"/>
    <w:basedOn w:val="Normal"/>
    <w:rsid w:val="00FE5478"/>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at-quickshare-success4">
    <w:name w:val="at-quickshare-success4"/>
    <w:basedOn w:val="Normal"/>
    <w:rsid w:val="00FE5478"/>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notfound">
    <w:name w:val="notfound"/>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homepage">
    <w:name w:val="homepage"/>
    <w:basedOn w:val="Fuentedeprrafopredeter"/>
    <w:rsid w:val="00FE5478"/>
  </w:style>
  <w:style w:type="character" w:customStyle="1" w:styleId="sitemap">
    <w:name w:val="sitemap"/>
    <w:basedOn w:val="Fuentedeprrafopredeter"/>
    <w:rsid w:val="00FE5478"/>
  </w:style>
  <w:style w:type="character" w:customStyle="1" w:styleId="rss">
    <w:name w:val="rss"/>
    <w:basedOn w:val="Fuentedeprrafopredeter"/>
    <w:rsid w:val="00FE5478"/>
  </w:style>
  <w:style w:type="character" w:customStyle="1" w:styleId="print">
    <w:name w:val="print"/>
    <w:basedOn w:val="Fuentedeprrafopredeter"/>
    <w:rsid w:val="00FE5478"/>
  </w:style>
  <w:style w:type="character" w:customStyle="1" w:styleId="z-PrincipiodelformularioCar">
    <w:name w:val="z-Principio del formulario Car"/>
    <w:basedOn w:val="Fuentedeprrafopredeter"/>
    <w:link w:val="z-Principiodelformulario"/>
    <w:uiPriority w:val="99"/>
    <w:semiHidden/>
    <w:rsid w:val="00FE5478"/>
    <w:rPr>
      <w:rFonts w:ascii="Arial" w:eastAsia="Times New Roman" w:hAnsi="Arial" w:cs="Arial"/>
      <w:vanish/>
      <w:sz w:val="16"/>
      <w:szCs w:val="16"/>
      <w:lang w:val="es-PE" w:eastAsia="es-PE"/>
    </w:rPr>
  </w:style>
  <w:style w:type="paragraph" w:styleId="z-Principiodelformulario">
    <w:name w:val="HTML Top of Form"/>
    <w:basedOn w:val="Normal"/>
    <w:next w:val="Normal"/>
    <w:link w:val="z-PrincipiodelformularioCar"/>
    <w:hidden/>
    <w:uiPriority w:val="99"/>
    <w:semiHidden/>
    <w:unhideWhenUsed/>
    <w:rsid w:val="00FE5478"/>
    <w:pPr>
      <w:pBdr>
        <w:bottom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PrincipiodelformularioCar1">
    <w:name w:val="z-Principio del formulario Car1"/>
    <w:basedOn w:val="Fuentedeprrafopredeter"/>
    <w:uiPriority w:val="99"/>
    <w:semiHidden/>
    <w:rsid w:val="00FE5478"/>
    <w:rPr>
      <w:rFonts w:ascii="Arial" w:eastAsiaTheme="minorHAnsi" w:hAnsi="Arial" w:cs="Arial"/>
      <w:vanish/>
      <w:sz w:val="16"/>
      <w:szCs w:val="16"/>
      <w:lang w:val="es-PE" w:eastAsia="en-US"/>
    </w:rPr>
  </w:style>
  <w:style w:type="character" w:customStyle="1" w:styleId="btn">
    <w:name w:val="btn"/>
    <w:basedOn w:val="Fuentedeprrafopredeter"/>
    <w:rsid w:val="00FE5478"/>
  </w:style>
  <w:style w:type="paragraph" w:styleId="z-Finaldelformulario">
    <w:name w:val="HTML Bottom of Form"/>
    <w:basedOn w:val="Normal"/>
    <w:next w:val="Normal"/>
    <w:link w:val="z-FinaldelformularioCar"/>
    <w:hidden/>
    <w:uiPriority w:val="99"/>
    <w:unhideWhenUsed/>
    <w:rsid w:val="00FE5478"/>
    <w:pPr>
      <w:pBdr>
        <w:top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FinaldelformularioCar">
    <w:name w:val="z-Final del formulario Car"/>
    <w:basedOn w:val="Fuentedeprrafopredeter"/>
    <w:link w:val="z-Finaldelformulario"/>
    <w:uiPriority w:val="99"/>
    <w:rsid w:val="00FE5478"/>
    <w:rPr>
      <w:rFonts w:ascii="Arial" w:eastAsia="Times New Roman" w:hAnsi="Arial" w:cs="Arial"/>
      <w:vanish/>
      <w:sz w:val="16"/>
      <w:szCs w:val="16"/>
      <w:lang w:val="es-PE" w:eastAsia="es-PE"/>
    </w:rPr>
  </w:style>
  <w:style w:type="character" w:customStyle="1" w:styleId="rbcnostylespan">
    <w:name w:val="rbcnostylespan"/>
    <w:basedOn w:val="Fuentedeprrafopredeter"/>
    <w:rsid w:val="00FE5478"/>
  </w:style>
  <w:style w:type="character" w:customStyle="1" w:styleId="rbcsignaturetext">
    <w:name w:val="rbcsignaturetext"/>
    <w:basedOn w:val="Fuentedeprrafopredeter"/>
    <w:rsid w:val="00FE5478"/>
  </w:style>
  <w:style w:type="character" w:customStyle="1" w:styleId="ata11y">
    <w:name w:val="at_a11y"/>
    <w:basedOn w:val="Fuentedeprrafopredeter"/>
    <w:rsid w:val="00FE5478"/>
  </w:style>
  <w:style w:type="character" w:customStyle="1" w:styleId="at15t7">
    <w:name w:val="at15t7"/>
    <w:basedOn w:val="Fuentedeprrafopredeter"/>
    <w:rsid w:val="00FE5478"/>
  </w:style>
  <w:style w:type="character" w:customStyle="1" w:styleId="at16nc3">
    <w:name w:val="at16nc3"/>
    <w:basedOn w:val="Fuentedeprrafopredeter"/>
    <w:rsid w:val="00FE5478"/>
    <w:rPr>
      <w:vanish w:val="0"/>
      <w:webHidden w:val="0"/>
      <w:specVanish w:val="0"/>
    </w:rPr>
  </w:style>
  <w:style w:type="character" w:customStyle="1" w:styleId="at16nc4">
    <w:name w:val="at16nc4"/>
    <w:basedOn w:val="Fuentedeprrafopredeter"/>
    <w:rsid w:val="00FE5478"/>
    <w:rPr>
      <w:vanish w:val="0"/>
      <w:webHidden w:val="0"/>
      <w:rtl w:val="0"/>
      <w:specVanish w:val="0"/>
    </w:rPr>
  </w:style>
  <w:style w:type="paragraph" w:styleId="Textonotapie">
    <w:name w:val="footnote text"/>
    <w:aliases w:val="Texto nota pie Car Car Car,Texto nota pie Car Car"/>
    <w:basedOn w:val="Normal"/>
    <w:link w:val="TextonotapieCar"/>
    <w:unhideWhenUsed/>
    <w:rsid w:val="00FE5478"/>
    <w:pPr>
      <w:overflowPunct w:val="0"/>
      <w:autoSpaceDE w:val="0"/>
      <w:autoSpaceDN w:val="0"/>
      <w:adjustRightInd w:val="0"/>
      <w:spacing w:after="0" w:line="240" w:lineRule="auto"/>
    </w:pPr>
    <w:rPr>
      <w:rFonts w:ascii="Times New Roman" w:eastAsia="Times New Roman" w:hAnsi="Times New Roman" w:cs="Times New Roman"/>
      <w:sz w:val="20"/>
      <w:szCs w:val="20"/>
      <w:lang w:eastAsia="es-PE"/>
    </w:rPr>
  </w:style>
  <w:style w:type="character" w:customStyle="1" w:styleId="TextonotapieCar">
    <w:name w:val="Texto nota pie Car"/>
    <w:aliases w:val="Texto nota pie Car Car Car Car,Texto nota pie Car Car Car1"/>
    <w:basedOn w:val="Fuentedeprrafopredeter"/>
    <w:link w:val="Textonotapie"/>
    <w:rsid w:val="00FE5478"/>
    <w:rPr>
      <w:rFonts w:ascii="Times New Roman" w:eastAsia="Times New Roman" w:hAnsi="Times New Roman" w:cs="Times New Roman"/>
      <w:sz w:val="20"/>
      <w:szCs w:val="20"/>
      <w:lang w:val="es-PE" w:eastAsia="es-PE"/>
    </w:rPr>
  </w:style>
  <w:style w:type="paragraph" w:customStyle="1" w:styleId="Textoindependiente31">
    <w:name w:val="Texto independiente 31"/>
    <w:basedOn w:val="Normal"/>
    <w:rsid w:val="00FE5478"/>
    <w:pPr>
      <w:overflowPunct w:val="0"/>
      <w:autoSpaceDE w:val="0"/>
      <w:autoSpaceDN w:val="0"/>
      <w:adjustRightInd w:val="0"/>
      <w:spacing w:after="0" w:line="240" w:lineRule="auto"/>
      <w:jc w:val="both"/>
    </w:pPr>
    <w:rPr>
      <w:rFonts w:ascii="Footlight MT Light" w:eastAsia="Times New Roman" w:hAnsi="Footlight MT Light" w:cs="Times New Roman"/>
      <w:sz w:val="24"/>
      <w:szCs w:val="20"/>
      <w:lang w:val="es-ES" w:eastAsia="es-PE"/>
    </w:rPr>
  </w:style>
  <w:style w:type="paragraph" w:styleId="Prrafodelista">
    <w:name w:val="List Paragraph"/>
    <w:basedOn w:val="Normal"/>
    <w:uiPriority w:val="34"/>
    <w:qFormat/>
    <w:rsid w:val="00FE5478"/>
    <w:pPr>
      <w:ind w:left="720"/>
      <w:contextualSpacing/>
    </w:pPr>
  </w:style>
  <w:style w:type="character" w:customStyle="1" w:styleId="image">
    <w:name w:val="image"/>
    <w:basedOn w:val="Fuentedeprrafopredeter"/>
    <w:rsid w:val="00FE5478"/>
  </w:style>
  <w:style w:type="paragraph" w:styleId="Encabezado">
    <w:name w:val="header"/>
    <w:basedOn w:val="Normal"/>
    <w:link w:val="EncabezadoCar"/>
    <w:uiPriority w:val="99"/>
    <w:unhideWhenUsed/>
    <w:rsid w:val="00FE54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5478"/>
    <w:rPr>
      <w:rFonts w:eastAsiaTheme="minorHAnsi"/>
      <w:sz w:val="22"/>
      <w:szCs w:val="22"/>
      <w:lang w:val="es-PE" w:eastAsia="en-US"/>
    </w:rPr>
  </w:style>
  <w:style w:type="paragraph" w:styleId="Piedepgina">
    <w:name w:val="footer"/>
    <w:basedOn w:val="Normal"/>
    <w:link w:val="PiedepginaCar"/>
    <w:uiPriority w:val="99"/>
    <w:unhideWhenUsed/>
    <w:rsid w:val="00FE54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5478"/>
    <w:rPr>
      <w:rFonts w:eastAsiaTheme="minorHAnsi"/>
      <w:sz w:val="22"/>
      <w:szCs w:val="22"/>
      <w:lang w:val="es-PE" w:eastAsia="en-US"/>
    </w:rPr>
  </w:style>
  <w:style w:type="paragraph" w:styleId="Sinespaciado">
    <w:name w:val="No Spacing"/>
    <w:link w:val="SinespaciadoCar"/>
    <w:uiPriority w:val="1"/>
    <w:qFormat/>
    <w:rsid w:val="00FE5478"/>
    <w:rPr>
      <w:sz w:val="22"/>
      <w:szCs w:val="22"/>
      <w:lang w:val="es-PE" w:eastAsia="es-PE"/>
    </w:rPr>
  </w:style>
  <w:style w:type="character" w:customStyle="1" w:styleId="SinespaciadoCar">
    <w:name w:val="Sin espaciado Car"/>
    <w:basedOn w:val="Fuentedeprrafopredeter"/>
    <w:link w:val="Sinespaciado"/>
    <w:uiPriority w:val="1"/>
    <w:rsid w:val="00FE5478"/>
    <w:rPr>
      <w:sz w:val="22"/>
      <w:szCs w:val="22"/>
      <w:lang w:val="es-PE" w:eastAsia="es-PE"/>
    </w:rPr>
  </w:style>
  <w:style w:type="paragraph" w:styleId="Textodecuerpo2">
    <w:name w:val="Body Text 2"/>
    <w:basedOn w:val="Normal"/>
    <w:link w:val="Textodecuerpo2Car"/>
    <w:unhideWhenUsed/>
    <w:rsid w:val="00FE5478"/>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
    <w:name w:val="Texto de cuerpo 2 Car"/>
    <w:basedOn w:val="Fuentedeprrafopredeter"/>
    <w:link w:val="Textodecuerpo2"/>
    <w:rsid w:val="00FE5478"/>
    <w:rPr>
      <w:rFonts w:ascii="Times New Roman" w:eastAsia="Times New Roman" w:hAnsi="Times New Roman" w:cs="Times New Roman"/>
      <w:sz w:val="20"/>
      <w:szCs w:val="20"/>
      <w:lang w:val="es-ES"/>
    </w:rPr>
  </w:style>
  <w:style w:type="paragraph" w:customStyle="1" w:styleId="caprovider">
    <w:name w:val="ca_provider"/>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aad">
    <w:name w:val="ca_ad"/>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adesc">
    <w:name w:val="ca_desc"/>
    <w:basedOn w:val="Fuentedeprrafopredeter"/>
    <w:rsid w:val="00FE5478"/>
  </w:style>
  <w:style w:type="character" w:customStyle="1" w:styleId="caurl">
    <w:name w:val="ca_url"/>
    <w:basedOn w:val="Fuentedeprrafopredeter"/>
    <w:rsid w:val="00FE5478"/>
  </w:style>
  <w:style w:type="character" w:styleId="Enfasis">
    <w:name w:val="Emphasis"/>
    <w:basedOn w:val="Fuentedeprrafopredeter"/>
    <w:uiPriority w:val="20"/>
    <w:qFormat/>
    <w:rsid w:val="00FE5478"/>
    <w:rPr>
      <w:i/>
      <w:iCs/>
    </w:rPr>
  </w:style>
  <w:style w:type="paragraph" w:customStyle="1" w:styleId="Default">
    <w:name w:val="Default"/>
    <w:rsid w:val="00FE5478"/>
    <w:pPr>
      <w:autoSpaceDE w:val="0"/>
      <w:autoSpaceDN w:val="0"/>
      <w:adjustRightInd w:val="0"/>
    </w:pPr>
    <w:rPr>
      <w:rFonts w:ascii="Garamond" w:eastAsiaTheme="minorHAnsi" w:hAnsi="Garamond" w:cs="Garamond"/>
      <w:color w:val="000000"/>
      <w:lang w:val="es-PE" w:eastAsia="en-US"/>
    </w:rPr>
  </w:style>
  <w:style w:type="character" w:styleId="Nmerodepgina">
    <w:name w:val="page number"/>
    <w:basedOn w:val="Fuentedeprrafopredeter"/>
    <w:uiPriority w:val="99"/>
    <w:unhideWhenUsed/>
    <w:rsid w:val="00FE5478"/>
  </w:style>
  <w:style w:type="paragraph" w:styleId="Textodebloque">
    <w:name w:val="Block Text"/>
    <w:basedOn w:val="Normal"/>
    <w:uiPriority w:val="99"/>
    <w:semiHidden/>
    <w:unhideWhenUsed/>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angra3detdecuerpo">
    <w:name w:val="Body Text Indent 3"/>
    <w:basedOn w:val="Normal"/>
    <w:link w:val="Sangra3detdecuerpoCar"/>
    <w:uiPriority w:val="99"/>
    <w:unhideWhenUsed/>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3detdecuerpoCar">
    <w:name w:val="Sangría 3 de t. de cuerpo Car"/>
    <w:basedOn w:val="Fuentedeprrafopredeter"/>
    <w:link w:val="Sangra3detdecuerpo"/>
    <w:uiPriority w:val="99"/>
    <w:rsid w:val="00FE5478"/>
    <w:rPr>
      <w:rFonts w:ascii="Times New Roman" w:eastAsia="Times New Roman" w:hAnsi="Times New Roman" w:cs="Times New Roman"/>
      <w:lang w:val="es-PE" w:eastAsia="es-PE"/>
    </w:rPr>
  </w:style>
  <w:style w:type="character" w:customStyle="1" w:styleId="spelle">
    <w:name w:val="spelle"/>
    <w:basedOn w:val="Fuentedeprrafopredeter"/>
    <w:rsid w:val="00FE5478"/>
  </w:style>
  <w:style w:type="paragraph" w:styleId="Sangradetdecuerpo">
    <w:name w:val="Body Text Indent"/>
    <w:basedOn w:val="Normal"/>
    <w:link w:val="SangradetdecuerpoCar"/>
    <w:uiPriority w:val="99"/>
    <w:unhideWhenUsed/>
    <w:rsid w:val="00FE5478"/>
    <w:pPr>
      <w:spacing w:after="120" w:line="240" w:lineRule="auto"/>
      <w:ind w:left="283"/>
    </w:pPr>
  </w:style>
  <w:style w:type="character" w:customStyle="1" w:styleId="SangradetdecuerpoCar">
    <w:name w:val="Sangría de t. de cuerpo Car"/>
    <w:basedOn w:val="Fuentedeprrafopredeter"/>
    <w:link w:val="Sangradetdecuerpo"/>
    <w:uiPriority w:val="99"/>
    <w:rsid w:val="00FE5478"/>
    <w:rPr>
      <w:rFonts w:eastAsiaTheme="minorHAnsi"/>
      <w:sz w:val="22"/>
      <w:szCs w:val="22"/>
      <w:lang w:val="es-PE" w:eastAsia="en-US"/>
    </w:rPr>
  </w:style>
  <w:style w:type="paragraph" w:customStyle="1" w:styleId="h4">
    <w:name w:val="h4"/>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decuerpo3">
    <w:name w:val="Body Text 3"/>
    <w:basedOn w:val="Normal"/>
    <w:link w:val="Textodecuerpo3Car"/>
    <w:unhideWhenUsed/>
    <w:rsid w:val="00FE5478"/>
    <w:pPr>
      <w:spacing w:after="120" w:line="240" w:lineRule="auto"/>
    </w:pPr>
    <w:rPr>
      <w:sz w:val="16"/>
      <w:szCs w:val="16"/>
    </w:rPr>
  </w:style>
  <w:style w:type="character" w:customStyle="1" w:styleId="Textodecuerpo3Car">
    <w:name w:val="Texto de cuerpo 3 Car"/>
    <w:basedOn w:val="Fuentedeprrafopredeter"/>
    <w:link w:val="Textodecuerpo3"/>
    <w:rsid w:val="00FE5478"/>
    <w:rPr>
      <w:rFonts w:eastAsiaTheme="minorHAnsi"/>
      <w:sz w:val="16"/>
      <w:szCs w:val="16"/>
      <w:lang w:val="es-PE" w:eastAsia="en-US"/>
    </w:rPr>
  </w:style>
  <w:style w:type="character" w:customStyle="1" w:styleId="grame">
    <w:name w:val="grame"/>
    <w:basedOn w:val="Fuentedeprrafopredeter"/>
    <w:rsid w:val="00FE5478"/>
  </w:style>
  <w:style w:type="paragraph" w:styleId="Sangra2detdecuerpo">
    <w:name w:val="Body Text Indent 2"/>
    <w:basedOn w:val="Normal"/>
    <w:link w:val="Sangra2detdecuerpoCar"/>
    <w:uiPriority w:val="99"/>
    <w:unhideWhenUsed/>
    <w:rsid w:val="00FE5478"/>
    <w:pPr>
      <w:spacing w:after="120" w:line="480" w:lineRule="auto"/>
      <w:ind w:left="283"/>
    </w:pPr>
  </w:style>
  <w:style w:type="character" w:customStyle="1" w:styleId="Sangra2detdecuerpoCar">
    <w:name w:val="Sangría 2 de t. de cuerpo Car"/>
    <w:basedOn w:val="Fuentedeprrafopredeter"/>
    <w:link w:val="Sangra2detdecuerpo"/>
    <w:uiPriority w:val="99"/>
    <w:rsid w:val="00FE5478"/>
    <w:rPr>
      <w:rFonts w:eastAsiaTheme="minorHAnsi"/>
      <w:sz w:val="22"/>
      <w:szCs w:val="22"/>
      <w:lang w:val="es-PE" w:eastAsia="en-US"/>
    </w:rPr>
  </w:style>
  <w:style w:type="character" w:customStyle="1" w:styleId="TtuloCar1">
    <w:name w:val="Título Car1"/>
    <w:basedOn w:val="Fuentedeprrafopredeter"/>
    <w:uiPriority w:val="10"/>
    <w:rsid w:val="00FE5478"/>
    <w:rPr>
      <w:rFonts w:asciiTheme="majorHAnsi" w:eastAsiaTheme="majorEastAsia" w:hAnsiTheme="majorHAnsi" w:cstheme="majorBidi"/>
      <w:color w:val="17365D" w:themeColor="text2" w:themeShade="BF"/>
      <w:spacing w:val="5"/>
      <w:kern w:val="28"/>
      <w:sz w:val="52"/>
      <w:szCs w:val="52"/>
      <w:lang w:val="es-PE" w:eastAsia="en-US"/>
    </w:rPr>
  </w:style>
  <w:style w:type="paragraph" w:customStyle="1" w:styleId="h2">
    <w:name w:val="h2"/>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h3">
    <w:name w:val="h3"/>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rrafodelista0">
    <w:name w:val="prrafodelista"/>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11">
    <w:name w:val="f11"/>
    <w:basedOn w:val="Fuentedeprrafopredeter"/>
    <w:rsid w:val="00FE5478"/>
  </w:style>
  <w:style w:type="character" w:customStyle="1" w:styleId="TextosinformatoCar">
    <w:name w:val="Texto sin formato Car"/>
    <w:basedOn w:val="Fuentedeprrafopredeter"/>
    <w:link w:val="Textosinformato"/>
    <w:uiPriority w:val="99"/>
    <w:semiHidden/>
    <w:rsid w:val="00FE5478"/>
    <w:rPr>
      <w:rFonts w:ascii="Times New Roman" w:eastAsia="Times New Roman" w:hAnsi="Times New Roman" w:cs="Times New Roman"/>
      <w:lang w:val="es-PE" w:eastAsia="es-PE"/>
    </w:rPr>
  </w:style>
  <w:style w:type="paragraph" w:styleId="Textosinformato">
    <w:name w:val="Plain Text"/>
    <w:basedOn w:val="Normal"/>
    <w:link w:val="TextosinformatoCar"/>
    <w:uiPriority w:val="99"/>
    <w:semiHidden/>
    <w:unhideWhenUsed/>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sinformatoCar1">
    <w:name w:val="Texto sin formato Car1"/>
    <w:basedOn w:val="Fuentedeprrafopredeter"/>
    <w:uiPriority w:val="99"/>
    <w:semiHidden/>
    <w:rsid w:val="00FE5478"/>
    <w:rPr>
      <w:rFonts w:ascii="Courier" w:eastAsiaTheme="minorHAnsi" w:hAnsi="Courier"/>
      <w:sz w:val="21"/>
      <w:szCs w:val="21"/>
      <w:lang w:val="es-PE" w:eastAsia="en-US"/>
    </w:rPr>
  </w:style>
  <w:style w:type="paragraph" w:customStyle="1" w:styleId="ecxmsonormal">
    <w:name w:val="ecxmsonormal"/>
    <w:basedOn w:val="Normal"/>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notaalfinal">
    <w:name w:val="endnote text"/>
    <w:basedOn w:val="Normal"/>
    <w:link w:val="TextonotaalfinalCar"/>
    <w:uiPriority w:val="99"/>
    <w:unhideWhenUsed/>
    <w:rsid w:val="00FE5478"/>
    <w:pPr>
      <w:spacing w:after="0" w:line="240" w:lineRule="auto"/>
    </w:pPr>
    <w:rPr>
      <w:rFonts w:ascii="Calibri" w:eastAsia="Calibri" w:hAnsi="Calibri" w:cs="Times New Roman"/>
      <w:sz w:val="24"/>
      <w:szCs w:val="24"/>
    </w:rPr>
  </w:style>
  <w:style w:type="character" w:customStyle="1" w:styleId="TextonotaalfinalCar">
    <w:name w:val="Texto nota al final Car"/>
    <w:basedOn w:val="Fuentedeprrafopredeter"/>
    <w:link w:val="Textonotaalfinal"/>
    <w:uiPriority w:val="99"/>
    <w:rsid w:val="00FE5478"/>
    <w:rPr>
      <w:rFonts w:ascii="Calibri" w:eastAsia="Calibri" w:hAnsi="Calibri" w:cs="Times New Roman"/>
      <w:lang w:val="es-PE" w:eastAsia="en-US"/>
    </w:rPr>
  </w:style>
  <w:style w:type="character" w:styleId="Refdenotaalfinal">
    <w:name w:val="endnote reference"/>
    <w:basedOn w:val="Fuentedeprrafopredeter"/>
    <w:uiPriority w:val="99"/>
    <w:unhideWhenUsed/>
    <w:rsid w:val="00FE5478"/>
    <w:rPr>
      <w:vertAlign w:val="superscript"/>
    </w:rPr>
  </w:style>
  <w:style w:type="paragraph" w:styleId="Encabezadodetabladecontenido">
    <w:name w:val="TOC Heading"/>
    <w:basedOn w:val="Ttulo1"/>
    <w:next w:val="Normal"/>
    <w:uiPriority w:val="39"/>
    <w:unhideWhenUsed/>
    <w:qFormat/>
    <w:rsid w:val="00FE5478"/>
    <w:pPr>
      <w:outlineLvl w:val="9"/>
    </w:pPr>
    <w:rPr>
      <w:lang w:val="es-ES_tradnl" w:eastAsia="es-ES"/>
    </w:rPr>
  </w:style>
  <w:style w:type="paragraph" w:styleId="TDC1">
    <w:name w:val="toc 1"/>
    <w:basedOn w:val="Normal"/>
    <w:next w:val="Normal"/>
    <w:autoRedefine/>
    <w:uiPriority w:val="39"/>
    <w:unhideWhenUsed/>
    <w:rsid w:val="00662021"/>
    <w:pPr>
      <w:tabs>
        <w:tab w:val="right" w:leader="dot" w:pos="8650"/>
      </w:tabs>
      <w:spacing w:before="120" w:after="0"/>
    </w:pPr>
    <w:rPr>
      <w:caps/>
      <w:noProof/>
      <w:color w:val="000000" w:themeColor="text1"/>
      <w:u w:val="single"/>
      <w:lang w:val="es-ES_tradnl"/>
    </w:rPr>
  </w:style>
  <w:style w:type="paragraph" w:styleId="TDC2">
    <w:name w:val="toc 2"/>
    <w:basedOn w:val="Normal"/>
    <w:next w:val="Normal"/>
    <w:autoRedefine/>
    <w:uiPriority w:val="39"/>
    <w:unhideWhenUsed/>
    <w:rsid w:val="00FE5478"/>
    <w:pPr>
      <w:spacing w:after="0"/>
      <w:ind w:left="220"/>
    </w:pPr>
    <w:rPr>
      <w:smallCaps/>
    </w:rPr>
  </w:style>
  <w:style w:type="paragraph" w:styleId="TDC3">
    <w:name w:val="toc 3"/>
    <w:basedOn w:val="Normal"/>
    <w:next w:val="Normal"/>
    <w:autoRedefine/>
    <w:uiPriority w:val="39"/>
    <w:unhideWhenUsed/>
    <w:rsid w:val="00FE5478"/>
    <w:pPr>
      <w:spacing w:after="0"/>
      <w:ind w:left="440"/>
    </w:pPr>
    <w:rPr>
      <w:i/>
    </w:rPr>
  </w:style>
  <w:style w:type="paragraph" w:styleId="TDC4">
    <w:name w:val="toc 4"/>
    <w:basedOn w:val="Normal"/>
    <w:next w:val="Normal"/>
    <w:autoRedefine/>
    <w:uiPriority w:val="39"/>
    <w:unhideWhenUsed/>
    <w:rsid w:val="00FE5478"/>
    <w:pPr>
      <w:spacing w:after="0"/>
      <w:ind w:left="660"/>
    </w:pPr>
    <w:rPr>
      <w:sz w:val="18"/>
      <w:szCs w:val="18"/>
    </w:rPr>
  </w:style>
  <w:style w:type="paragraph" w:styleId="TDC5">
    <w:name w:val="toc 5"/>
    <w:basedOn w:val="Normal"/>
    <w:next w:val="Normal"/>
    <w:autoRedefine/>
    <w:uiPriority w:val="39"/>
    <w:unhideWhenUsed/>
    <w:rsid w:val="00FE5478"/>
    <w:pPr>
      <w:spacing w:after="0"/>
      <w:ind w:left="880"/>
    </w:pPr>
    <w:rPr>
      <w:sz w:val="18"/>
      <w:szCs w:val="18"/>
    </w:rPr>
  </w:style>
  <w:style w:type="paragraph" w:styleId="TDC6">
    <w:name w:val="toc 6"/>
    <w:basedOn w:val="Normal"/>
    <w:next w:val="Normal"/>
    <w:autoRedefine/>
    <w:uiPriority w:val="39"/>
    <w:unhideWhenUsed/>
    <w:rsid w:val="00FE5478"/>
    <w:pPr>
      <w:spacing w:after="0"/>
      <w:ind w:left="1100"/>
    </w:pPr>
    <w:rPr>
      <w:sz w:val="18"/>
      <w:szCs w:val="18"/>
    </w:rPr>
  </w:style>
  <w:style w:type="paragraph" w:styleId="TDC7">
    <w:name w:val="toc 7"/>
    <w:basedOn w:val="Normal"/>
    <w:next w:val="Normal"/>
    <w:autoRedefine/>
    <w:uiPriority w:val="39"/>
    <w:unhideWhenUsed/>
    <w:rsid w:val="00FE5478"/>
    <w:pPr>
      <w:spacing w:after="0"/>
      <w:ind w:left="1320"/>
    </w:pPr>
    <w:rPr>
      <w:sz w:val="18"/>
      <w:szCs w:val="18"/>
    </w:rPr>
  </w:style>
  <w:style w:type="paragraph" w:styleId="TDC8">
    <w:name w:val="toc 8"/>
    <w:basedOn w:val="Normal"/>
    <w:next w:val="Normal"/>
    <w:autoRedefine/>
    <w:uiPriority w:val="39"/>
    <w:unhideWhenUsed/>
    <w:rsid w:val="00FE5478"/>
    <w:pPr>
      <w:spacing w:after="0"/>
      <w:ind w:left="1540"/>
    </w:pPr>
    <w:rPr>
      <w:sz w:val="18"/>
      <w:szCs w:val="18"/>
    </w:rPr>
  </w:style>
  <w:style w:type="paragraph" w:styleId="TDC9">
    <w:name w:val="toc 9"/>
    <w:basedOn w:val="Normal"/>
    <w:next w:val="Normal"/>
    <w:autoRedefine/>
    <w:uiPriority w:val="39"/>
    <w:unhideWhenUsed/>
    <w:rsid w:val="00FE5478"/>
    <w:pPr>
      <w:spacing w:after="0"/>
      <w:ind w:left="1760"/>
    </w:pPr>
    <w:rPr>
      <w:sz w:val="18"/>
      <w:szCs w:val="18"/>
    </w:rPr>
  </w:style>
  <w:style w:type="paragraph" w:customStyle="1" w:styleId="Textodecuerpo21">
    <w:name w:val="Texto de cuerpo 21"/>
    <w:basedOn w:val="Normal"/>
    <w:rsid w:val="00FE5478"/>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 w:eastAsia="es-ES"/>
    </w:rPr>
  </w:style>
  <w:style w:type="paragraph" w:customStyle="1" w:styleId="Level1">
    <w:name w:val="Level 1"/>
    <w:basedOn w:val="Normal"/>
    <w:rsid w:val="00FE5478"/>
    <w:pPr>
      <w:widowControl w:val="0"/>
      <w:overflowPunct w:val="0"/>
      <w:autoSpaceDE w:val="0"/>
      <w:autoSpaceDN w:val="0"/>
      <w:adjustRightInd w:val="0"/>
      <w:spacing w:after="0" w:line="240" w:lineRule="auto"/>
      <w:ind w:left="720" w:hanging="720"/>
      <w:textAlignment w:val="baseline"/>
    </w:pPr>
    <w:rPr>
      <w:rFonts w:ascii="Courier New" w:eastAsia="Times New Roman" w:hAnsi="Courier New" w:cs="Times New Roman"/>
      <w:sz w:val="24"/>
      <w:szCs w:val="20"/>
      <w:lang w:val="es-ES" w:eastAsia="es-ES"/>
    </w:rPr>
  </w:style>
  <w:style w:type="paragraph" w:customStyle="1" w:styleId="Pie">
    <w:name w:val="Pie"/>
    <w:basedOn w:val="Normal"/>
    <w:rsid w:val="00FE5478"/>
    <w:pPr>
      <w:widowControl w:val="0"/>
      <w:overflowPunct w:val="0"/>
      <w:autoSpaceDE w:val="0"/>
      <w:autoSpaceDN w:val="0"/>
      <w:adjustRightInd w:val="0"/>
      <w:spacing w:after="0" w:line="240" w:lineRule="auto"/>
      <w:ind w:firstLine="425"/>
      <w:jc w:val="both"/>
      <w:textAlignment w:val="baseline"/>
    </w:pPr>
    <w:rPr>
      <w:rFonts w:ascii="Arial Narrow" w:eastAsia="Times New Roman" w:hAnsi="Arial Narrow" w:cs="Times New Roman"/>
      <w:sz w:val="18"/>
      <w:szCs w:val="20"/>
      <w:lang w:val="es-ES" w:eastAsia="es-ES"/>
    </w:rPr>
  </w:style>
  <w:style w:type="paragraph" w:customStyle="1" w:styleId="Sangra2detdecuerpo1">
    <w:name w:val="Sangría 2 de t. de cuerpo1"/>
    <w:basedOn w:val="Normal"/>
    <w:rsid w:val="00FE5478"/>
    <w:pPr>
      <w:overflowPunct w:val="0"/>
      <w:autoSpaceDE w:val="0"/>
      <w:autoSpaceDN w:val="0"/>
      <w:adjustRightInd w:val="0"/>
      <w:spacing w:after="0" w:line="240" w:lineRule="auto"/>
      <w:ind w:left="708"/>
      <w:jc w:val="both"/>
      <w:textAlignment w:val="baseline"/>
    </w:pPr>
    <w:rPr>
      <w:rFonts w:ascii="Garamond" w:eastAsia="Times New Roman" w:hAnsi="Garamond" w:cs="Times New Roman"/>
      <w:sz w:val="24"/>
      <w:szCs w:val="20"/>
      <w:lang w:val="es-ES_tradnl" w:eastAsia="es-ES"/>
    </w:rPr>
  </w:style>
  <w:style w:type="paragraph" w:customStyle="1" w:styleId="Sangra3detdecuerpo1">
    <w:name w:val="Sangría 3 de t. de cuerpo1"/>
    <w:basedOn w:val="Normal"/>
    <w:rsid w:val="00FE5478"/>
    <w:pPr>
      <w:overflowPunct w:val="0"/>
      <w:autoSpaceDE w:val="0"/>
      <w:autoSpaceDN w:val="0"/>
      <w:adjustRightInd w:val="0"/>
      <w:spacing w:after="0" w:line="240" w:lineRule="auto"/>
      <w:ind w:left="708"/>
      <w:textAlignment w:val="baseline"/>
    </w:pPr>
    <w:rPr>
      <w:rFonts w:ascii="Arial" w:eastAsia="Times New Roman" w:hAnsi="Arial" w:cs="Times New Roman"/>
      <w:sz w:val="20"/>
      <w:szCs w:val="20"/>
      <w:lang w:val="es-ES_tradnl" w:eastAsia="es-ES"/>
    </w:rPr>
  </w:style>
  <w:style w:type="paragraph" w:customStyle="1" w:styleId="Rpido1">
    <w:name w:val="Rápido 1)"/>
    <w:basedOn w:val="Normal"/>
    <w:rsid w:val="00FE5478"/>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4"/>
      <w:szCs w:val="20"/>
      <w:lang w:val="es-ES" w:eastAsia="es-ES"/>
    </w:rPr>
  </w:style>
  <w:style w:type="paragraph" w:customStyle="1" w:styleId="Rpido10">
    <w:name w:val="Rápido 1."/>
    <w:basedOn w:val="Normal"/>
    <w:rsid w:val="00FE5478"/>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4"/>
      <w:szCs w:val="20"/>
      <w:lang w:val="es-ES" w:eastAsia="es-ES"/>
    </w:rPr>
  </w:style>
  <w:style w:type="paragraph" w:customStyle="1" w:styleId="Textodecuerpo22">
    <w:name w:val="Texto de cuerpo 22"/>
    <w:basedOn w:val="Normal"/>
    <w:rsid w:val="00FE5478"/>
    <w:pPr>
      <w:widowControl w:val="0"/>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0"/>
      <w:szCs w:val="20"/>
      <w:lang w:val="es-ES" w:eastAsia="es-ES"/>
    </w:rPr>
  </w:style>
  <w:style w:type="paragraph" w:customStyle="1" w:styleId="Parraffffo">
    <w:name w:val="Parraffffo"/>
    <w:basedOn w:val="Normal"/>
    <w:rsid w:val="00FE5478"/>
    <w:pPr>
      <w:widowControl w:val="0"/>
      <w:overflowPunct w:val="0"/>
      <w:autoSpaceDE w:val="0"/>
      <w:autoSpaceDN w:val="0"/>
      <w:adjustRightInd w:val="0"/>
      <w:spacing w:after="0" w:line="360" w:lineRule="auto"/>
      <w:ind w:left="851"/>
      <w:jc w:val="both"/>
      <w:textAlignment w:val="baseline"/>
    </w:pPr>
    <w:rPr>
      <w:rFonts w:ascii="Arial" w:eastAsia="Times New Roman" w:hAnsi="Arial" w:cs="Times New Roman"/>
      <w:color w:val="000000"/>
      <w:sz w:val="20"/>
      <w:szCs w:val="20"/>
      <w:lang w:val="es-ES" w:eastAsia="es-ES"/>
    </w:rPr>
  </w:style>
  <w:style w:type="character" w:customStyle="1" w:styleId="Hipervnculo1">
    <w:name w:val="Hipervínculo1"/>
    <w:rsid w:val="00FE5478"/>
    <w:rPr>
      <w:color w:val="0000FF"/>
      <w:u w:val="none"/>
    </w:rPr>
  </w:style>
  <w:style w:type="paragraph" w:customStyle="1" w:styleId="Sangra2detdecuerpo2">
    <w:name w:val="Sangría 2 de t. de cuerpo2"/>
    <w:basedOn w:val="Normal"/>
    <w:rsid w:val="00FE5478"/>
    <w:pPr>
      <w:widowControl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4"/>
      <w:szCs w:val="20"/>
      <w:lang w:val="es-ES" w:eastAsia="es-ES"/>
    </w:rPr>
  </w:style>
  <w:style w:type="paragraph" w:customStyle="1" w:styleId="Sangra3detdecuerpo2">
    <w:name w:val="Sangría 3 de t. de cuerpo2"/>
    <w:basedOn w:val="Normal"/>
    <w:rsid w:val="00FE5478"/>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20"/>
      <w:lang w:val="es-ES" w:eastAsia="es-ES"/>
    </w:rPr>
  </w:style>
  <w:style w:type="paragraph" w:customStyle="1" w:styleId="Textodecuerpo31">
    <w:name w:val="Texto de cuerpo 31"/>
    <w:basedOn w:val="Normal"/>
    <w:rsid w:val="00FE5478"/>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val="es-ES" w:eastAsia="es-ES"/>
    </w:rPr>
  </w:style>
  <w:style w:type="paragraph" w:customStyle="1" w:styleId="Parrafffo">
    <w:name w:val="Parrafffo"/>
    <w:basedOn w:val="Ttulo1"/>
    <w:rsid w:val="00FE5478"/>
    <w:pPr>
      <w:keepLines w:val="0"/>
      <w:overflowPunct w:val="0"/>
      <w:autoSpaceDE w:val="0"/>
      <w:autoSpaceDN w:val="0"/>
      <w:adjustRightInd w:val="0"/>
      <w:spacing w:before="0" w:line="360" w:lineRule="auto"/>
      <w:ind w:left="851"/>
      <w:jc w:val="both"/>
      <w:textAlignment w:val="baseline"/>
      <w:outlineLvl w:val="9"/>
    </w:pPr>
    <w:rPr>
      <w:rFonts w:ascii="Arial" w:eastAsia="Times New Roman" w:hAnsi="Arial" w:cs="Times New Roman"/>
      <w:bCs w:val="0"/>
      <w:color w:val="808080"/>
      <w:sz w:val="20"/>
      <w:szCs w:val="20"/>
      <w:lang w:val="es-ES" w:eastAsia="es-ES"/>
    </w:rPr>
  </w:style>
  <w:style w:type="paragraph" w:customStyle="1" w:styleId="Parafffo">
    <w:name w:val="Parafffo"/>
    <w:basedOn w:val="Normal"/>
    <w:rsid w:val="00FE5478"/>
    <w:pPr>
      <w:widowControl w:val="0"/>
      <w:overflowPunct w:val="0"/>
      <w:autoSpaceDE w:val="0"/>
      <w:autoSpaceDN w:val="0"/>
      <w:adjustRightInd w:val="0"/>
      <w:spacing w:after="0" w:line="360" w:lineRule="auto"/>
      <w:ind w:left="851"/>
      <w:jc w:val="both"/>
      <w:textAlignment w:val="baseline"/>
    </w:pPr>
    <w:rPr>
      <w:rFonts w:ascii="Arial" w:eastAsia="Times New Roman" w:hAnsi="Arial" w:cs="Times New Roman"/>
      <w:color w:val="000000"/>
      <w:sz w:val="24"/>
      <w:szCs w:val="20"/>
      <w:lang w:val="es-ES" w:eastAsia="es-ES"/>
    </w:rPr>
  </w:style>
  <w:style w:type="paragraph" w:customStyle="1" w:styleId="Prraffo">
    <w:name w:val="Párraffo"/>
    <w:basedOn w:val="Normal"/>
    <w:rsid w:val="00FE5478"/>
    <w:pPr>
      <w:widowControl w:val="0"/>
      <w:overflowPunct w:val="0"/>
      <w:autoSpaceDE w:val="0"/>
      <w:autoSpaceDN w:val="0"/>
      <w:adjustRightInd w:val="0"/>
      <w:spacing w:after="0" w:line="360" w:lineRule="auto"/>
      <w:ind w:left="851"/>
      <w:jc w:val="both"/>
      <w:textAlignment w:val="baseline"/>
    </w:pPr>
    <w:rPr>
      <w:rFonts w:ascii="Arial" w:eastAsia="Times New Roman" w:hAnsi="Arial" w:cs="Times New Roman"/>
      <w:color w:val="000000"/>
      <w:sz w:val="24"/>
      <w:szCs w:val="20"/>
      <w:lang w:val="es-ES" w:eastAsia="es-ES"/>
    </w:rPr>
  </w:style>
  <w:style w:type="paragraph" w:customStyle="1" w:styleId="H1">
    <w:name w:val="H1"/>
    <w:basedOn w:val="Normal"/>
    <w:next w:val="Normal"/>
    <w:rsid w:val="00FE5478"/>
    <w:pPr>
      <w:keepNext/>
      <w:overflowPunct w:val="0"/>
      <w:autoSpaceDE w:val="0"/>
      <w:autoSpaceDN w:val="0"/>
      <w:adjustRightInd w:val="0"/>
      <w:spacing w:before="100" w:after="100" w:line="240" w:lineRule="auto"/>
      <w:textAlignment w:val="baseline"/>
    </w:pPr>
    <w:rPr>
      <w:rFonts w:ascii="Arial" w:eastAsia="Times New Roman" w:hAnsi="Arial" w:cs="Times New Roman"/>
      <w:b/>
      <w:color w:val="000000"/>
      <w:kern w:val="36"/>
      <w:sz w:val="48"/>
      <w:szCs w:val="20"/>
      <w:lang w:val="es-MX" w:eastAsia="es-ES"/>
    </w:rPr>
  </w:style>
  <w:style w:type="paragraph" w:customStyle="1" w:styleId="H30">
    <w:name w:val="H3"/>
    <w:basedOn w:val="Normal"/>
    <w:next w:val="Normal"/>
    <w:rsid w:val="00FE5478"/>
    <w:pPr>
      <w:keepNext/>
      <w:overflowPunct w:val="0"/>
      <w:autoSpaceDE w:val="0"/>
      <w:autoSpaceDN w:val="0"/>
      <w:adjustRightInd w:val="0"/>
      <w:spacing w:before="100" w:after="100" w:line="240" w:lineRule="auto"/>
      <w:textAlignment w:val="baseline"/>
    </w:pPr>
    <w:rPr>
      <w:rFonts w:ascii="Arial" w:eastAsia="Times New Roman" w:hAnsi="Arial" w:cs="Times New Roman"/>
      <w:b/>
      <w:color w:val="000000"/>
      <w:sz w:val="28"/>
      <w:szCs w:val="20"/>
      <w:lang w:val="es-MX" w:eastAsia="es-ES"/>
    </w:rPr>
  </w:style>
  <w:style w:type="character" w:customStyle="1" w:styleId="Hipervnculovisitado1">
    <w:name w:val="Hipervínculo visitado1"/>
    <w:rsid w:val="00FE5478"/>
    <w:rPr>
      <w:color w:val="auto"/>
      <w:u w:val="single"/>
    </w:rPr>
  </w:style>
  <w:style w:type="paragraph" w:customStyle="1" w:styleId="Level2">
    <w:name w:val="Level 2"/>
    <w:basedOn w:val="Normal"/>
    <w:rsid w:val="00FE5478"/>
    <w:pPr>
      <w:widowControl w:val="0"/>
      <w:overflowPunct w:val="0"/>
      <w:autoSpaceDE w:val="0"/>
      <w:autoSpaceDN w:val="0"/>
      <w:adjustRightInd w:val="0"/>
      <w:spacing w:after="0" w:line="240" w:lineRule="auto"/>
      <w:ind w:left="1440" w:hanging="720"/>
      <w:textAlignment w:val="baseline"/>
    </w:pPr>
    <w:rPr>
      <w:rFonts w:ascii="Courier New" w:eastAsia="Times New Roman" w:hAnsi="Courier New" w:cs="Times New Roman"/>
      <w:sz w:val="24"/>
      <w:szCs w:val="20"/>
      <w:lang w:val="es-ES" w:eastAsia="es-ES"/>
    </w:rPr>
  </w:style>
  <w:style w:type="paragraph" w:customStyle="1" w:styleId="Textodecuerpo23">
    <w:name w:val="Texto de cuerpo 23"/>
    <w:basedOn w:val="Normal"/>
    <w:rsid w:val="00FE5478"/>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sz w:val="20"/>
      <w:szCs w:val="20"/>
      <w:lang w:val="es-ES" w:eastAsia="es-ES"/>
    </w:rPr>
  </w:style>
  <w:style w:type="paragraph" w:customStyle="1" w:styleId="Sangra2detdecuerpo3">
    <w:name w:val="Sangría 2 de t. de cuerpo3"/>
    <w:basedOn w:val="Normal"/>
    <w:rsid w:val="00FE5478"/>
    <w:pPr>
      <w:widowControl w:val="0"/>
      <w:overflowPunct w:val="0"/>
      <w:autoSpaceDE w:val="0"/>
      <w:autoSpaceDN w:val="0"/>
      <w:adjustRightInd w:val="0"/>
      <w:spacing w:after="0" w:line="240" w:lineRule="auto"/>
      <w:ind w:left="720"/>
      <w:jc w:val="both"/>
      <w:textAlignment w:val="baseline"/>
    </w:pPr>
    <w:rPr>
      <w:rFonts w:ascii="Courier New" w:eastAsia="Times New Roman" w:hAnsi="Courier New" w:cs="Times New Roman"/>
      <w:b/>
      <w:sz w:val="20"/>
      <w:szCs w:val="20"/>
      <w:lang w:val="es-ES" w:eastAsia="es-ES"/>
    </w:rPr>
  </w:style>
  <w:style w:type="paragraph" w:customStyle="1" w:styleId="Textodecuerpo32">
    <w:name w:val="Texto de cuerpo 32"/>
    <w:basedOn w:val="Normal"/>
    <w:rsid w:val="00FE5478"/>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color w:val="FF00FF"/>
      <w:sz w:val="20"/>
      <w:szCs w:val="20"/>
      <w:lang w:val="es-ES" w:eastAsia="es-ES"/>
    </w:rPr>
  </w:style>
  <w:style w:type="paragraph" w:styleId="Epgrafe">
    <w:name w:val="caption"/>
    <w:basedOn w:val="Normal"/>
    <w:next w:val="Normal"/>
    <w:qFormat/>
    <w:rsid w:val="00FE5478"/>
    <w:pPr>
      <w:autoSpaceDE w:val="0"/>
      <w:autoSpaceDN w:val="0"/>
      <w:adjustRightInd w:val="0"/>
      <w:spacing w:after="0" w:line="240" w:lineRule="auto"/>
      <w:jc w:val="center"/>
    </w:pPr>
    <w:rPr>
      <w:rFonts w:ascii="Times New Roman" w:eastAsia="Times New Roman" w:hAnsi="Times New Roman" w:cs="Times New Roman"/>
      <w:b/>
      <w:bCs/>
      <w:color w:val="000000"/>
      <w:sz w:val="20"/>
      <w:szCs w:val="24"/>
      <w:lang w:val="es-ES" w:eastAsia="es-ES"/>
    </w:rPr>
  </w:style>
  <w:style w:type="paragraph" w:styleId="Lista">
    <w:name w:val="List"/>
    <w:basedOn w:val="Normal"/>
    <w:uiPriority w:val="99"/>
    <w:semiHidden/>
    <w:unhideWhenUsed/>
    <w:rsid w:val="00FE54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ser">
    <w:name w:val="user"/>
    <w:rsid w:val="00FE5478"/>
  </w:style>
  <w:style w:type="character" w:customStyle="1" w:styleId="textexposedshow">
    <w:name w:val="text_exposed_show"/>
    <w:rsid w:val="00FE5478"/>
  </w:style>
  <w:style w:type="paragraph" w:styleId="Citaintensa">
    <w:name w:val="Intense Quote"/>
    <w:basedOn w:val="Normal"/>
    <w:next w:val="Normal"/>
    <w:link w:val="CitaintensaCar"/>
    <w:uiPriority w:val="30"/>
    <w:qFormat/>
    <w:rsid w:val="00FE5478"/>
    <w:pPr>
      <w:pBdr>
        <w:bottom w:val="single" w:sz="4" w:space="4" w:color="4F81BD" w:themeColor="accent1"/>
      </w:pBdr>
      <w:spacing w:before="200" w:after="280"/>
      <w:ind w:left="936" w:right="936"/>
    </w:pPr>
    <w:rPr>
      <w:b/>
      <w:bCs/>
      <w:i/>
      <w:iCs/>
      <w:color w:val="4F81BD" w:themeColor="accent1"/>
    </w:rPr>
  </w:style>
  <w:style w:type="character" w:customStyle="1" w:styleId="CitaintensaCar">
    <w:name w:val="Cita intensa Car"/>
    <w:basedOn w:val="Fuentedeprrafopredeter"/>
    <w:link w:val="Citaintensa"/>
    <w:uiPriority w:val="30"/>
    <w:rsid w:val="00FE5478"/>
    <w:rPr>
      <w:rFonts w:eastAsiaTheme="minorHAnsi"/>
      <w:b/>
      <w:bCs/>
      <w:i/>
      <w:iCs/>
      <w:color w:val="4F81BD" w:themeColor="accent1"/>
      <w:sz w:val="22"/>
      <w:szCs w:val="22"/>
      <w:lang w:val="es-PE" w:eastAsia="en-US"/>
    </w:rPr>
  </w:style>
  <w:style w:type="paragraph" w:customStyle="1" w:styleId="Textodecuerpo24">
    <w:name w:val="Texto de cuerpo 24"/>
    <w:basedOn w:val="Normal"/>
    <w:rsid w:val="00FE5478"/>
    <w:pPr>
      <w:widowControl w:val="0"/>
      <w:overflowPunct w:val="0"/>
      <w:autoSpaceDE w:val="0"/>
      <w:autoSpaceDN w:val="0"/>
      <w:adjustRightInd w:val="0"/>
      <w:spacing w:after="0" w:line="240" w:lineRule="auto"/>
      <w:ind w:left="720"/>
      <w:jc w:val="both"/>
    </w:pPr>
    <w:rPr>
      <w:rFonts w:ascii="Arial" w:eastAsia="Times New Roman" w:hAnsi="Arial" w:cs="Times New Roman"/>
      <w:sz w:val="20"/>
      <w:szCs w:val="20"/>
      <w:lang w:val="en-US" w:eastAsia="es-ES"/>
    </w:rPr>
  </w:style>
  <w:style w:type="paragraph" w:customStyle="1" w:styleId="Sangra3detdecuerpo3">
    <w:name w:val="Sangría 3 de t. de cuerpo3"/>
    <w:basedOn w:val="Normal"/>
    <w:rsid w:val="00FE5478"/>
    <w:pPr>
      <w:widowControl w:val="0"/>
      <w:overflowPunct w:val="0"/>
      <w:autoSpaceDE w:val="0"/>
      <w:autoSpaceDN w:val="0"/>
      <w:adjustRightInd w:val="0"/>
      <w:spacing w:after="0" w:line="240" w:lineRule="auto"/>
      <w:ind w:left="1416"/>
      <w:jc w:val="both"/>
    </w:pPr>
    <w:rPr>
      <w:rFonts w:ascii="Arial" w:eastAsia="Times New Roman" w:hAnsi="Arial" w:cs="Times New Roman"/>
      <w:sz w:val="20"/>
      <w:szCs w:val="20"/>
      <w:lang w:val="en-US" w:eastAsia="es-ES"/>
    </w:rPr>
  </w:style>
  <w:style w:type="paragraph" w:customStyle="1" w:styleId="Textodecuerpo25">
    <w:name w:val="Texto de cuerpo 25"/>
    <w:basedOn w:val="Normal"/>
    <w:rsid w:val="00FE5478"/>
    <w:pPr>
      <w:overflowPunct w:val="0"/>
      <w:autoSpaceDE w:val="0"/>
      <w:autoSpaceDN w:val="0"/>
      <w:adjustRightInd w:val="0"/>
      <w:spacing w:after="0" w:line="240" w:lineRule="auto"/>
      <w:ind w:left="426" w:hanging="426"/>
      <w:jc w:val="both"/>
      <w:textAlignment w:val="baseline"/>
    </w:pPr>
    <w:rPr>
      <w:rFonts w:ascii="Arial" w:eastAsia="Times New Roman" w:hAnsi="Arial" w:cs="Arial"/>
      <w:color w:val="000000"/>
      <w:sz w:val="24"/>
      <w:szCs w:val="24"/>
      <w:lang w:val="es-ES_tradnl" w:eastAsia="es-ES"/>
    </w:rPr>
  </w:style>
  <w:style w:type="paragraph" w:customStyle="1" w:styleId="Textodecuerpo26">
    <w:name w:val="Texto de cuerpo 26"/>
    <w:basedOn w:val="Normal"/>
    <w:rsid w:val="00FE5478"/>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sz w:val="20"/>
      <w:szCs w:val="20"/>
      <w:lang w:val="es-ES" w:eastAsia="es-ES"/>
    </w:rPr>
  </w:style>
  <w:style w:type="table" w:styleId="Tablaconcuadrcula">
    <w:name w:val="Table Grid"/>
    <w:basedOn w:val="Tablanormal"/>
    <w:uiPriority w:val="59"/>
    <w:rsid w:val="00FE54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rsid w:val="00061D68"/>
    <w:pPr>
      <w:widowControl w:val="0"/>
      <w:autoSpaceDE w:val="0"/>
      <w:autoSpaceDN w:val="0"/>
      <w:adjustRightInd w:val="0"/>
    </w:pPr>
    <w:rPr>
      <w:rFonts w:ascii="Times New Roman" w:eastAsia="Times New Roman" w:hAnsi="Times New Roman" w:cs="Times New Roman"/>
      <w:sz w:val="20"/>
      <w:szCs w:val="20"/>
      <w:lang w:val="en-US"/>
    </w:rPr>
  </w:style>
  <w:style w:type="paragraph" w:customStyle="1" w:styleId="Style9">
    <w:name w:val="Style 9"/>
    <w:rsid w:val="00061D68"/>
    <w:pPr>
      <w:widowControl w:val="0"/>
      <w:autoSpaceDE w:val="0"/>
      <w:autoSpaceDN w:val="0"/>
      <w:spacing w:before="252"/>
      <w:jc w:val="both"/>
    </w:pPr>
    <w:rPr>
      <w:rFonts w:ascii="Times New Roman" w:eastAsia="Times New Roman" w:hAnsi="Times New Roman" w:cs="Times New Roman"/>
      <w:lang w:val="en-US"/>
    </w:rPr>
  </w:style>
  <w:style w:type="character" w:customStyle="1" w:styleId="CharacterStyle1">
    <w:name w:val="Character Style 1"/>
    <w:rsid w:val="00061D68"/>
    <w:rPr>
      <w:sz w:val="24"/>
      <w:szCs w:val="24"/>
    </w:rPr>
  </w:style>
  <w:style w:type="character" w:styleId="Hipervnculovisitado">
    <w:name w:val="FollowedHyperlink"/>
    <w:basedOn w:val="Fuentedeprrafopredeter"/>
    <w:uiPriority w:val="99"/>
    <w:semiHidden/>
    <w:unhideWhenUsed/>
    <w:rsid w:val="001251A5"/>
    <w:rPr>
      <w:color w:val="800080" w:themeColor="followedHyperlink"/>
      <w:u w:val="single"/>
    </w:rPr>
  </w:style>
  <w:style w:type="paragraph" w:customStyle="1" w:styleId="Prrafobsico">
    <w:name w:val="[Párrafo básico]"/>
    <w:basedOn w:val="Normal"/>
    <w:uiPriority w:val="99"/>
    <w:rsid w:val="00BF0D68"/>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s-ES_tradnl" w:eastAsia="es-ES"/>
    </w:rPr>
  </w:style>
  <w:style w:type="paragraph" w:customStyle="1" w:styleId="Sangra3detdecuerpo4">
    <w:name w:val="Sangría 3 de t. de cuerpo4"/>
    <w:basedOn w:val="Normal"/>
    <w:rsid w:val="007B5978"/>
    <w:pPr>
      <w:overflowPunct w:val="0"/>
      <w:autoSpaceDE w:val="0"/>
      <w:autoSpaceDN w:val="0"/>
      <w:adjustRightInd w:val="0"/>
      <w:spacing w:after="0" w:line="240" w:lineRule="auto"/>
      <w:ind w:firstLine="708"/>
      <w:jc w:val="both"/>
      <w:textAlignment w:val="baseline"/>
    </w:pPr>
    <w:rPr>
      <w:rFonts w:eastAsia="Times New Roman" w:cs="Times New Roman"/>
      <w:sz w:val="28"/>
      <w:szCs w:val="20"/>
      <w:lang w:val="es-ES_tradnl" w:eastAsia="es-ES"/>
    </w:rPr>
  </w:style>
  <w:style w:type="character" w:customStyle="1" w:styleId="Textoennegrita1">
    <w:name w:val="Texto en negrita1"/>
    <w:basedOn w:val="Fuentedeprrafopredeter"/>
    <w:rsid w:val="0084711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33324">
      <w:bodyDiv w:val="1"/>
      <w:marLeft w:val="0"/>
      <w:marRight w:val="0"/>
      <w:marTop w:val="0"/>
      <w:marBottom w:val="0"/>
      <w:divBdr>
        <w:top w:val="none" w:sz="0" w:space="0" w:color="auto"/>
        <w:left w:val="none" w:sz="0" w:space="0" w:color="auto"/>
        <w:bottom w:val="none" w:sz="0" w:space="0" w:color="auto"/>
        <w:right w:val="none" w:sz="0" w:space="0" w:color="auto"/>
      </w:divBdr>
    </w:div>
    <w:div w:id="531579421">
      <w:bodyDiv w:val="1"/>
      <w:marLeft w:val="0"/>
      <w:marRight w:val="0"/>
      <w:marTop w:val="0"/>
      <w:marBottom w:val="0"/>
      <w:divBdr>
        <w:top w:val="none" w:sz="0" w:space="0" w:color="auto"/>
        <w:left w:val="none" w:sz="0" w:space="0" w:color="auto"/>
        <w:bottom w:val="none" w:sz="0" w:space="0" w:color="auto"/>
        <w:right w:val="none" w:sz="0" w:space="0" w:color="auto"/>
      </w:divBdr>
    </w:div>
    <w:div w:id="794256949">
      <w:bodyDiv w:val="1"/>
      <w:marLeft w:val="0"/>
      <w:marRight w:val="0"/>
      <w:marTop w:val="0"/>
      <w:marBottom w:val="0"/>
      <w:divBdr>
        <w:top w:val="none" w:sz="0" w:space="0" w:color="auto"/>
        <w:left w:val="none" w:sz="0" w:space="0" w:color="auto"/>
        <w:bottom w:val="none" w:sz="0" w:space="0" w:color="auto"/>
        <w:right w:val="none" w:sz="0" w:space="0" w:color="auto"/>
      </w:divBdr>
    </w:div>
    <w:div w:id="833033106">
      <w:bodyDiv w:val="1"/>
      <w:marLeft w:val="0"/>
      <w:marRight w:val="0"/>
      <w:marTop w:val="0"/>
      <w:marBottom w:val="0"/>
      <w:divBdr>
        <w:top w:val="none" w:sz="0" w:space="0" w:color="auto"/>
        <w:left w:val="none" w:sz="0" w:space="0" w:color="auto"/>
        <w:bottom w:val="none" w:sz="0" w:space="0" w:color="auto"/>
        <w:right w:val="none" w:sz="0" w:space="0" w:color="auto"/>
      </w:divBdr>
    </w:div>
    <w:div w:id="844979102">
      <w:bodyDiv w:val="1"/>
      <w:marLeft w:val="0"/>
      <w:marRight w:val="0"/>
      <w:marTop w:val="0"/>
      <w:marBottom w:val="0"/>
      <w:divBdr>
        <w:top w:val="none" w:sz="0" w:space="0" w:color="auto"/>
        <w:left w:val="none" w:sz="0" w:space="0" w:color="auto"/>
        <w:bottom w:val="none" w:sz="0" w:space="0" w:color="auto"/>
        <w:right w:val="none" w:sz="0" w:space="0" w:color="auto"/>
      </w:divBdr>
    </w:div>
    <w:div w:id="930430287">
      <w:bodyDiv w:val="1"/>
      <w:marLeft w:val="0"/>
      <w:marRight w:val="0"/>
      <w:marTop w:val="0"/>
      <w:marBottom w:val="0"/>
      <w:divBdr>
        <w:top w:val="none" w:sz="0" w:space="0" w:color="auto"/>
        <w:left w:val="none" w:sz="0" w:space="0" w:color="auto"/>
        <w:bottom w:val="none" w:sz="0" w:space="0" w:color="auto"/>
        <w:right w:val="none" w:sz="0" w:space="0" w:color="auto"/>
      </w:divBdr>
    </w:div>
    <w:div w:id="1128619879">
      <w:bodyDiv w:val="1"/>
      <w:marLeft w:val="0"/>
      <w:marRight w:val="0"/>
      <w:marTop w:val="0"/>
      <w:marBottom w:val="0"/>
      <w:divBdr>
        <w:top w:val="none" w:sz="0" w:space="0" w:color="auto"/>
        <w:left w:val="none" w:sz="0" w:space="0" w:color="auto"/>
        <w:bottom w:val="none" w:sz="0" w:space="0" w:color="auto"/>
        <w:right w:val="none" w:sz="0" w:space="0" w:color="auto"/>
      </w:divBdr>
    </w:div>
    <w:div w:id="1350184197">
      <w:bodyDiv w:val="1"/>
      <w:marLeft w:val="0"/>
      <w:marRight w:val="0"/>
      <w:marTop w:val="0"/>
      <w:marBottom w:val="0"/>
      <w:divBdr>
        <w:top w:val="none" w:sz="0" w:space="0" w:color="auto"/>
        <w:left w:val="none" w:sz="0" w:space="0" w:color="auto"/>
        <w:bottom w:val="none" w:sz="0" w:space="0" w:color="auto"/>
        <w:right w:val="none" w:sz="0" w:space="0" w:color="auto"/>
      </w:divBdr>
    </w:div>
    <w:div w:id="1365600139">
      <w:bodyDiv w:val="1"/>
      <w:marLeft w:val="0"/>
      <w:marRight w:val="0"/>
      <w:marTop w:val="0"/>
      <w:marBottom w:val="0"/>
      <w:divBdr>
        <w:top w:val="none" w:sz="0" w:space="0" w:color="auto"/>
        <w:left w:val="none" w:sz="0" w:space="0" w:color="auto"/>
        <w:bottom w:val="none" w:sz="0" w:space="0" w:color="auto"/>
        <w:right w:val="none" w:sz="0" w:space="0" w:color="auto"/>
      </w:divBdr>
    </w:div>
    <w:div w:id="16627357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royectos-az.webnode.es/"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yperlink" Target="http://laprensa.peru.com/actualidad/noticia-estos-son-funcionarios-que-ganan-mas-que-ollanta-humala-20859" TargetMode="External"/><Relationship Id="rId17" Type="http://schemas.openxmlformats.org/officeDocument/2006/relationships/hyperlink" Target="http://www.lanacion.com.ar/79136-en-prision-toda-enfermedad-parece-peor"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aztododerecho.webnode.es/" TargetMode="External"/><Relationship Id="rId10" Type="http://schemas.openxmlformats.org/officeDocument/2006/relationships/hyperlink" Target="http://aztododerecho.webnode.es/"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incipp.org.pe/modulos/documentos/archivos/regulacionprisionpreventiva.pdf" TargetMode="External"/><Relationship Id="rId2" Type="http://schemas.openxmlformats.org/officeDocument/2006/relationships/hyperlink" Target="http://www.revistaideele.com/ideele/content/la-prisi%C3%B3n-preventiva-en-per%C3%BA-%C2%BFmedida-cautelar-o-anticipo-de-la-pe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0B66E-8952-0C45-B15B-5EA9EE36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13285</Words>
  <Characters>73069</Characters>
  <Application>Microsoft Macintosh Word</Application>
  <DocSecurity>0</DocSecurity>
  <Lines>608</Lines>
  <Paragraphs>172</Paragraphs>
  <ScaleCrop>false</ScaleCrop>
  <HeadingPairs>
    <vt:vector size="4" baseType="variant">
      <vt:variant>
        <vt:lpstr>Título</vt:lpstr>
      </vt:variant>
      <vt:variant>
        <vt:i4>1</vt:i4>
      </vt:variant>
      <vt:variant>
        <vt:lpstr>Headings</vt:lpstr>
      </vt:variant>
      <vt:variant>
        <vt:i4>33</vt:i4>
      </vt:variant>
    </vt:vector>
  </HeadingPairs>
  <TitlesOfParts>
    <vt:vector size="34" baseType="lpstr">
      <vt:lpstr/>
      <vt:lpstr/>
      <vt:lpstr>PRESENTACIÓN</vt:lpstr>
      <vt:lpstr>DERECHO</vt:lpstr>
      <vt:lpstr>PERMISO PARA DELINQUIR</vt:lpstr>
      <vt:lpstr>    La Prisión Preventiva en el Derecho Post Moderno</vt:lpstr>
      <vt:lpstr>    Alex R. Zambrano Torres</vt:lpstr>
      <vt:lpstr/>
      <vt:lpstr>[INTRODUCCIÓN]</vt:lpstr>
      <vt:lpstr>    Una concepción angustiante sobre el Juez  </vt:lpstr>
      <vt:lpstr>IV.- LA REGLA Y LA EXCEPCIÓN DE LA PRISIÓN PREVENTIVA </vt:lpstr>
      <vt:lpstr>V.- EL CONCEPTO DE PRISIÓN PREVENTIVA</vt:lpstr>
      <vt:lpstr>    LA PRISIÓN PREVENTIVA COMO MEDIDA CAUTELAR:</vt:lpstr>
      <vt:lpstr/>
      <vt:lpstr>VI.- UBICACIÓN EN LA NORMATIVIDAD</vt:lpstr>
      <vt:lpstr>    1.- De los presupuestos materiales en la norma</vt:lpstr>
      <vt:lpstr>    2.- Calificación de peligro de fuga</vt:lpstr>
      <vt:lpstr>    3.- Del peligro de obstaculización del proceso</vt:lpstr>
      <vt:lpstr>    4.- De la audiencia y resolución </vt:lpstr>
      <vt:lpstr>    5.- De las responsabilidades de los operadores del Derecho </vt:lpstr>
      <vt:lpstr>    6.- Motivación de la resolución de la Audiencia de Prisión Preventiva</vt:lpstr>
      <vt:lpstr>    7.- Medidas que puede adoptar el juez en una Audiencia de Prisión Preventiva </vt:lpstr>
      <vt:lpstr>    8.- Duración o plazo de la Prisión Preventiva.- </vt:lpstr>
      <vt:lpstr>    9.- Libertad del imputado </vt:lpstr>
      <vt:lpstr>    10.- Cómo procede la libertad de quien cumple prisión preventiva </vt:lpstr>
      <vt:lpstr>    11.- Prolongación de la prisión preventiva</vt:lpstr>
      <vt:lpstr>    12.- Apelación de la prisión preventiva</vt:lpstr>
      <vt:lpstr>    13.- Instancias en las que se conoce la Prisión Preventiva </vt:lpstr>
      <vt:lpstr>VII.- PRESUPUESTOS MATERIALES EN LA PRISIÓN PREVENTIVA DOCTRINARIAMENTE</vt:lpstr>
      <vt:lpstr>    1.- ELEMENTOS DE CONVICCIÓN SOBRE LA VINCULACIÓN DEL IMPUTADO CON EL DELITO</vt:lpstr>
      <vt:lpstr>    GRAVES Y FUNDADOS ELEMENTOS DE CONVICCIÓN</vt:lpstr>
      <vt:lpstr>        a) En los delitos de Robo Agravado </vt:lpstr>
      <vt:lpstr>        b) En los delitos de Violación Sexual </vt:lpstr>
      <vt:lpstr>        c) En los delitos de Feminicidio </vt:lpstr>
    </vt:vector>
  </TitlesOfParts>
  <Company/>
  <LinksUpToDate>false</LinksUpToDate>
  <CharactersWithSpaces>86182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3</cp:revision>
  <cp:lastPrinted>2017-01-26T16:16:00Z</cp:lastPrinted>
  <dcterms:created xsi:type="dcterms:W3CDTF">2017-02-15T14:31:00Z</dcterms:created>
  <dcterms:modified xsi:type="dcterms:W3CDTF">2017-02-15T14:34:00Z</dcterms:modified>
</cp:coreProperties>
</file>